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30" w:rsidRPr="00C81100" w:rsidRDefault="00A01330" w:rsidP="00C8110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BEFORE THE</w:t>
      </w:r>
    </w:p>
    <w:p w:rsidR="00A01330" w:rsidRPr="00C81100" w:rsidRDefault="00A01330" w:rsidP="00C8110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PENNSYLVANIA PUBLIC UTILITY COMMISSION</w:t>
      </w:r>
    </w:p>
    <w:p w:rsidR="00A01330" w:rsidRPr="00C81100" w:rsidRDefault="00A01330" w:rsidP="00C81100">
      <w:pPr>
        <w:jc w:val="center"/>
        <w:rPr>
          <w:sz w:val="24"/>
          <w:szCs w:val="24"/>
        </w:rPr>
      </w:pPr>
    </w:p>
    <w:p w:rsidR="00A01330" w:rsidRPr="00C81100" w:rsidRDefault="00A01330" w:rsidP="00C81100">
      <w:pPr>
        <w:jc w:val="center"/>
        <w:rPr>
          <w:sz w:val="24"/>
          <w:szCs w:val="24"/>
        </w:rPr>
      </w:pPr>
    </w:p>
    <w:p w:rsidR="000560A2" w:rsidRPr="00C52ADD" w:rsidRDefault="000560A2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Michael </w:t>
      </w:r>
      <w:proofErr w:type="gramStart"/>
      <w:r>
        <w:rPr>
          <w:rFonts w:ascii="Times New Roman" w:hAnsi="Times New Roman" w:cs="Times New Roman"/>
          <w:sz w:val="24"/>
          <w:szCs w:val="24"/>
        </w:rPr>
        <w:t>Johnson,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0560A2" w:rsidRDefault="000560A2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for Estate of Herbert E. Johnson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560A2" w:rsidRPr="00C52ADD" w:rsidRDefault="000560A2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560A2" w:rsidRPr="00C52ADD" w:rsidRDefault="000560A2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  <w:t>v.</w:t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Pr="00C52ADD">
        <w:rPr>
          <w:rFonts w:ascii="Times New Roman" w:hAnsi="Times New Roman" w:cs="Times New Roman"/>
          <w:sz w:val="24"/>
          <w:szCs w:val="24"/>
        </w:rPr>
        <w:tab/>
        <w:t xml:space="preserve">Docket No.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52ADD">
        <w:rPr>
          <w:rFonts w:ascii="Times New Roman" w:hAnsi="Times New Roman" w:cs="Times New Roman"/>
          <w:sz w:val="24"/>
          <w:szCs w:val="24"/>
        </w:rPr>
        <w:t>-2010-21</w:t>
      </w:r>
      <w:r>
        <w:rPr>
          <w:rFonts w:ascii="Times New Roman" w:hAnsi="Times New Roman" w:cs="Times New Roman"/>
          <w:sz w:val="24"/>
          <w:szCs w:val="24"/>
        </w:rPr>
        <w:t>96457</w:t>
      </w:r>
    </w:p>
    <w:p w:rsidR="000560A2" w:rsidRPr="00C52ADD" w:rsidRDefault="000560A2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560A2" w:rsidRPr="00C52ADD" w:rsidRDefault="000560A2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 Gas Works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560A2" w:rsidRDefault="000560A2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560A2" w:rsidRPr="00C52ADD" w:rsidRDefault="000560A2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560A2" w:rsidRPr="00C52ADD" w:rsidRDefault="000560A2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560A2" w:rsidRPr="00C52ADD" w:rsidRDefault="000560A2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Herbert E. Johnson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60A2" w:rsidRPr="00C52ADD" w:rsidRDefault="000560A2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560A2" w:rsidRPr="00C52ADD" w:rsidRDefault="000560A2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  <w:t>v.</w:t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Pr="00C52ADD">
        <w:rPr>
          <w:rFonts w:ascii="Times New Roman" w:hAnsi="Times New Roman" w:cs="Times New Roman"/>
          <w:sz w:val="24"/>
          <w:szCs w:val="24"/>
        </w:rPr>
        <w:tab/>
        <w:t xml:space="preserve">Docket No.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C52ADD">
        <w:rPr>
          <w:rFonts w:ascii="Times New Roman" w:hAnsi="Times New Roman" w:cs="Times New Roman"/>
          <w:sz w:val="24"/>
          <w:szCs w:val="24"/>
        </w:rPr>
        <w:t>-2010-2</w:t>
      </w:r>
      <w:r>
        <w:rPr>
          <w:rFonts w:ascii="Times New Roman" w:hAnsi="Times New Roman" w:cs="Times New Roman"/>
          <w:sz w:val="24"/>
          <w:szCs w:val="24"/>
        </w:rPr>
        <w:t>200018</w:t>
      </w:r>
    </w:p>
    <w:p w:rsidR="000560A2" w:rsidRPr="00C52ADD" w:rsidRDefault="000560A2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560A2" w:rsidRPr="00C52ADD" w:rsidRDefault="000560A2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 Gas Works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3B1503" w:rsidRDefault="003B1503" w:rsidP="003B1503">
      <w:pPr>
        <w:rPr>
          <w:sz w:val="24"/>
          <w:szCs w:val="24"/>
        </w:rPr>
      </w:pPr>
    </w:p>
    <w:p w:rsidR="00466F8B" w:rsidRPr="00C81100" w:rsidRDefault="00466F8B" w:rsidP="00C81100">
      <w:pPr>
        <w:rPr>
          <w:sz w:val="24"/>
          <w:szCs w:val="24"/>
        </w:rPr>
      </w:pPr>
    </w:p>
    <w:p w:rsidR="00A01330" w:rsidRPr="00C81100" w:rsidRDefault="00A01330" w:rsidP="00C81100">
      <w:pPr>
        <w:rPr>
          <w:sz w:val="24"/>
          <w:szCs w:val="24"/>
        </w:rPr>
      </w:pPr>
    </w:p>
    <w:p w:rsidR="00A01330" w:rsidRPr="00C81100" w:rsidRDefault="003F2C43" w:rsidP="00C811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ORDER CONTINUING HEARING</w:t>
      </w:r>
    </w:p>
    <w:p w:rsidR="00115DAF" w:rsidRPr="00C81100" w:rsidRDefault="00115DAF" w:rsidP="00C81100">
      <w:pPr>
        <w:jc w:val="center"/>
        <w:rPr>
          <w:sz w:val="24"/>
          <w:szCs w:val="24"/>
        </w:rPr>
      </w:pPr>
    </w:p>
    <w:p w:rsidR="00405714" w:rsidRPr="00C81100" w:rsidRDefault="00405714" w:rsidP="00A01330">
      <w:pPr>
        <w:jc w:val="center"/>
        <w:rPr>
          <w:sz w:val="24"/>
          <w:szCs w:val="24"/>
        </w:rPr>
      </w:pPr>
    </w:p>
    <w:p w:rsidR="003F2C43" w:rsidRDefault="003F2C43" w:rsidP="003F2C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16C06">
        <w:rPr>
          <w:sz w:val="24"/>
          <w:szCs w:val="24"/>
        </w:rPr>
        <w:t>A</w:t>
      </w:r>
      <w:r>
        <w:rPr>
          <w:sz w:val="24"/>
          <w:szCs w:val="24"/>
        </w:rPr>
        <w:t xml:space="preserve">n Initial </w:t>
      </w:r>
      <w:r w:rsidR="00354229">
        <w:rPr>
          <w:sz w:val="24"/>
          <w:szCs w:val="24"/>
        </w:rPr>
        <w:t>H</w:t>
      </w:r>
      <w:r w:rsidRPr="00E16C06">
        <w:rPr>
          <w:sz w:val="24"/>
          <w:szCs w:val="24"/>
        </w:rPr>
        <w:t xml:space="preserve">earing in this </w:t>
      </w:r>
      <w:r w:rsidR="004F33F4">
        <w:rPr>
          <w:sz w:val="24"/>
          <w:szCs w:val="24"/>
        </w:rPr>
        <w:t xml:space="preserve">consolidated </w:t>
      </w:r>
      <w:r w:rsidRPr="00E16C06">
        <w:rPr>
          <w:sz w:val="24"/>
          <w:szCs w:val="24"/>
        </w:rPr>
        <w:t xml:space="preserve">matter </w:t>
      </w:r>
      <w:r>
        <w:rPr>
          <w:sz w:val="24"/>
          <w:szCs w:val="24"/>
        </w:rPr>
        <w:t xml:space="preserve">has been </w:t>
      </w:r>
      <w:r w:rsidRPr="00E16C06">
        <w:rPr>
          <w:sz w:val="24"/>
          <w:szCs w:val="24"/>
        </w:rPr>
        <w:t xml:space="preserve">scheduled for </w:t>
      </w:r>
      <w:r w:rsidR="000560A2">
        <w:rPr>
          <w:sz w:val="24"/>
          <w:szCs w:val="24"/>
        </w:rPr>
        <w:t>Monday, April 4, 2011,</w:t>
      </w:r>
      <w:r w:rsidRPr="00E16C06">
        <w:rPr>
          <w:sz w:val="24"/>
          <w:szCs w:val="24"/>
        </w:rPr>
        <w:t xml:space="preserve"> at </w:t>
      </w:r>
      <w:r>
        <w:rPr>
          <w:sz w:val="24"/>
          <w:szCs w:val="24"/>
        </w:rPr>
        <w:t>1</w:t>
      </w:r>
      <w:r w:rsidRPr="00E16C06">
        <w:rPr>
          <w:sz w:val="24"/>
          <w:szCs w:val="24"/>
        </w:rPr>
        <w:t xml:space="preserve">:00 </w:t>
      </w:r>
      <w:r w:rsidR="000560A2">
        <w:rPr>
          <w:sz w:val="24"/>
          <w:szCs w:val="24"/>
        </w:rPr>
        <w:t>p</w:t>
      </w:r>
      <w:r w:rsidRPr="00E16C06">
        <w:rPr>
          <w:sz w:val="24"/>
          <w:szCs w:val="24"/>
        </w:rPr>
        <w:t>.m.</w:t>
      </w:r>
      <w:r w:rsidR="000560A2">
        <w:rPr>
          <w:sz w:val="24"/>
          <w:szCs w:val="24"/>
        </w:rPr>
        <w:t xml:space="preserve"> at the Commission’s offices in Philadelphia, Pennsylvania.</w:t>
      </w:r>
      <w:r w:rsidRPr="00E16C0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On </w:t>
      </w:r>
      <w:r w:rsidR="000560A2">
        <w:rPr>
          <w:sz w:val="24"/>
          <w:szCs w:val="24"/>
        </w:rPr>
        <w:t>March 30, 2011</w:t>
      </w:r>
      <w:r>
        <w:rPr>
          <w:sz w:val="24"/>
          <w:szCs w:val="24"/>
        </w:rPr>
        <w:t xml:space="preserve">, I </w:t>
      </w:r>
      <w:r w:rsidRPr="00E16C06">
        <w:rPr>
          <w:sz w:val="24"/>
          <w:szCs w:val="24"/>
        </w:rPr>
        <w:t xml:space="preserve">received a Motion for Continuance of Hearing (Motion) from </w:t>
      </w:r>
      <w:r w:rsidR="000560A2">
        <w:rPr>
          <w:sz w:val="24"/>
          <w:szCs w:val="24"/>
        </w:rPr>
        <w:t>Laureto Farinas</w:t>
      </w:r>
      <w:r>
        <w:rPr>
          <w:sz w:val="24"/>
          <w:szCs w:val="24"/>
        </w:rPr>
        <w:t>, Esquire, representing P</w:t>
      </w:r>
      <w:r w:rsidR="000560A2">
        <w:rPr>
          <w:sz w:val="24"/>
          <w:szCs w:val="24"/>
        </w:rPr>
        <w:t xml:space="preserve">hiladelphia Gas Works </w:t>
      </w:r>
      <w:r>
        <w:rPr>
          <w:sz w:val="24"/>
          <w:szCs w:val="24"/>
        </w:rPr>
        <w:t>(P</w:t>
      </w:r>
      <w:r w:rsidR="000560A2">
        <w:rPr>
          <w:sz w:val="24"/>
          <w:szCs w:val="24"/>
        </w:rPr>
        <w:t>GW)</w:t>
      </w:r>
      <w:r>
        <w:rPr>
          <w:sz w:val="24"/>
          <w:szCs w:val="24"/>
        </w:rPr>
        <w:t xml:space="preserve">.  Attorney </w:t>
      </w:r>
      <w:r w:rsidR="004F33F4">
        <w:rPr>
          <w:sz w:val="24"/>
          <w:szCs w:val="24"/>
        </w:rPr>
        <w:t>Farinas</w:t>
      </w:r>
      <w:r>
        <w:rPr>
          <w:sz w:val="24"/>
          <w:szCs w:val="24"/>
        </w:rPr>
        <w:t xml:space="preserve"> </w:t>
      </w:r>
      <w:r w:rsidRPr="00E16C06">
        <w:rPr>
          <w:sz w:val="24"/>
          <w:szCs w:val="24"/>
        </w:rPr>
        <w:t>request</w:t>
      </w:r>
      <w:r>
        <w:rPr>
          <w:sz w:val="24"/>
          <w:szCs w:val="24"/>
        </w:rPr>
        <w:t>s</w:t>
      </w:r>
      <w:r w:rsidRPr="00E16C06">
        <w:rPr>
          <w:sz w:val="24"/>
          <w:szCs w:val="24"/>
        </w:rPr>
        <w:t xml:space="preserve"> that the hearing </w:t>
      </w:r>
      <w:r>
        <w:rPr>
          <w:sz w:val="24"/>
          <w:szCs w:val="24"/>
        </w:rPr>
        <w:t xml:space="preserve">of </w:t>
      </w:r>
      <w:r w:rsidR="000560A2">
        <w:rPr>
          <w:sz w:val="24"/>
          <w:szCs w:val="24"/>
        </w:rPr>
        <w:t>April 4, 2011</w:t>
      </w:r>
      <w:r>
        <w:rPr>
          <w:sz w:val="24"/>
          <w:szCs w:val="24"/>
        </w:rPr>
        <w:t xml:space="preserve"> </w:t>
      </w:r>
      <w:r w:rsidRPr="00E16C06">
        <w:rPr>
          <w:sz w:val="24"/>
          <w:szCs w:val="24"/>
        </w:rPr>
        <w:t xml:space="preserve">be continued </w:t>
      </w:r>
      <w:r w:rsidR="000560A2">
        <w:rPr>
          <w:sz w:val="24"/>
          <w:szCs w:val="24"/>
        </w:rPr>
        <w:t>because the parties may be able to resolve this matter without hearing</w:t>
      </w:r>
      <w:r w:rsidR="001E585D">
        <w:rPr>
          <w:sz w:val="24"/>
          <w:szCs w:val="24"/>
        </w:rPr>
        <w:t>,</w:t>
      </w:r>
      <w:r w:rsidR="000560A2">
        <w:rPr>
          <w:sz w:val="24"/>
          <w:szCs w:val="24"/>
        </w:rPr>
        <w:t xml:space="preserve"> contingent upon the conclusion of a financial transaction</w:t>
      </w:r>
      <w:r>
        <w:rPr>
          <w:sz w:val="24"/>
          <w:szCs w:val="24"/>
        </w:rPr>
        <w:t>.</w:t>
      </w:r>
      <w:r w:rsidR="000560A2">
        <w:rPr>
          <w:sz w:val="24"/>
          <w:szCs w:val="24"/>
        </w:rPr>
        <w:t xml:space="preserve">  That transaction, however, cannot be completed before the hearing.</w:t>
      </w:r>
      <w:r>
        <w:rPr>
          <w:sz w:val="24"/>
          <w:szCs w:val="24"/>
        </w:rPr>
        <w:t xml:space="preserve"> </w:t>
      </w:r>
    </w:p>
    <w:p w:rsidR="003F2C43" w:rsidRDefault="003F2C43" w:rsidP="003F2C43">
      <w:pPr>
        <w:spacing w:line="360" w:lineRule="auto"/>
        <w:rPr>
          <w:sz w:val="24"/>
          <w:szCs w:val="24"/>
        </w:rPr>
      </w:pPr>
    </w:p>
    <w:p w:rsidR="003F2C43" w:rsidRDefault="003F2C43" w:rsidP="003F2C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0601">
        <w:rPr>
          <w:sz w:val="24"/>
          <w:szCs w:val="24"/>
        </w:rPr>
        <w:t xml:space="preserve">Ms. </w:t>
      </w:r>
      <w:r w:rsidR="000560A2">
        <w:rPr>
          <w:sz w:val="24"/>
          <w:szCs w:val="24"/>
        </w:rPr>
        <w:t>Farinas</w:t>
      </w:r>
      <w:r>
        <w:rPr>
          <w:sz w:val="24"/>
          <w:szCs w:val="24"/>
        </w:rPr>
        <w:t xml:space="preserve"> has spoken with </w:t>
      </w:r>
      <w:r w:rsidR="000560A2">
        <w:rPr>
          <w:sz w:val="24"/>
          <w:szCs w:val="24"/>
        </w:rPr>
        <w:t xml:space="preserve">Howard B. Segal, Esquire, counsel for </w:t>
      </w:r>
      <w:r w:rsidR="0055136F">
        <w:rPr>
          <w:sz w:val="24"/>
          <w:szCs w:val="24"/>
        </w:rPr>
        <w:t>Michael Johnson, Administrator for Estate of Herbert E.</w:t>
      </w:r>
      <w:r w:rsidR="004F33F4">
        <w:rPr>
          <w:sz w:val="24"/>
          <w:szCs w:val="24"/>
        </w:rPr>
        <w:t xml:space="preserve"> </w:t>
      </w:r>
      <w:r w:rsidR="0055136F">
        <w:rPr>
          <w:sz w:val="24"/>
          <w:szCs w:val="24"/>
        </w:rPr>
        <w:t xml:space="preserve">Johnson, and Mr. Segal </w:t>
      </w:r>
      <w:r>
        <w:rPr>
          <w:sz w:val="24"/>
          <w:szCs w:val="24"/>
        </w:rPr>
        <w:t xml:space="preserve">has no objection to the </w:t>
      </w:r>
      <w:r w:rsidR="004F33F4">
        <w:rPr>
          <w:sz w:val="24"/>
          <w:szCs w:val="24"/>
        </w:rPr>
        <w:t xml:space="preserve">requested </w:t>
      </w:r>
      <w:r>
        <w:rPr>
          <w:sz w:val="24"/>
          <w:szCs w:val="24"/>
        </w:rPr>
        <w:t>continuance.</w:t>
      </w:r>
    </w:p>
    <w:p w:rsidR="003F2C43" w:rsidRDefault="003F2C43" w:rsidP="003F2C43">
      <w:pPr>
        <w:spacing w:line="360" w:lineRule="auto"/>
        <w:rPr>
          <w:sz w:val="24"/>
          <w:szCs w:val="24"/>
        </w:rPr>
      </w:pPr>
    </w:p>
    <w:p w:rsidR="0055136F" w:rsidRDefault="003F2C43" w:rsidP="0055136F">
      <w:pPr>
        <w:spacing w:line="360" w:lineRule="auto"/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The Commission’s Rules of Administrative Practice and Procedure at 52 Pa. Code § 1.15(b) state that, “Only for good cause shown will requests for continuance be considered.”</w:t>
      </w:r>
      <w:r>
        <w:rPr>
          <w:sz w:val="24"/>
          <w:szCs w:val="24"/>
        </w:rPr>
        <w:t xml:space="preserve">   I</w:t>
      </w:r>
      <w:r w:rsidR="0055136F">
        <w:rPr>
          <w:sz w:val="24"/>
          <w:szCs w:val="24"/>
        </w:rPr>
        <w:t xml:space="preserve">t appears that this matter may be resolved without further litigation provided that the financial </w:t>
      </w:r>
      <w:r w:rsidR="0055136F">
        <w:rPr>
          <w:sz w:val="24"/>
          <w:szCs w:val="24"/>
        </w:rPr>
        <w:lastRenderedPageBreak/>
        <w:t xml:space="preserve">transaction </w:t>
      </w:r>
      <w:r w:rsidR="00AE3E88">
        <w:rPr>
          <w:sz w:val="24"/>
          <w:szCs w:val="24"/>
        </w:rPr>
        <w:t xml:space="preserve">described in the Motion </w:t>
      </w:r>
      <w:r w:rsidR="0055136F">
        <w:rPr>
          <w:sz w:val="24"/>
          <w:szCs w:val="24"/>
        </w:rPr>
        <w:t xml:space="preserve">has time to take place.  As was pointed out in the Motion, the Commission’s policy is to encourage settlements.  </w:t>
      </w:r>
      <w:proofErr w:type="gramStart"/>
      <w:r w:rsidR="0055136F">
        <w:rPr>
          <w:sz w:val="24"/>
          <w:szCs w:val="24"/>
        </w:rPr>
        <w:t xml:space="preserve">Motion at 2; </w:t>
      </w:r>
      <w:r w:rsidR="00542605">
        <w:rPr>
          <w:sz w:val="24"/>
          <w:szCs w:val="24"/>
        </w:rPr>
        <w:t>¶ 8, citing 52 Pa.Code § 5.231(a).</w:t>
      </w:r>
      <w:proofErr w:type="gramEnd"/>
      <w:r w:rsidR="00AE3E88">
        <w:rPr>
          <w:sz w:val="24"/>
          <w:szCs w:val="24"/>
        </w:rPr>
        <w:t xml:space="preserve">  Good cause has been shown to grant a continuance.</w:t>
      </w:r>
    </w:p>
    <w:p w:rsidR="00FB53E6" w:rsidRDefault="00FB53E6" w:rsidP="003F2C43">
      <w:pPr>
        <w:spacing w:line="360" w:lineRule="auto"/>
        <w:rPr>
          <w:sz w:val="24"/>
          <w:szCs w:val="24"/>
        </w:rPr>
      </w:pPr>
    </w:p>
    <w:p w:rsidR="003F2C43" w:rsidRPr="00E16C06" w:rsidRDefault="003F2C43" w:rsidP="003F2C43">
      <w:pPr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THEREFORE,</w:t>
      </w:r>
    </w:p>
    <w:p w:rsidR="003F2C43" w:rsidRPr="00E16C06" w:rsidRDefault="003F2C43" w:rsidP="003F2C43">
      <w:pPr>
        <w:rPr>
          <w:sz w:val="24"/>
          <w:szCs w:val="24"/>
        </w:rPr>
      </w:pPr>
    </w:p>
    <w:p w:rsidR="003F2C43" w:rsidRPr="00E16C06" w:rsidRDefault="003F2C43" w:rsidP="003F2C43">
      <w:pPr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IT IS ORDERED:</w:t>
      </w:r>
    </w:p>
    <w:p w:rsidR="003F2C43" w:rsidRPr="00E16C06" w:rsidRDefault="003F2C43" w:rsidP="003F2C43">
      <w:pPr>
        <w:rPr>
          <w:sz w:val="24"/>
          <w:szCs w:val="24"/>
        </w:rPr>
      </w:pPr>
    </w:p>
    <w:p w:rsidR="003F2C43" w:rsidRDefault="003F2C43" w:rsidP="00AE3E88">
      <w:pPr>
        <w:spacing w:line="360" w:lineRule="auto"/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1.</w:t>
      </w:r>
      <w:r w:rsidRPr="00E16C06">
        <w:rPr>
          <w:sz w:val="24"/>
          <w:szCs w:val="24"/>
        </w:rPr>
        <w:tab/>
        <w:t xml:space="preserve">That the Motion for Continuance of Hearing made by </w:t>
      </w:r>
      <w:r w:rsidR="00AE3E88">
        <w:rPr>
          <w:sz w:val="24"/>
          <w:szCs w:val="24"/>
        </w:rPr>
        <w:t xml:space="preserve">Philadelphia </w:t>
      </w:r>
      <w:r w:rsidR="007E187E">
        <w:rPr>
          <w:sz w:val="24"/>
          <w:szCs w:val="24"/>
        </w:rPr>
        <w:t>Gas W</w:t>
      </w:r>
      <w:r w:rsidR="00AE3E88">
        <w:rPr>
          <w:sz w:val="24"/>
          <w:szCs w:val="24"/>
        </w:rPr>
        <w:t>orks</w:t>
      </w:r>
      <w:r w:rsidR="00FB53E6">
        <w:rPr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 w:rsidRPr="00E16C06">
        <w:rPr>
          <w:sz w:val="24"/>
          <w:szCs w:val="24"/>
        </w:rPr>
        <w:t xml:space="preserve"> </w:t>
      </w:r>
      <w:r w:rsidR="00AE3E88">
        <w:rPr>
          <w:sz w:val="24"/>
          <w:szCs w:val="24"/>
        </w:rPr>
        <w:t xml:space="preserve">consolidated </w:t>
      </w:r>
      <w:r w:rsidRPr="00E16C06">
        <w:rPr>
          <w:sz w:val="24"/>
          <w:szCs w:val="24"/>
        </w:rPr>
        <w:t>Docket No</w:t>
      </w:r>
      <w:r w:rsidR="00AE3E88">
        <w:rPr>
          <w:sz w:val="24"/>
          <w:szCs w:val="24"/>
        </w:rPr>
        <w:t>s</w:t>
      </w:r>
      <w:r w:rsidRPr="00E16C06">
        <w:rPr>
          <w:sz w:val="24"/>
          <w:szCs w:val="24"/>
        </w:rPr>
        <w:t xml:space="preserve">. </w:t>
      </w:r>
      <w:r w:rsidR="00AE3E88">
        <w:rPr>
          <w:sz w:val="24"/>
          <w:szCs w:val="24"/>
        </w:rPr>
        <w:t>C</w:t>
      </w:r>
      <w:r w:rsidR="00AE3E88" w:rsidRPr="00C52ADD">
        <w:rPr>
          <w:sz w:val="24"/>
          <w:szCs w:val="24"/>
        </w:rPr>
        <w:t>-2010-21</w:t>
      </w:r>
      <w:r w:rsidR="00AE3E88">
        <w:rPr>
          <w:sz w:val="24"/>
          <w:szCs w:val="24"/>
        </w:rPr>
        <w:t>96457 and F</w:t>
      </w:r>
      <w:r w:rsidR="00AE3E88" w:rsidRPr="00C52ADD">
        <w:rPr>
          <w:sz w:val="24"/>
          <w:szCs w:val="24"/>
        </w:rPr>
        <w:t>-2010-2</w:t>
      </w:r>
      <w:r w:rsidR="00AE3E88">
        <w:rPr>
          <w:sz w:val="24"/>
          <w:szCs w:val="24"/>
        </w:rPr>
        <w:t>200018</w:t>
      </w:r>
      <w:r>
        <w:rPr>
          <w:sz w:val="24"/>
          <w:szCs w:val="24"/>
        </w:rPr>
        <w:t xml:space="preserve"> </w:t>
      </w:r>
      <w:r w:rsidRPr="00E16C06">
        <w:rPr>
          <w:sz w:val="24"/>
          <w:szCs w:val="24"/>
        </w:rPr>
        <w:t xml:space="preserve">is granted; and </w:t>
      </w:r>
    </w:p>
    <w:p w:rsidR="003F2C43" w:rsidRDefault="003F2C43" w:rsidP="00AE3E88">
      <w:pPr>
        <w:spacing w:line="360" w:lineRule="auto"/>
        <w:rPr>
          <w:sz w:val="24"/>
          <w:szCs w:val="24"/>
        </w:rPr>
      </w:pPr>
    </w:p>
    <w:p w:rsidR="003F2C43" w:rsidRPr="00E16C06" w:rsidRDefault="003F2C43" w:rsidP="00AE3E88">
      <w:pPr>
        <w:spacing w:line="360" w:lineRule="auto"/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2.</w:t>
      </w:r>
      <w:r w:rsidRPr="00E16C06">
        <w:rPr>
          <w:sz w:val="24"/>
          <w:szCs w:val="24"/>
        </w:rPr>
        <w:tab/>
        <w:t xml:space="preserve">That the hearing scheduled for </w:t>
      </w:r>
      <w:r w:rsidR="00AE3E88">
        <w:rPr>
          <w:sz w:val="24"/>
          <w:szCs w:val="24"/>
        </w:rPr>
        <w:t>April 4, 2011</w:t>
      </w:r>
      <w:r w:rsidRPr="00E16C06">
        <w:rPr>
          <w:sz w:val="24"/>
          <w:szCs w:val="24"/>
        </w:rPr>
        <w:t xml:space="preserve">, </w:t>
      </w:r>
      <w:proofErr w:type="gramStart"/>
      <w:r w:rsidRPr="00E16C06">
        <w:rPr>
          <w:sz w:val="24"/>
          <w:szCs w:val="24"/>
        </w:rPr>
        <w:t>be</w:t>
      </w:r>
      <w:proofErr w:type="gramEnd"/>
      <w:r w:rsidRPr="00E16C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hereby is </w:t>
      </w:r>
      <w:r w:rsidRPr="00E16C06">
        <w:rPr>
          <w:sz w:val="24"/>
          <w:szCs w:val="24"/>
        </w:rPr>
        <w:t xml:space="preserve">continued </w:t>
      </w:r>
      <w:r w:rsidR="00AE3E88">
        <w:rPr>
          <w:sz w:val="24"/>
          <w:szCs w:val="24"/>
        </w:rPr>
        <w:t>until further notice</w:t>
      </w:r>
      <w:r w:rsidRPr="00E16C06">
        <w:rPr>
          <w:sz w:val="24"/>
          <w:szCs w:val="24"/>
        </w:rPr>
        <w:t>.</w:t>
      </w:r>
    </w:p>
    <w:p w:rsidR="003F2C43" w:rsidRPr="00E16C06" w:rsidRDefault="003F2C43" w:rsidP="003F2C43">
      <w:pPr>
        <w:rPr>
          <w:sz w:val="24"/>
          <w:szCs w:val="24"/>
        </w:rPr>
      </w:pPr>
    </w:p>
    <w:p w:rsidR="003F2C43" w:rsidRPr="00E16C06" w:rsidRDefault="003F2C43" w:rsidP="003F2C43">
      <w:pPr>
        <w:rPr>
          <w:sz w:val="24"/>
          <w:szCs w:val="24"/>
        </w:rPr>
      </w:pPr>
    </w:p>
    <w:p w:rsidR="003F2C43" w:rsidRPr="00E16C06" w:rsidRDefault="003F2C43" w:rsidP="003F2C43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1098"/>
        <w:gridCol w:w="2340"/>
        <w:gridCol w:w="1890"/>
        <w:gridCol w:w="4248"/>
      </w:tblGrid>
      <w:tr w:rsidR="003F2C43" w:rsidRPr="00E16C06" w:rsidTr="00F94D52">
        <w:tc>
          <w:tcPr>
            <w:tcW w:w="1098" w:type="dxa"/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  <w:r w:rsidRPr="00E16C06">
              <w:rPr>
                <w:sz w:val="24"/>
                <w:szCs w:val="24"/>
              </w:rPr>
              <w:t>Date:</w:t>
            </w:r>
          </w:p>
        </w:tc>
        <w:tc>
          <w:tcPr>
            <w:tcW w:w="2340" w:type="dxa"/>
          </w:tcPr>
          <w:p w:rsidR="003F2C43" w:rsidRPr="00E16C06" w:rsidRDefault="00AE3E88" w:rsidP="00AE3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30, 2011</w:t>
            </w:r>
          </w:p>
        </w:tc>
        <w:tc>
          <w:tcPr>
            <w:tcW w:w="1890" w:type="dxa"/>
            <w:tcBorders>
              <w:left w:val="nil"/>
            </w:tcBorders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  <w:tcBorders>
              <w:bottom w:val="single" w:sz="6" w:space="0" w:color="auto"/>
            </w:tcBorders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</w:p>
        </w:tc>
      </w:tr>
      <w:tr w:rsidR="003F2C43" w:rsidRPr="00E16C06" w:rsidTr="00F94D52">
        <w:tc>
          <w:tcPr>
            <w:tcW w:w="1098" w:type="dxa"/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  <w:r w:rsidRPr="00E16C06">
              <w:rPr>
                <w:sz w:val="24"/>
                <w:szCs w:val="24"/>
              </w:rPr>
              <w:t>Dennis J. Buckley</w:t>
            </w:r>
          </w:p>
          <w:p w:rsidR="003F2C43" w:rsidRPr="00E16C06" w:rsidRDefault="003F2C43" w:rsidP="00F94D52">
            <w:pPr>
              <w:rPr>
                <w:sz w:val="24"/>
                <w:szCs w:val="24"/>
              </w:rPr>
            </w:pPr>
            <w:r w:rsidRPr="00E16C06">
              <w:rPr>
                <w:sz w:val="24"/>
                <w:szCs w:val="24"/>
              </w:rPr>
              <w:t>Administrative Law Judge</w:t>
            </w:r>
          </w:p>
        </w:tc>
      </w:tr>
    </w:tbl>
    <w:p w:rsidR="003F2C43" w:rsidRDefault="003F2C43" w:rsidP="00405714">
      <w:pPr>
        <w:pStyle w:val="BodyTextIndent"/>
        <w:rPr>
          <w:sz w:val="24"/>
          <w:szCs w:val="24"/>
        </w:rPr>
      </w:pPr>
    </w:p>
    <w:p w:rsidR="00A717E8" w:rsidRDefault="00A717E8" w:rsidP="00405714">
      <w:pPr>
        <w:pStyle w:val="BodyTextIndent"/>
        <w:rPr>
          <w:sz w:val="24"/>
          <w:szCs w:val="24"/>
        </w:rPr>
        <w:sectPr w:rsidR="00A717E8" w:rsidSect="006B08C2">
          <w:footerReference w:type="even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</w:p>
    <w:p w:rsidR="00A717E8" w:rsidRPr="00A717E8" w:rsidRDefault="00A717E8" w:rsidP="00A717E8">
      <w:pPr>
        <w:rPr>
          <w:rFonts w:ascii="Microsoft Sans Serif" w:hAnsi="Microsoft Sans Serif" w:cs="Microsoft Sans Serif"/>
          <w:caps/>
          <w:sz w:val="24"/>
          <w:szCs w:val="24"/>
        </w:rPr>
      </w:pPr>
      <w:proofErr w:type="gramStart"/>
      <w:r w:rsidRPr="00A717E8"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lastRenderedPageBreak/>
        <w:t>C-2010-2196457; F-2010-2200018</w:t>
      </w:r>
      <w:r w:rsidRPr="00A717E8"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  <w:t xml:space="preserve"> - </w:t>
      </w:r>
      <w:r w:rsidRPr="00A717E8"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t>Michael Johnson, Admin.</w:t>
      </w:r>
      <w:proofErr w:type="gramEnd"/>
      <w:r w:rsidRPr="00A717E8"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t xml:space="preserve"> for Estate of Herbert Johnson</w:t>
      </w:r>
      <w:r w:rsidRPr="00A717E8"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  <w:t xml:space="preserve"> </w:t>
      </w:r>
      <w:r w:rsidRPr="00A717E8">
        <w:rPr>
          <w:rFonts w:ascii="Microsoft Sans Serif" w:hAnsi="Microsoft Sans Serif" w:cs="Microsoft Sans Serif"/>
          <w:b/>
          <w:smallCaps/>
          <w:sz w:val="24"/>
          <w:szCs w:val="24"/>
          <w:u w:val="single"/>
        </w:rPr>
        <w:t>v</w:t>
      </w:r>
      <w:r w:rsidRPr="00A717E8"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  <w:t xml:space="preserve">. </w:t>
      </w:r>
      <w:r w:rsidRPr="00A717E8"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t>Philadelphia Gas Works</w:t>
      </w:r>
    </w:p>
    <w:p w:rsidR="00A717E8" w:rsidRPr="00A717E8" w:rsidRDefault="00A717E8" w:rsidP="00A717E8">
      <w:pPr>
        <w:rPr>
          <w:rFonts w:ascii="Microsoft Sans Serif" w:hAnsi="Microsoft Sans Serif" w:cs="Microsoft Sans Serif"/>
          <w:caps/>
          <w:sz w:val="24"/>
          <w:szCs w:val="24"/>
        </w:rPr>
      </w:pPr>
    </w:p>
    <w:p w:rsidR="00A717E8" w:rsidRPr="00A717E8" w:rsidRDefault="00A717E8" w:rsidP="00A717E8">
      <w:pPr>
        <w:rPr>
          <w:rFonts w:ascii="Microsoft Sans Serif" w:hAnsi="Microsoft Sans Serif" w:cs="Microsoft Sans Serif"/>
          <w:caps/>
          <w:sz w:val="24"/>
          <w:szCs w:val="24"/>
        </w:rPr>
      </w:pPr>
    </w:p>
    <w:p w:rsidR="00A717E8" w:rsidRPr="00A717E8" w:rsidRDefault="00A717E8" w:rsidP="00A717E8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717E8">
        <w:rPr>
          <w:rFonts w:ascii="Microsoft Sans Serif" w:hAnsi="Microsoft Sans Serif" w:cs="Microsoft Sans Serif"/>
          <w:caps/>
          <w:noProof/>
          <w:sz w:val="24"/>
          <w:szCs w:val="24"/>
        </w:rPr>
        <w:t>Michael Johnson</w:t>
      </w:r>
      <w:r w:rsidRPr="00A717E8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</w:p>
    <w:p w:rsidR="00A717E8" w:rsidRPr="00A717E8" w:rsidRDefault="00A717E8" w:rsidP="00A717E8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717E8">
        <w:rPr>
          <w:rFonts w:ascii="Microsoft Sans Serif" w:hAnsi="Microsoft Sans Serif" w:cs="Microsoft Sans Serif"/>
          <w:caps/>
          <w:noProof/>
          <w:sz w:val="24"/>
          <w:szCs w:val="24"/>
        </w:rPr>
        <w:t>116 N. Bonsall Avenue</w:t>
      </w:r>
    </w:p>
    <w:p w:rsidR="00A717E8" w:rsidRPr="00A717E8" w:rsidRDefault="00A717E8" w:rsidP="00A717E8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717E8">
        <w:rPr>
          <w:rFonts w:ascii="Microsoft Sans Serif" w:hAnsi="Microsoft Sans Serif" w:cs="Microsoft Sans Serif"/>
          <w:caps/>
          <w:noProof/>
          <w:sz w:val="24"/>
          <w:szCs w:val="24"/>
        </w:rPr>
        <w:t>Glenolden</w:t>
      </w:r>
      <w:r w:rsidRPr="00A717E8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A717E8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A717E8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Pr="00A717E8">
        <w:rPr>
          <w:rFonts w:ascii="Microsoft Sans Serif" w:hAnsi="Microsoft Sans Serif" w:cs="Microsoft Sans Serif"/>
          <w:caps/>
          <w:noProof/>
          <w:sz w:val="24"/>
          <w:szCs w:val="24"/>
        </w:rPr>
        <w:t>19036</w:t>
      </w:r>
    </w:p>
    <w:p w:rsidR="00A717E8" w:rsidRPr="00A717E8" w:rsidRDefault="00A717E8" w:rsidP="00A717E8">
      <w:pPr>
        <w:rPr>
          <w:rFonts w:ascii="Microsoft Sans Serif" w:hAnsi="Microsoft Sans Serif" w:cs="Microsoft Sans Serif"/>
          <w:b/>
          <w:caps/>
          <w:noProof/>
          <w:sz w:val="24"/>
          <w:szCs w:val="24"/>
        </w:rPr>
      </w:pPr>
      <w:r w:rsidRPr="00A717E8">
        <w:rPr>
          <w:rFonts w:ascii="Microsoft Sans Serif" w:hAnsi="Microsoft Sans Serif" w:cs="Microsoft Sans Serif"/>
          <w:b/>
          <w:caps/>
          <w:noProof/>
          <w:sz w:val="24"/>
          <w:szCs w:val="24"/>
        </w:rPr>
        <w:t>610.745.4925</w:t>
      </w:r>
    </w:p>
    <w:p w:rsidR="00A717E8" w:rsidRPr="00A717E8" w:rsidRDefault="00A717E8" w:rsidP="00A717E8">
      <w:pPr>
        <w:rPr>
          <w:rFonts w:ascii="Microsoft Sans Serif" w:hAnsi="Microsoft Sans Serif" w:cs="Microsoft Sans Serif"/>
          <w:caps/>
          <w:sz w:val="24"/>
          <w:szCs w:val="24"/>
        </w:rPr>
      </w:pPr>
    </w:p>
    <w:p w:rsidR="00A717E8" w:rsidRPr="00A717E8" w:rsidRDefault="00A717E8" w:rsidP="00A717E8">
      <w:pPr>
        <w:rPr>
          <w:rFonts w:ascii="Microsoft Sans Serif" w:hAnsi="Microsoft Sans Serif" w:cs="Microsoft Sans Serif"/>
          <w:caps/>
          <w:sz w:val="24"/>
          <w:szCs w:val="24"/>
        </w:rPr>
      </w:pPr>
    </w:p>
    <w:p w:rsidR="00A717E8" w:rsidRPr="00A717E8" w:rsidRDefault="00A717E8" w:rsidP="00A717E8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717E8">
        <w:rPr>
          <w:rFonts w:ascii="Microsoft Sans Serif" w:hAnsi="Microsoft Sans Serif" w:cs="Microsoft Sans Serif"/>
          <w:caps/>
          <w:noProof/>
          <w:sz w:val="24"/>
          <w:szCs w:val="24"/>
        </w:rPr>
        <w:t>Laureto A</w:t>
      </w:r>
      <w:r w:rsidRPr="00A717E8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A717E8">
        <w:rPr>
          <w:rFonts w:ascii="Microsoft Sans Serif" w:hAnsi="Microsoft Sans Serif" w:cs="Microsoft Sans Serif"/>
          <w:caps/>
          <w:noProof/>
          <w:sz w:val="24"/>
          <w:szCs w:val="24"/>
        </w:rPr>
        <w:t>Farinas</w:t>
      </w:r>
      <w:r w:rsidRPr="00A717E8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A717E8">
        <w:rPr>
          <w:rFonts w:ascii="Microsoft Sans Serif" w:hAnsi="Microsoft Sans Serif" w:cs="Microsoft Sans Serif"/>
          <w:caps/>
          <w:noProof/>
          <w:sz w:val="24"/>
          <w:szCs w:val="24"/>
        </w:rPr>
        <w:t>Esquire</w:t>
      </w:r>
    </w:p>
    <w:p w:rsidR="00A717E8" w:rsidRPr="00A717E8" w:rsidRDefault="00A717E8" w:rsidP="00A717E8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717E8">
        <w:rPr>
          <w:rFonts w:ascii="Microsoft Sans Serif" w:hAnsi="Microsoft Sans Serif" w:cs="Microsoft Sans Serif"/>
          <w:caps/>
          <w:noProof/>
          <w:sz w:val="24"/>
          <w:szCs w:val="24"/>
        </w:rPr>
        <w:t>Philadelphia Gas Works</w:t>
      </w:r>
    </w:p>
    <w:p w:rsidR="00A717E8" w:rsidRPr="00A717E8" w:rsidRDefault="00A717E8" w:rsidP="00A717E8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717E8">
        <w:rPr>
          <w:rFonts w:ascii="Microsoft Sans Serif" w:hAnsi="Microsoft Sans Serif" w:cs="Microsoft Sans Serif"/>
          <w:caps/>
          <w:noProof/>
          <w:sz w:val="24"/>
          <w:szCs w:val="24"/>
        </w:rPr>
        <w:t>800 W Montgomery Avenue</w:t>
      </w:r>
    </w:p>
    <w:p w:rsidR="00A717E8" w:rsidRPr="00A717E8" w:rsidRDefault="00A717E8" w:rsidP="00A717E8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717E8">
        <w:rPr>
          <w:rFonts w:ascii="Microsoft Sans Serif" w:hAnsi="Microsoft Sans Serif" w:cs="Microsoft Sans Serif"/>
          <w:caps/>
          <w:noProof/>
          <w:sz w:val="24"/>
          <w:szCs w:val="24"/>
        </w:rPr>
        <w:t>Philadelphia</w:t>
      </w:r>
      <w:r w:rsidRPr="00A717E8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A717E8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A717E8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Pr="00A717E8">
        <w:rPr>
          <w:rFonts w:ascii="Microsoft Sans Serif" w:hAnsi="Microsoft Sans Serif" w:cs="Microsoft Sans Serif"/>
          <w:caps/>
          <w:noProof/>
          <w:sz w:val="24"/>
          <w:szCs w:val="24"/>
        </w:rPr>
        <w:t>19122</w:t>
      </w:r>
    </w:p>
    <w:p w:rsidR="00A717E8" w:rsidRPr="00A717E8" w:rsidRDefault="00A717E8" w:rsidP="00A717E8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717E8">
        <w:rPr>
          <w:rFonts w:ascii="Microsoft Sans Serif" w:hAnsi="Microsoft Sans Serif" w:cs="Microsoft Sans Serif"/>
          <w:b/>
          <w:caps/>
          <w:noProof/>
          <w:sz w:val="24"/>
          <w:szCs w:val="24"/>
        </w:rPr>
        <w:t>215-684-6982</w:t>
      </w:r>
    </w:p>
    <w:p w:rsidR="003F2C43" w:rsidRDefault="003F2C43" w:rsidP="00405714">
      <w:pPr>
        <w:pStyle w:val="BodyTextIndent"/>
        <w:rPr>
          <w:sz w:val="24"/>
          <w:szCs w:val="24"/>
        </w:rPr>
      </w:pPr>
    </w:p>
    <w:p w:rsidR="003F2C43" w:rsidRDefault="003F2C43" w:rsidP="00405714">
      <w:pPr>
        <w:pStyle w:val="BodyTextIndent"/>
        <w:rPr>
          <w:sz w:val="24"/>
          <w:szCs w:val="24"/>
        </w:rPr>
      </w:pPr>
    </w:p>
    <w:sectPr w:rsidR="003F2C43" w:rsidSect="00A717E8">
      <w:pgSz w:w="12240" w:h="15840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A0F" w:rsidRDefault="00AD2A0F">
      <w:r>
        <w:separator/>
      </w:r>
    </w:p>
  </w:endnote>
  <w:endnote w:type="continuationSeparator" w:id="0">
    <w:p w:rsidR="00AD2A0F" w:rsidRDefault="00AD2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8C2" w:rsidRDefault="0099529B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8C2" w:rsidRDefault="0099529B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17E8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A0F" w:rsidRDefault="00AD2A0F">
      <w:r>
        <w:separator/>
      </w:r>
    </w:p>
  </w:footnote>
  <w:footnote w:type="continuationSeparator" w:id="0">
    <w:p w:rsidR="00AD2A0F" w:rsidRDefault="00AD2A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F62A7"/>
    <w:multiLevelType w:val="hybridMultilevel"/>
    <w:tmpl w:val="6AB4FCB8"/>
    <w:lvl w:ilvl="0" w:tplc="5B66F19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6B30649B"/>
    <w:multiLevelType w:val="hybridMultilevel"/>
    <w:tmpl w:val="95A441B8"/>
    <w:lvl w:ilvl="0" w:tplc="FA5086AA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7E694697"/>
    <w:multiLevelType w:val="hybridMultilevel"/>
    <w:tmpl w:val="60AC33FC"/>
    <w:lvl w:ilvl="0" w:tplc="3AD433F4">
      <w:start w:val="1"/>
      <w:numFmt w:val="lowerLetter"/>
      <w:lvlText w:val="(%1)"/>
      <w:lvlJc w:val="left"/>
      <w:pPr>
        <w:ind w:left="43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736CC4"/>
    <w:rsid w:val="00026F22"/>
    <w:rsid w:val="000406B7"/>
    <w:rsid w:val="000560A2"/>
    <w:rsid w:val="000B40DB"/>
    <w:rsid w:val="000C29CA"/>
    <w:rsid w:val="000D39CD"/>
    <w:rsid w:val="000E64D7"/>
    <w:rsid w:val="001109E2"/>
    <w:rsid w:val="00115DAF"/>
    <w:rsid w:val="00122DFB"/>
    <w:rsid w:val="00150EB1"/>
    <w:rsid w:val="001600B8"/>
    <w:rsid w:val="0016688B"/>
    <w:rsid w:val="00166B0E"/>
    <w:rsid w:val="001765C3"/>
    <w:rsid w:val="001C5B6F"/>
    <w:rsid w:val="001E1C95"/>
    <w:rsid w:val="001E585D"/>
    <w:rsid w:val="001F7F8A"/>
    <w:rsid w:val="00212490"/>
    <w:rsid w:val="002323D7"/>
    <w:rsid w:val="00251B56"/>
    <w:rsid w:val="002B0937"/>
    <w:rsid w:val="002C7DB6"/>
    <w:rsid w:val="003112BF"/>
    <w:rsid w:val="003212B2"/>
    <w:rsid w:val="00337F8B"/>
    <w:rsid w:val="00354229"/>
    <w:rsid w:val="00355692"/>
    <w:rsid w:val="00361125"/>
    <w:rsid w:val="003A6970"/>
    <w:rsid w:val="003B1503"/>
    <w:rsid w:val="003C1F8F"/>
    <w:rsid w:val="003F2366"/>
    <w:rsid w:val="003F2C43"/>
    <w:rsid w:val="003F6F58"/>
    <w:rsid w:val="004032CE"/>
    <w:rsid w:val="00405714"/>
    <w:rsid w:val="00407A27"/>
    <w:rsid w:val="00415A1D"/>
    <w:rsid w:val="00466F8B"/>
    <w:rsid w:val="00496408"/>
    <w:rsid w:val="00496B51"/>
    <w:rsid w:val="004C0371"/>
    <w:rsid w:val="004F33F4"/>
    <w:rsid w:val="005031B5"/>
    <w:rsid w:val="0050701F"/>
    <w:rsid w:val="0051502A"/>
    <w:rsid w:val="00524411"/>
    <w:rsid w:val="00542605"/>
    <w:rsid w:val="0055136F"/>
    <w:rsid w:val="005560D2"/>
    <w:rsid w:val="00571EDD"/>
    <w:rsid w:val="00572429"/>
    <w:rsid w:val="005A6E76"/>
    <w:rsid w:val="005A7648"/>
    <w:rsid w:val="005B1756"/>
    <w:rsid w:val="00650F97"/>
    <w:rsid w:val="006619C6"/>
    <w:rsid w:val="0067197F"/>
    <w:rsid w:val="00673F5D"/>
    <w:rsid w:val="00685397"/>
    <w:rsid w:val="006905F4"/>
    <w:rsid w:val="006A416B"/>
    <w:rsid w:val="006A75B3"/>
    <w:rsid w:val="006B08C2"/>
    <w:rsid w:val="006B789F"/>
    <w:rsid w:val="006E0F54"/>
    <w:rsid w:val="00700589"/>
    <w:rsid w:val="00701ABD"/>
    <w:rsid w:val="00712615"/>
    <w:rsid w:val="00736CC4"/>
    <w:rsid w:val="00771959"/>
    <w:rsid w:val="0077461C"/>
    <w:rsid w:val="007751E5"/>
    <w:rsid w:val="00777417"/>
    <w:rsid w:val="007C4C3B"/>
    <w:rsid w:val="007D41EF"/>
    <w:rsid w:val="007E11A3"/>
    <w:rsid w:val="007E187E"/>
    <w:rsid w:val="007E5B8D"/>
    <w:rsid w:val="007E5F82"/>
    <w:rsid w:val="007E6BA7"/>
    <w:rsid w:val="007F29A5"/>
    <w:rsid w:val="008011FE"/>
    <w:rsid w:val="008032DA"/>
    <w:rsid w:val="00806F7E"/>
    <w:rsid w:val="00807CE1"/>
    <w:rsid w:val="00833A51"/>
    <w:rsid w:val="008417C9"/>
    <w:rsid w:val="008675F2"/>
    <w:rsid w:val="0087075E"/>
    <w:rsid w:val="008745A3"/>
    <w:rsid w:val="00882840"/>
    <w:rsid w:val="008F2448"/>
    <w:rsid w:val="009119CA"/>
    <w:rsid w:val="009152CE"/>
    <w:rsid w:val="009157C0"/>
    <w:rsid w:val="0093282A"/>
    <w:rsid w:val="00933192"/>
    <w:rsid w:val="00940F50"/>
    <w:rsid w:val="0094378D"/>
    <w:rsid w:val="0099529B"/>
    <w:rsid w:val="009B3727"/>
    <w:rsid w:val="009D205E"/>
    <w:rsid w:val="009D67F1"/>
    <w:rsid w:val="009E7BFB"/>
    <w:rsid w:val="009F1C01"/>
    <w:rsid w:val="00A01330"/>
    <w:rsid w:val="00A07660"/>
    <w:rsid w:val="00A4149A"/>
    <w:rsid w:val="00A66698"/>
    <w:rsid w:val="00A717E8"/>
    <w:rsid w:val="00AB2A2D"/>
    <w:rsid w:val="00AC1591"/>
    <w:rsid w:val="00AD2A0F"/>
    <w:rsid w:val="00AE3E88"/>
    <w:rsid w:val="00AE6262"/>
    <w:rsid w:val="00AF288A"/>
    <w:rsid w:val="00B145BF"/>
    <w:rsid w:val="00B218EC"/>
    <w:rsid w:val="00B23652"/>
    <w:rsid w:val="00B40227"/>
    <w:rsid w:val="00B4086D"/>
    <w:rsid w:val="00B66AD6"/>
    <w:rsid w:val="00B86061"/>
    <w:rsid w:val="00BA0601"/>
    <w:rsid w:val="00BB63B5"/>
    <w:rsid w:val="00BD2D47"/>
    <w:rsid w:val="00BE5464"/>
    <w:rsid w:val="00BF0ABC"/>
    <w:rsid w:val="00C07D26"/>
    <w:rsid w:val="00C170D9"/>
    <w:rsid w:val="00C743BB"/>
    <w:rsid w:val="00C751CE"/>
    <w:rsid w:val="00C81100"/>
    <w:rsid w:val="00C851DD"/>
    <w:rsid w:val="00C85CA5"/>
    <w:rsid w:val="00CC2590"/>
    <w:rsid w:val="00CD312E"/>
    <w:rsid w:val="00CF2C2D"/>
    <w:rsid w:val="00D52DAE"/>
    <w:rsid w:val="00D55527"/>
    <w:rsid w:val="00DB036A"/>
    <w:rsid w:val="00DB273F"/>
    <w:rsid w:val="00DD1D22"/>
    <w:rsid w:val="00DD637B"/>
    <w:rsid w:val="00DF0230"/>
    <w:rsid w:val="00E01DD4"/>
    <w:rsid w:val="00E04142"/>
    <w:rsid w:val="00E5495C"/>
    <w:rsid w:val="00F10EDB"/>
    <w:rsid w:val="00F17EFA"/>
    <w:rsid w:val="00F2122C"/>
    <w:rsid w:val="00F25149"/>
    <w:rsid w:val="00F26904"/>
    <w:rsid w:val="00F278E4"/>
    <w:rsid w:val="00F31757"/>
    <w:rsid w:val="00F44AA0"/>
    <w:rsid w:val="00F51625"/>
    <w:rsid w:val="00F81994"/>
    <w:rsid w:val="00F9166E"/>
    <w:rsid w:val="00FA1142"/>
    <w:rsid w:val="00FB53E6"/>
    <w:rsid w:val="00FE2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6E76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5A6E76"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5A6E76"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A6E76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rsid w:val="005A6E76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rsid w:val="005A6E76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rsid w:val="005A6E7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basedOn w:val="DefaultParagraphFont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paragraph" w:styleId="NoSpacing">
    <w:name w:val="No Spacing"/>
    <w:uiPriority w:val="1"/>
    <w:qFormat/>
    <w:rsid w:val="000560A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2348</CharactersWithSpaces>
  <SharedDoc>false</SharedDoc>
  <HLinks>
    <vt:vector size="6" baseType="variant">
      <vt:variant>
        <vt:i4>4718638</vt:i4>
      </vt:variant>
      <vt:variant>
        <vt:i4>0</vt:i4>
      </vt:variant>
      <vt:variant>
        <vt:i4>0</vt:i4>
      </vt:variant>
      <vt:variant>
        <vt:i4>5</vt:i4>
      </vt:variant>
      <vt:variant>
        <vt:lpwstr>mailto:debuckley@state.pa.us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ALJCOMMON</dc:creator>
  <cp:keywords/>
  <dc:description/>
  <cp:lastModifiedBy>astout</cp:lastModifiedBy>
  <cp:revision>2</cp:revision>
  <cp:lastPrinted>2010-11-16T16:35:00Z</cp:lastPrinted>
  <dcterms:created xsi:type="dcterms:W3CDTF">2011-04-04T18:45:00Z</dcterms:created>
  <dcterms:modified xsi:type="dcterms:W3CDTF">2011-04-04T18:45:00Z</dcterms:modified>
</cp:coreProperties>
</file>