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9C4823" w:rsidRDefault="009C4823" w:rsidP="003B1503">
      <w:pPr>
        <w:rPr>
          <w:sz w:val="24"/>
          <w:szCs w:val="24"/>
        </w:rPr>
      </w:pPr>
    </w:p>
    <w:p w:rsidR="009C4823" w:rsidRPr="005A0C0F" w:rsidRDefault="009C4823" w:rsidP="009C4823">
      <w:pPr>
        <w:pStyle w:val="NoSpacing"/>
        <w:rPr>
          <w:sz w:val="24"/>
          <w:szCs w:val="24"/>
        </w:rPr>
      </w:pPr>
      <w:r>
        <w:rPr>
          <w:rFonts w:ascii="Times New Roman" w:hAnsi="Times New Roman" w:cs="Times New Roman"/>
          <w:sz w:val="24"/>
          <w:szCs w:val="24"/>
        </w:rPr>
        <w:t>Guntram Weissenberger, et al.</w:t>
      </w:r>
      <w:r>
        <w:rPr>
          <w:sz w:val="24"/>
          <w:szCs w:val="24"/>
        </w:rPr>
        <w:tab/>
      </w:r>
      <w:r>
        <w:rPr>
          <w:sz w:val="24"/>
          <w:szCs w:val="24"/>
        </w:rPr>
        <w:tab/>
      </w:r>
      <w:r>
        <w:rPr>
          <w:sz w:val="24"/>
          <w:szCs w:val="24"/>
        </w:rPr>
        <w:tab/>
      </w:r>
      <w:r w:rsidRPr="005A0C0F">
        <w:rPr>
          <w:sz w:val="24"/>
          <w:szCs w:val="24"/>
        </w:rPr>
        <w:t>:</w:t>
      </w:r>
    </w:p>
    <w:p w:rsidR="009C4823" w:rsidRPr="005A0C0F" w:rsidRDefault="009C4823" w:rsidP="009C4823">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Pr>
          <w:sz w:val="24"/>
          <w:szCs w:val="24"/>
        </w:rPr>
        <w:tab/>
      </w:r>
      <w:r>
        <w:rPr>
          <w:sz w:val="24"/>
          <w:szCs w:val="24"/>
        </w:rPr>
        <w:tab/>
      </w:r>
      <w:r w:rsidRPr="005A0C0F">
        <w:rPr>
          <w:sz w:val="24"/>
          <w:szCs w:val="24"/>
        </w:rPr>
        <w:t>:</w:t>
      </w:r>
    </w:p>
    <w:p w:rsidR="009C4823" w:rsidRPr="005A0C0F" w:rsidRDefault="009C4823" w:rsidP="009C4823">
      <w:pPr>
        <w:rPr>
          <w:sz w:val="24"/>
          <w:szCs w:val="24"/>
        </w:rPr>
      </w:pPr>
      <w:r w:rsidRPr="005A0C0F">
        <w:rPr>
          <w:sz w:val="24"/>
          <w:szCs w:val="24"/>
        </w:rPr>
        <w:tab/>
        <w:t>v.</w:t>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r w:rsidRPr="005A0C0F">
        <w:rPr>
          <w:sz w:val="24"/>
          <w:szCs w:val="24"/>
        </w:rPr>
        <w:tab/>
        <w:t>Docket No. C-20</w:t>
      </w:r>
      <w:r>
        <w:rPr>
          <w:sz w:val="24"/>
          <w:szCs w:val="24"/>
        </w:rPr>
        <w:t>10</w:t>
      </w:r>
      <w:r w:rsidRPr="005A0C0F">
        <w:rPr>
          <w:sz w:val="24"/>
          <w:szCs w:val="24"/>
        </w:rPr>
        <w:t>-21</w:t>
      </w:r>
      <w:r>
        <w:rPr>
          <w:sz w:val="24"/>
          <w:szCs w:val="24"/>
        </w:rPr>
        <w:t>82281</w:t>
      </w:r>
    </w:p>
    <w:p w:rsidR="009C4823" w:rsidRPr="005A0C0F" w:rsidRDefault="009C4823" w:rsidP="009C4823">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p>
    <w:p w:rsidR="009C4823" w:rsidRPr="005A0C0F" w:rsidRDefault="009C4823" w:rsidP="009C4823">
      <w:pPr>
        <w:rPr>
          <w:sz w:val="24"/>
          <w:szCs w:val="24"/>
        </w:rPr>
      </w:pPr>
      <w:r w:rsidRPr="005A0C0F">
        <w:rPr>
          <w:sz w:val="24"/>
          <w:szCs w:val="24"/>
        </w:rPr>
        <w:t>P</w:t>
      </w:r>
      <w:r>
        <w:rPr>
          <w:sz w:val="24"/>
          <w:szCs w:val="24"/>
        </w:rPr>
        <w:t>ECO Energy Company</w:t>
      </w:r>
      <w:r>
        <w:rPr>
          <w:sz w:val="24"/>
          <w:szCs w:val="24"/>
        </w:rPr>
        <w:tab/>
      </w:r>
      <w:r w:rsidRPr="005A0C0F">
        <w:rPr>
          <w:sz w:val="24"/>
          <w:szCs w:val="24"/>
        </w:rPr>
        <w:tab/>
      </w:r>
      <w:r w:rsidRPr="005A0C0F">
        <w:rPr>
          <w:sz w:val="24"/>
          <w:szCs w:val="24"/>
        </w:rPr>
        <w:tab/>
      </w:r>
      <w:r w:rsidRPr="005A0C0F">
        <w:rPr>
          <w:sz w:val="24"/>
          <w:szCs w:val="24"/>
        </w:rPr>
        <w:tab/>
        <w:t>:</w:t>
      </w:r>
    </w:p>
    <w:p w:rsidR="009C4823" w:rsidRDefault="009C4823" w:rsidP="003B1503">
      <w:pPr>
        <w:rPr>
          <w:sz w:val="24"/>
          <w:szCs w:val="24"/>
        </w:rPr>
      </w:pPr>
    </w:p>
    <w:p w:rsidR="009C4823" w:rsidRDefault="009C4823" w:rsidP="003B1503">
      <w:pPr>
        <w:rPr>
          <w:sz w:val="24"/>
          <w:szCs w:val="24"/>
        </w:rPr>
      </w:pPr>
    </w:p>
    <w:p w:rsidR="00466F8B" w:rsidRPr="00C81100" w:rsidRDefault="00466F8B" w:rsidP="00C81100">
      <w:pPr>
        <w:rPr>
          <w:sz w:val="24"/>
          <w:szCs w:val="24"/>
        </w:rPr>
      </w:pPr>
    </w:p>
    <w:p w:rsidR="00A01330" w:rsidRDefault="00A01330" w:rsidP="00C81100">
      <w:pPr>
        <w:rPr>
          <w:sz w:val="24"/>
          <w:szCs w:val="24"/>
        </w:rPr>
      </w:pPr>
    </w:p>
    <w:p w:rsidR="00E16C06" w:rsidRPr="00E16C06" w:rsidRDefault="00E16C06" w:rsidP="00E16C06">
      <w:pPr>
        <w:jc w:val="center"/>
        <w:rPr>
          <w:b/>
          <w:sz w:val="24"/>
          <w:szCs w:val="24"/>
          <w:u w:val="single"/>
        </w:rPr>
      </w:pPr>
      <w:r w:rsidRPr="00E16C06">
        <w:rPr>
          <w:b/>
          <w:sz w:val="24"/>
          <w:szCs w:val="24"/>
          <w:u w:val="single"/>
        </w:rPr>
        <w:t xml:space="preserve">ORDER CONTINUING </w:t>
      </w:r>
      <w:r w:rsidR="00D117C7">
        <w:rPr>
          <w:b/>
          <w:sz w:val="24"/>
          <w:szCs w:val="24"/>
          <w:u w:val="single"/>
        </w:rPr>
        <w:t xml:space="preserve">AND RESCHEDULING </w:t>
      </w:r>
      <w:r w:rsidRPr="00E16C06">
        <w:rPr>
          <w:b/>
          <w:sz w:val="24"/>
          <w:szCs w:val="24"/>
          <w:u w:val="single"/>
        </w:rPr>
        <w:t>HEARING</w:t>
      </w:r>
    </w:p>
    <w:p w:rsidR="00E16C06" w:rsidRPr="00E16C06" w:rsidRDefault="00E16C06" w:rsidP="00E16C06">
      <w:pPr>
        <w:rPr>
          <w:sz w:val="24"/>
          <w:szCs w:val="24"/>
        </w:rPr>
      </w:pPr>
    </w:p>
    <w:p w:rsidR="00E16C06" w:rsidRPr="00E16C06" w:rsidRDefault="00E16C06" w:rsidP="00E16C06">
      <w:pPr>
        <w:rPr>
          <w:sz w:val="24"/>
          <w:szCs w:val="24"/>
        </w:rPr>
      </w:pPr>
    </w:p>
    <w:p w:rsidR="009C4823" w:rsidRDefault="00E16C06" w:rsidP="00E16C06">
      <w:pPr>
        <w:spacing w:line="360" w:lineRule="auto"/>
        <w:rPr>
          <w:sz w:val="24"/>
          <w:szCs w:val="24"/>
        </w:rPr>
      </w:pPr>
      <w:r w:rsidRPr="00E16C06">
        <w:rPr>
          <w:sz w:val="24"/>
          <w:szCs w:val="24"/>
        </w:rPr>
        <w:tab/>
      </w:r>
      <w:r w:rsidRPr="00E16C06">
        <w:rPr>
          <w:sz w:val="24"/>
          <w:szCs w:val="24"/>
        </w:rPr>
        <w:tab/>
        <w:t>A</w:t>
      </w:r>
      <w:r w:rsidR="00941E1D">
        <w:rPr>
          <w:sz w:val="24"/>
          <w:szCs w:val="24"/>
        </w:rPr>
        <w:t xml:space="preserve"> </w:t>
      </w:r>
      <w:r w:rsidRPr="00E16C06">
        <w:rPr>
          <w:sz w:val="24"/>
          <w:szCs w:val="24"/>
        </w:rPr>
        <w:t xml:space="preserve">hearing in this matter </w:t>
      </w:r>
      <w:r w:rsidR="005323F5">
        <w:rPr>
          <w:sz w:val="24"/>
          <w:szCs w:val="24"/>
        </w:rPr>
        <w:t>ha</w:t>
      </w:r>
      <w:r w:rsidR="009C4823">
        <w:rPr>
          <w:sz w:val="24"/>
          <w:szCs w:val="24"/>
        </w:rPr>
        <w:t>d</w:t>
      </w:r>
      <w:r w:rsidR="005323F5">
        <w:rPr>
          <w:sz w:val="24"/>
          <w:szCs w:val="24"/>
        </w:rPr>
        <w:t xml:space="preserve"> been </w:t>
      </w:r>
      <w:r w:rsidRPr="00E16C06">
        <w:rPr>
          <w:sz w:val="24"/>
          <w:szCs w:val="24"/>
        </w:rPr>
        <w:t xml:space="preserve">scheduled for </w:t>
      </w:r>
      <w:r w:rsidR="009C4823">
        <w:rPr>
          <w:sz w:val="24"/>
          <w:szCs w:val="24"/>
        </w:rPr>
        <w:t>April 19</w:t>
      </w:r>
      <w:r w:rsidRPr="00E16C06">
        <w:rPr>
          <w:sz w:val="24"/>
          <w:szCs w:val="24"/>
        </w:rPr>
        <w:t>, 201</w:t>
      </w:r>
      <w:r w:rsidR="009C4823">
        <w:rPr>
          <w:sz w:val="24"/>
          <w:szCs w:val="24"/>
        </w:rPr>
        <w:t>1</w:t>
      </w:r>
      <w:r w:rsidRPr="00E16C06">
        <w:rPr>
          <w:sz w:val="24"/>
          <w:szCs w:val="24"/>
        </w:rPr>
        <w:t xml:space="preserve">, at </w:t>
      </w:r>
      <w:r w:rsidR="009C4823">
        <w:rPr>
          <w:sz w:val="24"/>
          <w:szCs w:val="24"/>
        </w:rPr>
        <w:t>11</w:t>
      </w:r>
      <w:r w:rsidRPr="00E16C06">
        <w:rPr>
          <w:sz w:val="24"/>
          <w:szCs w:val="24"/>
        </w:rPr>
        <w:t xml:space="preserve">:00 </w:t>
      </w:r>
      <w:r>
        <w:rPr>
          <w:sz w:val="24"/>
          <w:szCs w:val="24"/>
        </w:rPr>
        <w:t>a</w:t>
      </w:r>
      <w:r w:rsidRPr="00E16C06">
        <w:rPr>
          <w:sz w:val="24"/>
          <w:szCs w:val="24"/>
        </w:rPr>
        <w:t>.m.</w:t>
      </w:r>
      <w:r w:rsidR="009C4823">
        <w:rPr>
          <w:sz w:val="24"/>
          <w:szCs w:val="24"/>
        </w:rPr>
        <w:t xml:space="preserve"> at the Commission’s offices in Harrisburg Pennsylvania.</w:t>
      </w:r>
    </w:p>
    <w:p w:rsidR="009C4823" w:rsidRDefault="009C4823" w:rsidP="00E16C06">
      <w:pPr>
        <w:spacing w:line="360" w:lineRule="auto"/>
        <w:rPr>
          <w:sz w:val="24"/>
          <w:szCs w:val="24"/>
        </w:rPr>
      </w:pPr>
    </w:p>
    <w:p w:rsidR="00E10271" w:rsidRDefault="009C4823" w:rsidP="00E16C06">
      <w:pPr>
        <w:spacing w:line="360" w:lineRule="auto"/>
        <w:rPr>
          <w:sz w:val="24"/>
          <w:szCs w:val="24"/>
        </w:rPr>
      </w:pPr>
      <w:r>
        <w:rPr>
          <w:sz w:val="24"/>
          <w:szCs w:val="24"/>
        </w:rPr>
        <w:tab/>
      </w:r>
      <w:r>
        <w:rPr>
          <w:sz w:val="24"/>
          <w:szCs w:val="24"/>
        </w:rPr>
        <w:tab/>
        <w:t xml:space="preserve">On April 15, 2011, Guntram Weissenberger, et al., the Complainants in this matter, filed a Petition for Leave to Withdraw their formal Complaint </w:t>
      </w:r>
      <w:r w:rsidR="00E10271">
        <w:rPr>
          <w:sz w:val="24"/>
          <w:szCs w:val="24"/>
        </w:rPr>
        <w:t xml:space="preserve">pursuant to 52 Pa. Code </w:t>
      </w:r>
    </w:p>
    <w:p w:rsidR="009C4823" w:rsidRDefault="00E10271" w:rsidP="00E16C06">
      <w:pPr>
        <w:spacing w:line="360" w:lineRule="auto"/>
        <w:rPr>
          <w:sz w:val="24"/>
          <w:szCs w:val="24"/>
        </w:rPr>
      </w:pPr>
      <w:r>
        <w:rPr>
          <w:sz w:val="24"/>
          <w:szCs w:val="24"/>
        </w:rPr>
        <w:t>§ 5.94.</w:t>
      </w:r>
    </w:p>
    <w:p w:rsidR="00E10271" w:rsidRDefault="00E10271" w:rsidP="00E16C06">
      <w:pPr>
        <w:spacing w:line="360" w:lineRule="auto"/>
        <w:rPr>
          <w:sz w:val="24"/>
          <w:szCs w:val="24"/>
        </w:rPr>
      </w:pPr>
    </w:p>
    <w:p w:rsidR="00E10271" w:rsidRDefault="00E10271" w:rsidP="00E16C06">
      <w:pPr>
        <w:spacing w:line="360" w:lineRule="auto"/>
        <w:rPr>
          <w:sz w:val="24"/>
          <w:szCs w:val="24"/>
        </w:rPr>
      </w:pPr>
      <w:r>
        <w:rPr>
          <w:sz w:val="24"/>
          <w:szCs w:val="24"/>
        </w:rPr>
        <w:tab/>
      </w:r>
      <w:r>
        <w:rPr>
          <w:sz w:val="24"/>
          <w:szCs w:val="24"/>
        </w:rPr>
        <w:tab/>
        <w:t>On April 18, 2011, PECO Energy Company, the Respondent in this proceeding, filed a Reply to the Petition to Withdraw which, in substance, is an objection to that Petition within the meaning of 52 Pa. Code § 5.94(a).</w:t>
      </w:r>
    </w:p>
    <w:p w:rsidR="00453FAA" w:rsidRDefault="00453FAA" w:rsidP="00E16C06">
      <w:pPr>
        <w:spacing w:line="360" w:lineRule="auto"/>
        <w:rPr>
          <w:sz w:val="24"/>
          <w:szCs w:val="24"/>
        </w:rPr>
      </w:pPr>
    </w:p>
    <w:p w:rsidR="005D136A" w:rsidRDefault="00453FAA" w:rsidP="00E16C06">
      <w:pPr>
        <w:spacing w:line="360" w:lineRule="auto"/>
        <w:rPr>
          <w:sz w:val="24"/>
          <w:szCs w:val="24"/>
        </w:rPr>
      </w:pPr>
      <w:r>
        <w:rPr>
          <w:sz w:val="24"/>
          <w:szCs w:val="24"/>
        </w:rPr>
        <w:tab/>
      </w:r>
      <w:r>
        <w:rPr>
          <w:sz w:val="24"/>
          <w:szCs w:val="24"/>
        </w:rPr>
        <w:tab/>
        <w:t>Upon receipt of PECO’s Objection, the undersigned asked the parties whether the scheduled hearing on April 19, 2011</w:t>
      </w:r>
      <w:r w:rsidR="00D117C7">
        <w:rPr>
          <w:sz w:val="24"/>
          <w:szCs w:val="24"/>
        </w:rPr>
        <w:t>,</w:t>
      </w:r>
      <w:r>
        <w:rPr>
          <w:sz w:val="24"/>
          <w:szCs w:val="24"/>
        </w:rPr>
        <w:t xml:space="preserve"> would be necessary, or whether the hearing might be continued pending a ruling from the Presiding Officer on the Petition and Objection.</w:t>
      </w:r>
      <w:r w:rsidR="005D136A">
        <w:rPr>
          <w:sz w:val="24"/>
          <w:szCs w:val="24"/>
        </w:rPr>
        <w:t xml:space="preserve">  Counsel for the Complainants indicated that a continuance and ruling would not be acceptable.</w:t>
      </w:r>
      <w:r w:rsidR="00BA4494">
        <w:rPr>
          <w:sz w:val="24"/>
          <w:szCs w:val="24"/>
        </w:rPr>
        <w:t xml:space="preserve">  The hearing, therefore, was to have taken place.</w:t>
      </w:r>
    </w:p>
    <w:p w:rsidR="005D136A" w:rsidRDefault="005D136A" w:rsidP="00E16C06">
      <w:pPr>
        <w:spacing w:line="360" w:lineRule="auto"/>
        <w:rPr>
          <w:sz w:val="24"/>
          <w:szCs w:val="24"/>
        </w:rPr>
      </w:pPr>
    </w:p>
    <w:p w:rsidR="00453FAA" w:rsidRDefault="005D136A" w:rsidP="00E16C06">
      <w:pPr>
        <w:spacing w:line="360" w:lineRule="auto"/>
        <w:rPr>
          <w:sz w:val="24"/>
          <w:szCs w:val="24"/>
        </w:rPr>
      </w:pPr>
      <w:r>
        <w:rPr>
          <w:sz w:val="24"/>
          <w:szCs w:val="24"/>
        </w:rPr>
        <w:tab/>
      </w:r>
      <w:r>
        <w:rPr>
          <w:sz w:val="24"/>
          <w:szCs w:val="24"/>
        </w:rPr>
        <w:tab/>
      </w:r>
      <w:r w:rsidR="00BA4494">
        <w:rPr>
          <w:sz w:val="24"/>
          <w:szCs w:val="24"/>
        </w:rPr>
        <w:t>However, o</w:t>
      </w:r>
      <w:r>
        <w:rPr>
          <w:sz w:val="24"/>
          <w:szCs w:val="24"/>
        </w:rPr>
        <w:t>n April 19, 2011, the Commission’s office in Harrisburg, Pennsylvania was closed due to a water main break and loss of water pressure in the Capitol complex.  The hearing scheduled for that day was, of necessity, canceled.</w:t>
      </w:r>
      <w:r w:rsidR="00B46117">
        <w:rPr>
          <w:sz w:val="24"/>
          <w:szCs w:val="24"/>
        </w:rPr>
        <w:t xml:space="preserve"> </w:t>
      </w:r>
    </w:p>
    <w:p w:rsidR="009C4823" w:rsidRDefault="009C4823" w:rsidP="00E16C06">
      <w:pPr>
        <w:spacing w:line="360" w:lineRule="auto"/>
        <w:rPr>
          <w:sz w:val="24"/>
          <w:szCs w:val="24"/>
        </w:rPr>
      </w:pPr>
    </w:p>
    <w:p w:rsidR="00201928" w:rsidRDefault="00E16C06" w:rsidP="00E10271">
      <w:pPr>
        <w:spacing w:line="360" w:lineRule="auto"/>
        <w:rPr>
          <w:sz w:val="24"/>
          <w:szCs w:val="24"/>
        </w:rPr>
      </w:pPr>
      <w:r w:rsidRPr="00E16C06">
        <w:rPr>
          <w:sz w:val="24"/>
          <w:szCs w:val="24"/>
        </w:rPr>
        <w:t xml:space="preserve">  </w:t>
      </w:r>
      <w:r w:rsidR="00D117C7">
        <w:rPr>
          <w:sz w:val="24"/>
          <w:szCs w:val="24"/>
        </w:rPr>
        <w:tab/>
      </w:r>
      <w:r w:rsidR="00D117C7">
        <w:rPr>
          <w:sz w:val="24"/>
          <w:szCs w:val="24"/>
        </w:rPr>
        <w:tab/>
        <w:t>This Order both memorializes the cancellation of the hearing of April 19, 2011, and advises the parties that the hearing will be rescheduled by the Office of Administrative Law Judge scheduling staff as soon as practicable.</w:t>
      </w:r>
    </w:p>
    <w:p w:rsidR="00FB1F41" w:rsidRDefault="00FB1F41" w:rsidP="00E16C06">
      <w:pPr>
        <w:spacing w:line="360" w:lineRule="auto"/>
        <w:rPr>
          <w:sz w:val="24"/>
          <w:szCs w:val="24"/>
        </w:rPr>
      </w:pPr>
    </w:p>
    <w:p w:rsidR="00E16C06" w:rsidRDefault="00E16C06" w:rsidP="00453FAA">
      <w:pPr>
        <w:spacing w:line="360" w:lineRule="auto"/>
        <w:rPr>
          <w:sz w:val="24"/>
          <w:szCs w:val="24"/>
        </w:rPr>
      </w:pPr>
      <w:r w:rsidRPr="00E16C06">
        <w:rPr>
          <w:sz w:val="24"/>
          <w:szCs w:val="24"/>
        </w:rPr>
        <w:tab/>
      </w:r>
      <w:r w:rsidRPr="00E16C06">
        <w:rPr>
          <w:sz w:val="24"/>
          <w:szCs w:val="24"/>
        </w:rPr>
        <w:tab/>
      </w:r>
      <w:r w:rsidR="00C26FD2">
        <w:rPr>
          <w:sz w:val="24"/>
          <w:szCs w:val="24"/>
        </w:rPr>
        <w:t xml:space="preserve"> </w:t>
      </w:r>
    </w:p>
    <w:p w:rsidR="00E16C06" w:rsidRPr="00E16C06" w:rsidRDefault="00E16C06" w:rsidP="00E16C06">
      <w:pPr>
        <w:rPr>
          <w:sz w:val="24"/>
          <w:szCs w:val="24"/>
        </w:rPr>
      </w:pPr>
      <w:r w:rsidRPr="00E16C06">
        <w:rPr>
          <w:sz w:val="24"/>
          <w:szCs w:val="24"/>
        </w:rPr>
        <w:tab/>
      </w:r>
      <w:r w:rsidRPr="00E16C06">
        <w:rPr>
          <w:sz w:val="24"/>
          <w:szCs w:val="24"/>
        </w:rPr>
        <w:tab/>
        <w:t>THEREFORE,</w:t>
      </w:r>
    </w:p>
    <w:p w:rsidR="00E16C06" w:rsidRPr="00E16C06" w:rsidRDefault="00E16C06" w:rsidP="00E16C06">
      <w:pPr>
        <w:rPr>
          <w:sz w:val="24"/>
          <w:szCs w:val="24"/>
        </w:rPr>
      </w:pPr>
    </w:p>
    <w:p w:rsidR="00E16C06" w:rsidRDefault="00E16C06" w:rsidP="00E16C06">
      <w:pPr>
        <w:rPr>
          <w:sz w:val="24"/>
          <w:szCs w:val="24"/>
        </w:rPr>
      </w:pPr>
      <w:r w:rsidRPr="00E16C06">
        <w:rPr>
          <w:sz w:val="24"/>
          <w:szCs w:val="24"/>
        </w:rPr>
        <w:tab/>
      </w:r>
      <w:r w:rsidRPr="00E16C06">
        <w:rPr>
          <w:sz w:val="24"/>
          <w:szCs w:val="24"/>
        </w:rPr>
        <w:tab/>
        <w:t>IT IS ORDERED:</w:t>
      </w:r>
    </w:p>
    <w:p w:rsidR="00D42453" w:rsidRPr="00E16C06" w:rsidRDefault="00D42453" w:rsidP="00E16C06">
      <w:pPr>
        <w:rPr>
          <w:sz w:val="24"/>
          <w:szCs w:val="24"/>
        </w:rPr>
      </w:pPr>
    </w:p>
    <w:p w:rsidR="00E16C06" w:rsidRPr="00E16C06" w:rsidRDefault="00E16C06" w:rsidP="00E16C06">
      <w:pPr>
        <w:rPr>
          <w:sz w:val="24"/>
          <w:szCs w:val="24"/>
        </w:rPr>
      </w:pPr>
    </w:p>
    <w:p w:rsidR="00E16C06" w:rsidRPr="00E16C06" w:rsidRDefault="00E16C06" w:rsidP="00956F51">
      <w:pPr>
        <w:spacing w:line="360" w:lineRule="auto"/>
        <w:rPr>
          <w:sz w:val="24"/>
          <w:szCs w:val="24"/>
        </w:rPr>
      </w:pPr>
      <w:r w:rsidRPr="00E16C06">
        <w:rPr>
          <w:sz w:val="24"/>
          <w:szCs w:val="24"/>
        </w:rPr>
        <w:tab/>
      </w:r>
      <w:r w:rsidRPr="00E16C06">
        <w:rPr>
          <w:sz w:val="24"/>
          <w:szCs w:val="24"/>
        </w:rPr>
        <w:tab/>
        <w:t>1.</w:t>
      </w:r>
      <w:r w:rsidRPr="00E16C06">
        <w:rPr>
          <w:sz w:val="24"/>
          <w:szCs w:val="24"/>
        </w:rPr>
        <w:tab/>
        <w:t xml:space="preserve">That </w:t>
      </w:r>
      <w:r w:rsidR="00956F51">
        <w:rPr>
          <w:sz w:val="24"/>
          <w:szCs w:val="24"/>
        </w:rPr>
        <w:t>the hearing in this case of April 19, 2011, which was cancelled due to the unforeseen closure of the Commission’s Harrisburg office on that date, is continued and will be rescheduled.</w:t>
      </w:r>
    </w:p>
    <w:p w:rsidR="00E16C06" w:rsidRPr="00E16C06" w:rsidRDefault="00E16C06" w:rsidP="00E16C06">
      <w:pPr>
        <w:rPr>
          <w:sz w:val="24"/>
          <w:szCs w:val="24"/>
        </w:rPr>
      </w:pPr>
    </w:p>
    <w:p w:rsidR="00E16C06" w:rsidRPr="00E16C06" w:rsidRDefault="00E16C06" w:rsidP="00E16C06">
      <w:pPr>
        <w:rPr>
          <w:sz w:val="24"/>
          <w:szCs w:val="24"/>
        </w:rPr>
      </w:pPr>
    </w:p>
    <w:p w:rsidR="00E16C06" w:rsidRPr="00E16C06" w:rsidRDefault="00E16C06" w:rsidP="00E16C06">
      <w:pPr>
        <w:rPr>
          <w:sz w:val="24"/>
          <w:szCs w:val="24"/>
        </w:rPr>
      </w:pPr>
    </w:p>
    <w:tbl>
      <w:tblPr>
        <w:tblW w:w="0" w:type="auto"/>
        <w:tblLayout w:type="fixed"/>
        <w:tblLook w:val="0000"/>
      </w:tblPr>
      <w:tblGrid>
        <w:gridCol w:w="1098"/>
        <w:gridCol w:w="2340"/>
        <w:gridCol w:w="1890"/>
        <w:gridCol w:w="4248"/>
      </w:tblGrid>
      <w:tr w:rsidR="00E16C06" w:rsidRPr="00E16C06" w:rsidTr="00C367C8">
        <w:tc>
          <w:tcPr>
            <w:tcW w:w="1098" w:type="dxa"/>
          </w:tcPr>
          <w:p w:rsidR="00E16C06" w:rsidRPr="00E16C06" w:rsidRDefault="00E16C06" w:rsidP="00E16C06">
            <w:pPr>
              <w:rPr>
                <w:sz w:val="24"/>
                <w:szCs w:val="24"/>
              </w:rPr>
            </w:pPr>
            <w:r w:rsidRPr="00E16C06">
              <w:rPr>
                <w:sz w:val="24"/>
                <w:szCs w:val="24"/>
              </w:rPr>
              <w:t>Date:</w:t>
            </w:r>
          </w:p>
        </w:tc>
        <w:tc>
          <w:tcPr>
            <w:tcW w:w="2340" w:type="dxa"/>
          </w:tcPr>
          <w:p w:rsidR="00E16C06" w:rsidRPr="00E16C06" w:rsidRDefault="00D42453" w:rsidP="00956F51">
            <w:pPr>
              <w:rPr>
                <w:sz w:val="24"/>
                <w:szCs w:val="24"/>
              </w:rPr>
            </w:pPr>
            <w:r>
              <w:rPr>
                <w:sz w:val="24"/>
                <w:szCs w:val="24"/>
              </w:rPr>
              <w:t xml:space="preserve">April </w:t>
            </w:r>
            <w:r w:rsidR="00956F51">
              <w:rPr>
                <w:sz w:val="24"/>
                <w:szCs w:val="24"/>
              </w:rPr>
              <w:t>20</w:t>
            </w:r>
            <w:r>
              <w:rPr>
                <w:sz w:val="24"/>
                <w:szCs w:val="24"/>
              </w:rPr>
              <w:t>, 2011</w:t>
            </w:r>
          </w:p>
        </w:tc>
        <w:tc>
          <w:tcPr>
            <w:tcW w:w="1890" w:type="dxa"/>
            <w:tcBorders>
              <w:left w:val="nil"/>
            </w:tcBorders>
          </w:tcPr>
          <w:p w:rsidR="00E16C06" w:rsidRPr="00E16C06" w:rsidRDefault="00E16C06" w:rsidP="00E16C06">
            <w:pPr>
              <w:rPr>
                <w:sz w:val="24"/>
                <w:szCs w:val="24"/>
              </w:rPr>
            </w:pPr>
          </w:p>
        </w:tc>
        <w:tc>
          <w:tcPr>
            <w:tcW w:w="4248" w:type="dxa"/>
            <w:tcBorders>
              <w:bottom w:val="single" w:sz="6" w:space="0" w:color="auto"/>
            </w:tcBorders>
          </w:tcPr>
          <w:p w:rsidR="00E16C06" w:rsidRPr="00E16C06" w:rsidRDefault="00E16C06" w:rsidP="00E16C06">
            <w:pPr>
              <w:rPr>
                <w:sz w:val="24"/>
                <w:szCs w:val="24"/>
              </w:rPr>
            </w:pPr>
          </w:p>
        </w:tc>
      </w:tr>
      <w:tr w:rsidR="00E16C06" w:rsidRPr="00E16C06" w:rsidTr="00C367C8">
        <w:tc>
          <w:tcPr>
            <w:tcW w:w="1098" w:type="dxa"/>
          </w:tcPr>
          <w:p w:rsidR="00E16C06" w:rsidRPr="00E16C06" w:rsidRDefault="00E16C06" w:rsidP="00E16C06">
            <w:pPr>
              <w:rPr>
                <w:sz w:val="24"/>
                <w:szCs w:val="24"/>
              </w:rPr>
            </w:pPr>
          </w:p>
        </w:tc>
        <w:tc>
          <w:tcPr>
            <w:tcW w:w="2340" w:type="dxa"/>
          </w:tcPr>
          <w:p w:rsidR="00E16C06" w:rsidRPr="00E16C06" w:rsidRDefault="00E16C06" w:rsidP="00E16C06">
            <w:pPr>
              <w:rPr>
                <w:sz w:val="24"/>
                <w:szCs w:val="24"/>
              </w:rPr>
            </w:pPr>
          </w:p>
        </w:tc>
        <w:tc>
          <w:tcPr>
            <w:tcW w:w="1890" w:type="dxa"/>
          </w:tcPr>
          <w:p w:rsidR="00E16C06" w:rsidRPr="00E16C06" w:rsidRDefault="00E16C06" w:rsidP="00E16C06">
            <w:pPr>
              <w:rPr>
                <w:sz w:val="24"/>
                <w:szCs w:val="24"/>
              </w:rPr>
            </w:pPr>
          </w:p>
        </w:tc>
        <w:tc>
          <w:tcPr>
            <w:tcW w:w="4248" w:type="dxa"/>
          </w:tcPr>
          <w:p w:rsidR="00E16C06" w:rsidRPr="00E16C06" w:rsidRDefault="00E16C06" w:rsidP="00E16C06">
            <w:pPr>
              <w:rPr>
                <w:sz w:val="24"/>
                <w:szCs w:val="24"/>
              </w:rPr>
            </w:pPr>
            <w:r w:rsidRPr="00E16C06">
              <w:rPr>
                <w:sz w:val="24"/>
                <w:szCs w:val="24"/>
              </w:rPr>
              <w:t>Dennis J. Buckley</w:t>
            </w:r>
          </w:p>
          <w:p w:rsidR="00E16C06" w:rsidRPr="00E16C06" w:rsidRDefault="00E16C06" w:rsidP="00E16C06">
            <w:pPr>
              <w:rPr>
                <w:sz w:val="24"/>
                <w:szCs w:val="24"/>
              </w:rPr>
            </w:pPr>
            <w:r w:rsidRPr="00E16C06">
              <w:rPr>
                <w:sz w:val="24"/>
                <w:szCs w:val="24"/>
              </w:rPr>
              <w:t>Administrative Law Judge</w:t>
            </w:r>
          </w:p>
        </w:tc>
      </w:tr>
    </w:tbl>
    <w:p w:rsidR="0034348F" w:rsidRDefault="0034348F" w:rsidP="00E16C06">
      <w:pPr>
        <w:rPr>
          <w:sz w:val="24"/>
          <w:szCs w:val="24"/>
        </w:rPr>
        <w:sectPr w:rsidR="0034348F" w:rsidSect="006B08C2">
          <w:footerReference w:type="even" r:id="rId8"/>
          <w:footerReference w:type="default" r:id="rId9"/>
          <w:type w:val="continuous"/>
          <w:pgSz w:w="12240" w:h="15840"/>
          <w:pgMar w:top="1440" w:right="1440" w:bottom="1440" w:left="1440" w:header="720" w:footer="720" w:gutter="0"/>
          <w:cols w:space="720"/>
          <w:noEndnote/>
          <w:titlePg/>
        </w:sectPr>
      </w:pPr>
    </w:p>
    <w:p w:rsidR="0034348F" w:rsidRPr="0034348F" w:rsidRDefault="0034348F" w:rsidP="0034348F">
      <w:pPr>
        <w:rPr>
          <w:rFonts w:ascii="Microsoft Sans Serif" w:hAnsi="Microsoft Sans Serif" w:cs="Microsoft Sans Serif"/>
          <w:b/>
          <w:caps/>
          <w:sz w:val="24"/>
          <w:szCs w:val="24"/>
          <w:u w:val="single"/>
        </w:rPr>
      </w:pPr>
      <w:r w:rsidRPr="0034348F">
        <w:rPr>
          <w:rFonts w:ascii="Microsoft Sans Serif" w:hAnsi="Microsoft Sans Serif" w:cs="Microsoft Sans Serif"/>
          <w:b/>
          <w:caps/>
          <w:noProof/>
          <w:sz w:val="24"/>
          <w:szCs w:val="24"/>
          <w:u w:val="single"/>
        </w:rPr>
        <w:lastRenderedPageBreak/>
        <w:t>C-2010-2182281</w:t>
      </w:r>
      <w:r w:rsidRPr="0034348F">
        <w:rPr>
          <w:rFonts w:ascii="Microsoft Sans Serif" w:hAnsi="Microsoft Sans Serif" w:cs="Microsoft Sans Serif"/>
          <w:b/>
          <w:caps/>
          <w:sz w:val="24"/>
          <w:szCs w:val="24"/>
          <w:u w:val="single"/>
        </w:rPr>
        <w:t xml:space="preserve"> - </w:t>
      </w:r>
      <w:r w:rsidRPr="0034348F">
        <w:rPr>
          <w:rFonts w:ascii="Microsoft Sans Serif" w:hAnsi="Microsoft Sans Serif" w:cs="Microsoft Sans Serif"/>
          <w:b/>
          <w:caps/>
          <w:noProof/>
          <w:sz w:val="24"/>
          <w:szCs w:val="24"/>
          <w:u w:val="single"/>
        </w:rPr>
        <w:t>Guntram Weissenberger</w:t>
      </w:r>
      <w:r w:rsidRPr="0034348F">
        <w:rPr>
          <w:rFonts w:ascii="Microsoft Sans Serif" w:hAnsi="Microsoft Sans Serif" w:cs="Microsoft Sans Serif"/>
          <w:b/>
          <w:caps/>
          <w:sz w:val="24"/>
          <w:szCs w:val="24"/>
          <w:u w:val="single"/>
        </w:rPr>
        <w:t xml:space="preserve"> </w:t>
      </w:r>
      <w:r w:rsidRPr="0034348F">
        <w:rPr>
          <w:rFonts w:ascii="Microsoft Sans Serif" w:hAnsi="Microsoft Sans Serif" w:cs="Microsoft Sans Serif"/>
          <w:b/>
          <w:smallCaps/>
          <w:sz w:val="24"/>
          <w:szCs w:val="24"/>
          <w:u w:val="single"/>
        </w:rPr>
        <w:t>v</w:t>
      </w:r>
      <w:r w:rsidRPr="0034348F">
        <w:rPr>
          <w:rFonts w:ascii="Microsoft Sans Serif" w:hAnsi="Microsoft Sans Serif" w:cs="Microsoft Sans Serif"/>
          <w:b/>
          <w:caps/>
          <w:sz w:val="24"/>
          <w:szCs w:val="24"/>
          <w:u w:val="single"/>
        </w:rPr>
        <w:t xml:space="preserve">. </w:t>
      </w:r>
      <w:r w:rsidRPr="0034348F">
        <w:rPr>
          <w:rFonts w:ascii="Microsoft Sans Serif" w:hAnsi="Microsoft Sans Serif" w:cs="Microsoft Sans Serif"/>
          <w:b/>
          <w:caps/>
          <w:noProof/>
          <w:sz w:val="24"/>
          <w:szCs w:val="24"/>
          <w:u w:val="single"/>
        </w:rPr>
        <w:t>PECO Energy Company</w:t>
      </w:r>
    </w:p>
    <w:p w:rsidR="0034348F" w:rsidRPr="0034348F" w:rsidRDefault="0034348F" w:rsidP="0034348F">
      <w:pPr>
        <w:rPr>
          <w:rFonts w:ascii="Microsoft Sans Serif" w:hAnsi="Microsoft Sans Serif" w:cs="Microsoft Sans Serif"/>
          <w:caps/>
          <w:sz w:val="24"/>
          <w:szCs w:val="24"/>
        </w:rPr>
      </w:pPr>
    </w:p>
    <w:p w:rsidR="0034348F" w:rsidRPr="0034348F" w:rsidRDefault="0034348F" w:rsidP="0034348F">
      <w:pPr>
        <w:rPr>
          <w:rFonts w:ascii="Microsoft Sans Serif" w:hAnsi="Microsoft Sans Serif" w:cs="Microsoft Sans Serif"/>
          <w:caps/>
          <w:sz w:val="24"/>
          <w:szCs w:val="24"/>
        </w:rPr>
      </w:pP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GUNTRAM WEISSENBERGER</w:t>
      </w:r>
      <w:r w:rsidRPr="0034348F">
        <w:rPr>
          <w:rFonts w:ascii="Microsoft Sans Serif" w:hAnsi="Microsoft Sans Serif" w:cs="Microsoft Sans Serif"/>
          <w:caps/>
          <w:sz w:val="24"/>
          <w:szCs w:val="24"/>
        </w:rPr>
        <w:t xml:space="preserve"> </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550 American Avenue</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Suite 1</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King of Prussia</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PA</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19406</w:t>
      </w:r>
    </w:p>
    <w:p w:rsidR="0034348F" w:rsidRPr="0034348F" w:rsidRDefault="0034348F" w:rsidP="0034348F">
      <w:pPr>
        <w:rPr>
          <w:rFonts w:ascii="Microsoft Sans Serif" w:hAnsi="Microsoft Sans Serif" w:cs="Microsoft Sans Serif"/>
          <w:caps/>
          <w:sz w:val="24"/>
          <w:szCs w:val="24"/>
        </w:rPr>
      </w:pPr>
    </w:p>
    <w:p w:rsidR="0034348F" w:rsidRPr="0034348F" w:rsidRDefault="0034348F" w:rsidP="0034348F">
      <w:pPr>
        <w:rPr>
          <w:rFonts w:ascii="Microsoft Sans Serif" w:hAnsi="Microsoft Sans Serif" w:cs="Microsoft Sans Serif"/>
          <w:caps/>
          <w:sz w:val="24"/>
          <w:szCs w:val="24"/>
        </w:rPr>
      </w:pP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Tishekia E</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Williams</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Esquire</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Exelon Business Services Company</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2301 Market Street/S23-1</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P O Box 8699</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Philadelphia</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PA</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19101-8699</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b/>
          <w:caps/>
          <w:noProof/>
          <w:sz w:val="24"/>
          <w:szCs w:val="24"/>
        </w:rPr>
        <w:t>215.841.6841</w:t>
      </w:r>
    </w:p>
    <w:p w:rsidR="0034348F" w:rsidRPr="0034348F" w:rsidRDefault="0034348F" w:rsidP="0034348F">
      <w:pPr>
        <w:rPr>
          <w:rFonts w:ascii="Microsoft Sans Serif" w:hAnsi="Microsoft Sans Serif" w:cs="Microsoft Sans Serif"/>
          <w:caps/>
          <w:sz w:val="24"/>
          <w:szCs w:val="24"/>
        </w:rPr>
      </w:pPr>
    </w:p>
    <w:p w:rsidR="0034348F" w:rsidRPr="0034348F" w:rsidRDefault="0034348F" w:rsidP="0034348F">
      <w:pPr>
        <w:rPr>
          <w:rFonts w:ascii="Microsoft Sans Serif" w:hAnsi="Microsoft Sans Serif" w:cs="Microsoft Sans Serif"/>
          <w:caps/>
          <w:sz w:val="24"/>
          <w:szCs w:val="24"/>
        </w:rPr>
      </w:pP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Norman J</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Kennard</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Esquire</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THOMAS LONG NIESEN &amp; KENNARD</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212 Locust Street</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Suite 500</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P.O. Box 9500</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Harrisburg</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PA</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17108-9500</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b/>
          <w:caps/>
          <w:noProof/>
          <w:sz w:val="24"/>
          <w:szCs w:val="24"/>
        </w:rPr>
        <w:t>717.255.7600</w:t>
      </w:r>
    </w:p>
    <w:p w:rsidR="0034348F" w:rsidRPr="0034348F" w:rsidRDefault="0034348F" w:rsidP="0034348F">
      <w:pPr>
        <w:rPr>
          <w:rFonts w:ascii="Microsoft Sans Serif" w:hAnsi="Microsoft Sans Serif" w:cs="Microsoft Sans Serif"/>
          <w:caps/>
          <w:sz w:val="24"/>
          <w:szCs w:val="24"/>
        </w:rPr>
      </w:pPr>
    </w:p>
    <w:p w:rsidR="0034348F" w:rsidRPr="0034348F" w:rsidRDefault="0034348F" w:rsidP="0034348F">
      <w:pPr>
        <w:rPr>
          <w:rFonts w:ascii="Microsoft Sans Serif" w:hAnsi="Microsoft Sans Serif" w:cs="Microsoft Sans Serif"/>
          <w:caps/>
          <w:sz w:val="24"/>
          <w:szCs w:val="24"/>
        </w:rPr>
      </w:pP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Lee A</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Stivale</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Esquire</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Vincent B Mancini &amp; Associates</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414 East Baltimore Pike</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caps/>
          <w:noProof/>
          <w:sz w:val="24"/>
          <w:szCs w:val="24"/>
        </w:rPr>
        <w:t>Media</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PA</w:t>
      </w:r>
      <w:r w:rsidRPr="0034348F">
        <w:rPr>
          <w:rFonts w:ascii="Microsoft Sans Serif" w:hAnsi="Microsoft Sans Serif" w:cs="Microsoft Sans Serif"/>
          <w:caps/>
          <w:sz w:val="24"/>
          <w:szCs w:val="24"/>
        </w:rPr>
        <w:t xml:space="preserve">  </w:t>
      </w:r>
      <w:r w:rsidRPr="0034348F">
        <w:rPr>
          <w:rFonts w:ascii="Microsoft Sans Serif" w:hAnsi="Microsoft Sans Serif" w:cs="Microsoft Sans Serif"/>
          <w:caps/>
          <w:noProof/>
          <w:sz w:val="24"/>
          <w:szCs w:val="24"/>
        </w:rPr>
        <w:t>19063</w:t>
      </w:r>
    </w:p>
    <w:p w:rsidR="0034348F" w:rsidRPr="0034348F" w:rsidRDefault="0034348F" w:rsidP="0034348F">
      <w:pPr>
        <w:rPr>
          <w:rFonts w:ascii="Microsoft Sans Serif" w:hAnsi="Microsoft Sans Serif" w:cs="Microsoft Sans Serif"/>
          <w:caps/>
          <w:sz w:val="24"/>
          <w:szCs w:val="24"/>
        </w:rPr>
      </w:pPr>
      <w:r w:rsidRPr="0034348F">
        <w:rPr>
          <w:rFonts w:ascii="Microsoft Sans Serif" w:hAnsi="Microsoft Sans Serif" w:cs="Microsoft Sans Serif"/>
          <w:b/>
          <w:caps/>
          <w:noProof/>
          <w:sz w:val="24"/>
          <w:szCs w:val="24"/>
        </w:rPr>
        <w:t>610.566.8064</w:t>
      </w:r>
    </w:p>
    <w:p w:rsidR="00E16C06" w:rsidRPr="00E16C06" w:rsidRDefault="00E16C06" w:rsidP="00E16C06">
      <w:pPr>
        <w:rPr>
          <w:sz w:val="24"/>
          <w:szCs w:val="24"/>
        </w:rPr>
      </w:pPr>
    </w:p>
    <w:sectPr w:rsidR="00E16C06" w:rsidRPr="00E16C06" w:rsidSect="0034348F">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A01" w:rsidRDefault="00524A01">
      <w:r>
        <w:separator/>
      </w:r>
    </w:p>
  </w:endnote>
  <w:endnote w:type="continuationSeparator" w:id="0">
    <w:p w:rsidR="00524A01" w:rsidRDefault="00524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6805DF"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6805DF"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34348F">
      <w:rPr>
        <w:rStyle w:val="PageNumber"/>
        <w:noProof/>
      </w:rPr>
      <w:t>2</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A01" w:rsidRDefault="00524A01">
      <w:r>
        <w:separator/>
      </w:r>
    </w:p>
  </w:footnote>
  <w:footnote w:type="continuationSeparator" w:id="0">
    <w:p w:rsidR="00524A01" w:rsidRDefault="00524A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B40DB"/>
    <w:rsid w:val="000B444D"/>
    <w:rsid w:val="000C29CA"/>
    <w:rsid w:val="000D39CD"/>
    <w:rsid w:val="000E64D7"/>
    <w:rsid w:val="001109E2"/>
    <w:rsid w:val="00115DAF"/>
    <w:rsid w:val="00122DFB"/>
    <w:rsid w:val="00150EB1"/>
    <w:rsid w:val="001600B8"/>
    <w:rsid w:val="0016688B"/>
    <w:rsid w:val="00166B0E"/>
    <w:rsid w:val="00173053"/>
    <w:rsid w:val="001765C3"/>
    <w:rsid w:val="001C5B6F"/>
    <w:rsid w:val="001E1C95"/>
    <w:rsid w:val="001F7F8A"/>
    <w:rsid w:val="00201928"/>
    <w:rsid w:val="00205356"/>
    <w:rsid w:val="00212490"/>
    <w:rsid w:val="00251B56"/>
    <w:rsid w:val="00261D42"/>
    <w:rsid w:val="002B0937"/>
    <w:rsid w:val="003112BF"/>
    <w:rsid w:val="003212B2"/>
    <w:rsid w:val="00337F8B"/>
    <w:rsid w:val="0034348F"/>
    <w:rsid w:val="00355692"/>
    <w:rsid w:val="00361125"/>
    <w:rsid w:val="003A6970"/>
    <w:rsid w:val="003B1503"/>
    <w:rsid w:val="003C1F8F"/>
    <w:rsid w:val="003F2366"/>
    <w:rsid w:val="003F6F58"/>
    <w:rsid w:val="004032CE"/>
    <w:rsid w:val="00405714"/>
    <w:rsid w:val="00407A27"/>
    <w:rsid w:val="00415A1D"/>
    <w:rsid w:val="00453FAA"/>
    <w:rsid w:val="00466F8B"/>
    <w:rsid w:val="00496408"/>
    <w:rsid w:val="00496B51"/>
    <w:rsid w:val="004C0371"/>
    <w:rsid w:val="005031B5"/>
    <w:rsid w:val="0050701F"/>
    <w:rsid w:val="0051502A"/>
    <w:rsid w:val="00524411"/>
    <w:rsid w:val="00524A01"/>
    <w:rsid w:val="005323F5"/>
    <w:rsid w:val="00550461"/>
    <w:rsid w:val="005560D2"/>
    <w:rsid w:val="00561691"/>
    <w:rsid w:val="00571EDD"/>
    <w:rsid w:val="005A7648"/>
    <w:rsid w:val="005B1756"/>
    <w:rsid w:val="005D136A"/>
    <w:rsid w:val="0062414C"/>
    <w:rsid w:val="00650F97"/>
    <w:rsid w:val="006619C6"/>
    <w:rsid w:val="0067197F"/>
    <w:rsid w:val="00673F5D"/>
    <w:rsid w:val="006766C2"/>
    <w:rsid w:val="006805DF"/>
    <w:rsid w:val="006837CE"/>
    <w:rsid w:val="00685397"/>
    <w:rsid w:val="006905F4"/>
    <w:rsid w:val="006A416B"/>
    <w:rsid w:val="006A5CB6"/>
    <w:rsid w:val="006A75B3"/>
    <w:rsid w:val="006B08C2"/>
    <w:rsid w:val="006B789F"/>
    <w:rsid w:val="006C1547"/>
    <w:rsid w:val="006E0F54"/>
    <w:rsid w:val="00700589"/>
    <w:rsid w:val="00701ABD"/>
    <w:rsid w:val="007321EA"/>
    <w:rsid w:val="00736CC4"/>
    <w:rsid w:val="00771959"/>
    <w:rsid w:val="0077461C"/>
    <w:rsid w:val="007751E5"/>
    <w:rsid w:val="00775C74"/>
    <w:rsid w:val="00777417"/>
    <w:rsid w:val="00780804"/>
    <w:rsid w:val="007B2437"/>
    <w:rsid w:val="007B58A2"/>
    <w:rsid w:val="007C4C3B"/>
    <w:rsid w:val="007C61C9"/>
    <w:rsid w:val="007E11A3"/>
    <w:rsid w:val="007E5F82"/>
    <w:rsid w:val="007E6BA7"/>
    <w:rsid w:val="007F132E"/>
    <w:rsid w:val="007F29A5"/>
    <w:rsid w:val="007F5BC0"/>
    <w:rsid w:val="008011FE"/>
    <w:rsid w:val="008032DA"/>
    <w:rsid w:val="00806F7E"/>
    <w:rsid w:val="00807CE1"/>
    <w:rsid w:val="00826B21"/>
    <w:rsid w:val="00833A51"/>
    <w:rsid w:val="008417C9"/>
    <w:rsid w:val="008675F2"/>
    <w:rsid w:val="0087075E"/>
    <w:rsid w:val="008745A3"/>
    <w:rsid w:val="00882840"/>
    <w:rsid w:val="00897EEA"/>
    <w:rsid w:val="008F2448"/>
    <w:rsid w:val="009119CA"/>
    <w:rsid w:val="009152CE"/>
    <w:rsid w:val="009157C0"/>
    <w:rsid w:val="0093282A"/>
    <w:rsid w:val="00933192"/>
    <w:rsid w:val="00940F50"/>
    <w:rsid w:val="00941E1D"/>
    <w:rsid w:val="0094378D"/>
    <w:rsid w:val="00956F51"/>
    <w:rsid w:val="009C4823"/>
    <w:rsid w:val="009D205E"/>
    <w:rsid w:val="009D67F1"/>
    <w:rsid w:val="009E103C"/>
    <w:rsid w:val="009E7BFB"/>
    <w:rsid w:val="009F1C01"/>
    <w:rsid w:val="00A01330"/>
    <w:rsid w:val="00A07660"/>
    <w:rsid w:val="00A4149A"/>
    <w:rsid w:val="00A66698"/>
    <w:rsid w:val="00AB2A2D"/>
    <w:rsid w:val="00AC1591"/>
    <w:rsid w:val="00AE6262"/>
    <w:rsid w:val="00AE771B"/>
    <w:rsid w:val="00AF1265"/>
    <w:rsid w:val="00AF288A"/>
    <w:rsid w:val="00B218EC"/>
    <w:rsid w:val="00B23652"/>
    <w:rsid w:val="00B4086D"/>
    <w:rsid w:val="00B46117"/>
    <w:rsid w:val="00B66AD6"/>
    <w:rsid w:val="00B86061"/>
    <w:rsid w:val="00BA4494"/>
    <w:rsid w:val="00BB63B5"/>
    <w:rsid w:val="00BD2D47"/>
    <w:rsid w:val="00BE5464"/>
    <w:rsid w:val="00BF0ABC"/>
    <w:rsid w:val="00C07D26"/>
    <w:rsid w:val="00C170D9"/>
    <w:rsid w:val="00C26FD2"/>
    <w:rsid w:val="00C743BB"/>
    <w:rsid w:val="00C751CE"/>
    <w:rsid w:val="00C81100"/>
    <w:rsid w:val="00C851DD"/>
    <w:rsid w:val="00C85CA5"/>
    <w:rsid w:val="00C90DD7"/>
    <w:rsid w:val="00CB029D"/>
    <w:rsid w:val="00CC2590"/>
    <w:rsid w:val="00CF2C2D"/>
    <w:rsid w:val="00D117C7"/>
    <w:rsid w:val="00D42453"/>
    <w:rsid w:val="00D52DAE"/>
    <w:rsid w:val="00D55527"/>
    <w:rsid w:val="00D73A33"/>
    <w:rsid w:val="00DB036A"/>
    <w:rsid w:val="00DB273F"/>
    <w:rsid w:val="00DD1D22"/>
    <w:rsid w:val="00DF0230"/>
    <w:rsid w:val="00E01DD4"/>
    <w:rsid w:val="00E04142"/>
    <w:rsid w:val="00E10271"/>
    <w:rsid w:val="00E16C06"/>
    <w:rsid w:val="00E401C7"/>
    <w:rsid w:val="00E4073C"/>
    <w:rsid w:val="00E5495C"/>
    <w:rsid w:val="00EC358C"/>
    <w:rsid w:val="00ED21B9"/>
    <w:rsid w:val="00F10EDB"/>
    <w:rsid w:val="00F17EFA"/>
    <w:rsid w:val="00F2122C"/>
    <w:rsid w:val="00F25149"/>
    <w:rsid w:val="00F26904"/>
    <w:rsid w:val="00F278E4"/>
    <w:rsid w:val="00F44AA0"/>
    <w:rsid w:val="00F81994"/>
    <w:rsid w:val="00F9166E"/>
    <w:rsid w:val="00FB1F41"/>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1EA"/>
    <w:pPr>
      <w:autoSpaceDE w:val="0"/>
      <w:autoSpaceDN w:val="0"/>
    </w:pPr>
  </w:style>
  <w:style w:type="paragraph" w:styleId="Heading1">
    <w:name w:val="heading 1"/>
    <w:basedOn w:val="Normal"/>
    <w:next w:val="Normal"/>
    <w:qFormat/>
    <w:rsid w:val="007321EA"/>
    <w:pPr>
      <w:keepNext/>
      <w:widowControl w:val="0"/>
      <w:outlineLvl w:val="0"/>
    </w:pPr>
    <w:rPr>
      <w:sz w:val="26"/>
      <w:szCs w:val="26"/>
    </w:rPr>
  </w:style>
  <w:style w:type="paragraph" w:styleId="Heading2">
    <w:name w:val="heading 2"/>
    <w:basedOn w:val="Normal"/>
    <w:next w:val="Normal"/>
    <w:qFormat/>
    <w:rsid w:val="007321EA"/>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321EA"/>
    <w:pPr>
      <w:widowControl w:val="0"/>
      <w:spacing w:line="360" w:lineRule="auto"/>
      <w:ind w:firstLine="1440"/>
    </w:pPr>
    <w:rPr>
      <w:sz w:val="26"/>
      <w:szCs w:val="26"/>
    </w:rPr>
  </w:style>
  <w:style w:type="paragraph" w:styleId="BodyTextIndent2">
    <w:name w:val="Body Text Indent 2"/>
    <w:basedOn w:val="Normal"/>
    <w:rsid w:val="007321EA"/>
    <w:pPr>
      <w:widowControl w:val="0"/>
      <w:spacing w:line="360" w:lineRule="auto"/>
      <w:ind w:left="1440" w:firstLine="720"/>
    </w:pPr>
    <w:rPr>
      <w:sz w:val="26"/>
      <w:szCs w:val="26"/>
    </w:rPr>
  </w:style>
  <w:style w:type="paragraph" w:styleId="BodyTextIndent3">
    <w:name w:val="Body Text Indent 3"/>
    <w:basedOn w:val="Normal"/>
    <w:rsid w:val="007321EA"/>
    <w:pPr>
      <w:widowControl w:val="0"/>
      <w:spacing w:line="480" w:lineRule="atLeast"/>
      <w:ind w:firstLine="720"/>
      <w:jc w:val="both"/>
    </w:pPr>
    <w:rPr>
      <w:sz w:val="26"/>
      <w:szCs w:val="26"/>
    </w:rPr>
  </w:style>
  <w:style w:type="paragraph" w:customStyle="1" w:styleId="ParaTab1">
    <w:name w:val="ParaTab 1"/>
    <w:rsid w:val="007321E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EC358C"/>
  </w:style>
  <w:style w:type="character" w:customStyle="1" w:styleId="FootnoteTextChar">
    <w:name w:val="Footnote Text Char"/>
    <w:basedOn w:val="DefaultParagraphFont"/>
    <w:link w:val="FootnoteText"/>
    <w:rsid w:val="00EC358C"/>
  </w:style>
  <w:style w:type="character" w:styleId="FootnoteReference">
    <w:name w:val="footnote reference"/>
    <w:basedOn w:val="DefaultParagraphFont"/>
    <w:rsid w:val="00EC358C"/>
    <w:rPr>
      <w:vertAlign w:val="superscript"/>
    </w:rPr>
  </w:style>
  <w:style w:type="paragraph" w:styleId="NoSpacing">
    <w:name w:val="No Spacing"/>
    <w:uiPriority w:val="1"/>
    <w:qFormat/>
    <w:rsid w:val="009C4823"/>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FA2BD-C808-47E4-9D46-895BFACB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2451</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2010-08-04T16:16:00Z</cp:lastPrinted>
  <dcterms:created xsi:type="dcterms:W3CDTF">2011-04-21T18:14:00Z</dcterms:created>
  <dcterms:modified xsi:type="dcterms:W3CDTF">2011-04-21T18:14:00Z</dcterms:modified>
</cp:coreProperties>
</file>