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E33732" w:rsidRPr="00C77CFC" w:rsidTr="003B273E">
        <w:trPr>
          <w:trHeight w:val="1350"/>
        </w:trPr>
        <w:tc>
          <w:tcPr>
            <w:tcW w:w="1363" w:type="dxa"/>
          </w:tcPr>
          <w:p w:rsidR="00E33732" w:rsidRPr="00C77CFC" w:rsidRDefault="005D1C62">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33732" w:rsidRPr="00C77CFC" w:rsidRDefault="00E33732">
            <w:pPr>
              <w:suppressAutoHyphens/>
              <w:spacing w:line="204" w:lineRule="auto"/>
              <w:jc w:val="center"/>
              <w:rPr>
                <w:rFonts w:ascii="Arial" w:hAnsi="Arial"/>
                <w:spacing w:val="-3"/>
                <w:sz w:val="26"/>
              </w:rPr>
            </w:pPr>
          </w:p>
          <w:p w:rsidR="00E33732" w:rsidRPr="00C77CFC" w:rsidRDefault="00E33732">
            <w:pPr>
              <w:suppressAutoHyphens/>
              <w:spacing w:line="204" w:lineRule="auto"/>
              <w:jc w:val="center"/>
              <w:rPr>
                <w:rFonts w:ascii="Arial" w:hAnsi="Arial"/>
                <w:spacing w:val="-3"/>
                <w:sz w:val="26"/>
              </w:rPr>
            </w:pPr>
            <w:r w:rsidRPr="00C77CFC">
              <w:rPr>
                <w:rFonts w:ascii="Arial" w:hAnsi="Arial"/>
                <w:spacing w:val="-3"/>
                <w:sz w:val="26"/>
              </w:rPr>
              <w:t>COMMONWEALTH OF PENNSYLVANIA</w:t>
            </w:r>
          </w:p>
          <w:p w:rsidR="00E33732" w:rsidRPr="00C77CFC" w:rsidRDefault="00E33732">
            <w:pPr>
              <w:suppressAutoHyphens/>
              <w:spacing w:line="204" w:lineRule="auto"/>
              <w:jc w:val="center"/>
              <w:rPr>
                <w:rFonts w:ascii="Arial" w:hAnsi="Arial"/>
                <w:spacing w:val="-3"/>
                <w:sz w:val="26"/>
              </w:rPr>
            </w:pPr>
            <w:r w:rsidRPr="00C77CFC">
              <w:rPr>
                <w:rFonts w:ascii="Arial" w:hAnsi="Arial"/>
                <w:spacing w:val="-3"/>
                <w:sz w:val="26"/>
              </w:rPr>
              <w:t>PENNSYLVANIA PUBLIC UTILITY COMMISSION</w:t>
            </w:r>
          </w:p>
          <w:p w:rsidR="00E33732" w:rsidRPr="00C77CFC" w:rsidRDefault="00E33732">
            <w:pPr>
              <w:jc w:val="center"/>
              <w:rPr>
                <w:rFonts w:ascii="Arial" w:hAnsi="Arial"/>
                <w:spacing w:val="-3"/>
                <w:sz w:val="26"/>
              </w:rPr>
            </w:pPr>
            <w:r w:rsidRPr="00C77CFC">
              <w:rPr>
                <w:rFonts w:ascii="Arial" w:hAnsi="Arial"/>
                <w:spacing w:val="-3"/>
                <w:sz w:val="26"/>
              </w:rPr>
              <w:t>P.O. BOX 3265, HARRISBURG, PA 17105-3265</w:t>
            </w:r>
          </w:p>
          <w:p w:rsidR="00E33732" w:rsidRPr="00C77CFC" w:rsidRDefault="00E33732">
            <w:pPr>
              <w:jc w:val="center"/>
              <w:rPr>
                <w:rFonts w:ascii="Arial" w:hAnsi="Arial"/>
                <w:spacing w:val="-3"/>
                <w:sz w:val="26"/>
              </w:rPr>
            </w:pPr>
          </w:p>
          <w:p w:rsidR="00E33732" w:rsidRPr="00C77CFC" w:rsidRDefault="00E33732">
            <w:pPr>
              <w:jc w:val="center"/>
              <w:rPr>
                <w:rFonts w:ascii="Arial" w:hAnsi="Arial"/>
                <w:sz w:val="12"/>
              </w:rPr>
            </w:pPr>
          </w:p>
        </w:tc>
        <w:tc>
          <w:tcPr>
            <w:tcW w:w="1452" w:type="dxa"/>
          </w:tcPr>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E33732" w:rsidRPr="00C77CFC" w:rsidRDefault="00A12AB1">
            <w:pPr>
              <w:jc w:val="right"/>
              <w:rPr>
                <w:rFonts w:ascii="Arial" w:hAnsi="Arial"/>
                <w:sz w:val="12"/>
              </w:rPr>
            </w:pPr>
            <w:r w:rsidRPr="00C77CFC">
              <w:rPr>
                <w:rFonts w:ascii="Arial" w:hAnsi="Arial"/>
                <w:b/>
                <w:spacing w:val="-1"/>
                <w:sz w:val="12"/>
              </w:rPr>
              <w:t>IN REPLY PLEASE REFER TO OUR FILE</w:t>
            </w:r>
          </w:p>
        </w:tc>
      </w:tr>
    </w:tbl>
    <w:p w:rsidR="00526CD3" w:rsidRDefault="00526CD3" w:rsidP="00526CD3">
      <w:pPr>
        <w:ind w:right="-720"/>
        <w:jc w:val="center"/>
        <w:rPr>
          <w:sz w:val="24"/>
          <w:szCs w:val="24"/>
        </w:rPr>
      </w:pPr>
      <w:r>
        <w:rPr>
          <w:sz w:val="24"/>
          <w:szCs w:val="24"/>
        </w:rPr>
        <w:t>May 4, 2011</w:t>
      </w:r>
    </w:p>
    <w:p w:rsidR="00005F8C" w:rsidRPr="006B42D7" w:rsidRDefault="00D47914" w:rsidP="00A12AB1">
      <w:pPr>
        <w:ind w:left="3600" w:right="-720"/>
        <w:jc w:val="right"/>
        <w:rPr>
          <w:sz w:val="24"/>
          <w:szCs w:val="24"/>
        </w:rPr>
      </w:pPr>
      <w:r w:rsidRPr="006B42D7">
        <w:rPr>
          <w:sz w:val="24"/>
          <w:szCs w:val="24"/>
        </w:rPr>
        <w:t xml:space="preserve">Docket No. </w:t>
      </w:r>
      <w:r w:rsidR="00EE34C0" w:rsidRPr="006B42D7">
        <w:rPr>
          <w:sz w:val="24"/>
          <w:szCs w:val="24"/>
        </w:rPr>
        <w:t>P</w:t>
      </w:r>
      <w:r w:rsidR="00005F8C" w:rsidRPr="006B42D7">
        <w:rPr>
          <w:sz w:val="24"/>
          <w:szCs w:val="24"/>
        </w:rPr>
        <w:t>-</w:t>
      </w:r>
      <w:r w:rsidR="00836AFD" w:rsidRPr="006B42D7">
        <w:rPr>
          <w:sz w:val="24"/>
          <w:szCs w:val="24"/>
        </w:rPr>
        <w:t>2008-20</w:t>
      </w:r>
      <w:r w:rsidR="009108D3" w:rsidRPr="006B42D7">
        <w:rPr>
          <w:sz w:val="24"/>
          <w:szCs w:val="24"/>
        </w:rPr>
        <w:t>62739</w:t>
      </w:r>
    </w:p>
    <w:p w:rsidR="00051148" w:rsidRPr="006B42D7" w:rsidRDefault="00051148" w:rsidP="00A12AB1">
      <w:pPr>
        <w:rPr>
          <w:sz w:val="24"/>
          <w:szCs w:val="24"/>
        </w:rPr>
      </w:pPr>
    </w:p>
    <w:p w:rsidR="00E33732" w:rsidRPr="006B42D7" w:rsidRDefault="00B46CE0">
      <w:pPr>
        <w:rPr>
          <w:sz w:val="24"/>
          <w:szCs w:val="24"/>
        </w:rPr>
      </w:pPr>
      <w:r w:rsidRPr="006B42D7">
        <w:rPr>
          <w:sz w:val="24"/>
          <w:szCs w:val="24"/>
        </w:rPr>
        <w:t>BRIAN D CROWE</w:t>
      </w:r>
    </w:p>
    <w:p w:rsidR="0094327E" w:rsidRPr="006B42D7" w:rsidRDefault="009108D3">
      <w:pPr>
        <w:rPr>
          <w:sz w:val="24"/>
          <w:szCs w:val="24"/>
        </w:rPr>
      </w:pPr>
      <w:r w:rsidRPr="006B42D7">
        <w:rPr>
          <w:sz w:val="24"/>
          <w:szCs w:val="24"/>
        </w:rPr>
        <w:t>PECO ENERGY COMPANY</w:t>
      </w:r>
    </w:p>
    <w:p w:rsidR="00D47914" w:rsidRPr="006B42D7" w:rsidRDefault="00B46CE0">
      <w:pPr>
        <w:rPr>
          <w:sz w:val="24"/>
          <w:szCs w:val="24"/>
        </w:rPr>
      </w:pPr>
      <w:r w:rsidRPr="006B42D7">
        <w:rPr>
          <w:sz w:val="24"/>
          <w:szCs w:val="24"/>
        </w:rPr>
        <w:t xml:space="preserve">2301 MARKET ST </w:t>
      </w:r>
      <w:r w:rsidR="001B51BF" w:rsidRPr="006B42D7">
        <w:rPr>
          <w:sz w:val="24"/>
          <w:szCs w:val="24"/>
        </w:rPr>
        <w:t>15</w:t>
      </w:r>
      <w:r w:rsidR="001B51BF" w:rsidRPr="006B42D7">
        <w:rPr>
          <w:sz w:val="24"/>
          <w:szCs w:val="24"/>
          <w:vertAlign w:val="superscript"/>
        </w:rPr>
        <w:t>th</w:t>
      </w:r>
      <w:r w:rsidR="001B51BF" w:rsidRPr="006B42D7">
        <w:rPr>
          <w:sz w:val="24"/>
          <w:szCs w:val="24"/>
        </w:rPr>
        <w:t xml:space="preserve"> FL</w:t>
      </w:r>
    </w:p>
    <w:p w:rsidR="00E33732" w:rsidRPr="006B42D7" w:rsidRDefault="00B46CE0">
      <w:pPr>
        <w:ind w:right="576"/>
        <w:rPr>
          <w:sz w:val="24"/>
          <w:szCs w:val="24"/>
        </w:rPr>
      </w:pPr>
      <w:r w:rsidRPr="006B42D7">
        <w:rPr>
          <w:sz w:val="24"/>
          <w:szCs w:val="24"/>
        </w:rPr>
        <w:t>PHILADELPHIA PA 19103</w:t>
      </w:r>
    </w:p>
    <w:p w:rsidR="00051148" w:rsidRPr="006B42D7" w:rsidRDefault="00051148">
      <w:pPr>
        <w:ind w:right="576"/>
        <w:rPr>
          <w:sz w:val="24"/>
          <w:szCs w:val="24"/>
        </w:rPr>
      </w:pPr>
    </w:p>
    <w:p w:rsidR="001E3867" w:rsidRPr="006B42D7" w:rsidRDefault="00E33732" w:rsidP="001E3867">
      <w:pPr>
        <w:ind w:left="1440" w:hanging="540"/>
        <w:rPr>
          <w:sz w:val="24"/>
          <w:szCs w:val="24"/>
        </w:rPr>
      </w:pPr>
      <w:r w:rsidRPr="006B42D7">
        <w:rPr>
          <w:sz w:val="24"/>
          <w:szCs w:val="24"/>
        </w:rPr>
        <w:t>Re:</w:t>
      </w:r>
      <w:r w:rsidR="00A12AB1" w:rsidRPr="006B42D7">
        <w:rPr>
          <w:sz w:val="24"/>
          <w:szCs w:val="24"/>
        </w:rPr>
        <w:tab/>
      </w:r>
      <w:r w:rsidR="009108D3" w:rsidRPr="006B42D7">
        <w:rPr>
          <w:sz w:val="24"/>
          <w:szCs w:val="24"/>
        </w:rPr>
        <w:t>PECO Energy Company</w:t>
      </w:r>
    </w:p>
    <w:p w:rsidR="00F704EC" w:rsidRPr="006B42D7" w:rsidRDefault="001E3867" w:rsidP="001E3867">
      <w:pPr>
        <w:ind w:left="1440" w:hanging="540"/>
        <w:rPr>
          <w:sz w:val="24"/>
          <w:szCs w:val="24"/>
        </w:rPr>
      </w:pPr>
      <w:r w:rsidRPr="006B42D7">
        <w:rPr>
          <w:sz w:val="24"/>
          <w:szCs w:val="24"/>
        </w:rPr>
        <w:tab/>
      </w:r>
      <w:r w:rsidR="002E6C10" w:rsidRPr="006B42D7">
        <w:rPr>
          <w:sz w:val="24"/>
          <w:szCs w:val="24"/>
        </w:rPr>
        <w:t>Results of</w:t>
      </w:r>
      <w:r w:rsidR="000B62F3" w:rsidRPr="006B42D7">
        <w:rPr>
          <w:sz w:val="24"/>
          <w:szCs w:val="24"/>
        </w:rPr>
        <w:t xml:space="preserve"> May 2011</w:t>
      </w:r>
      <w:r w:rsidR="002E6C10" w:rsidRPr="006B42D7">
        <w:rPr>
          <w:sz w:val="24"/>
          <w:szCs w:val="24"/>
        </w:rPr>
        <w:t xml:space="preserve"> R</w:t>
      </w:r>
      <w:r w:rsidR="00CE59AC" w:rsidRPr="006B42D7">
        <w:rPr>
          <w:sz w:val="24"/>
          <w:szCs w:val="24"/>
        </w:rPr>
        <w:t xml:space="preserve">equest for </w:t>
      </w:r>
      <w:r w:rsidR="000C5FD8" w:rsidRPr="006B42D7">
        <w:rPr>
          <w:sz w:val="24"/>
          <w:szCs w:val="24"/>
        </w:rPr>
        <w:t>Proposals Process</w:t>
      </w:r>
      <w:r w:rsidR="00EE34C0" w:rsidRPr="006B42D7">
        <w:rPr>
          <w:sz w:val="24"/>
          <w:szCs w:val="24"/>
        </w:rPr>
        <w:t xml:space="preserve"> </w:t>
      </w:r>
    </w:p>
    <w:p w:rsidR="00E33732" w:rsidRPr="006B42D7" w:rsidRDefault="00E33732">
      <w:pPr>
        <w:rPr>
          <w:sz w:val="24"/>
          <w:szCs w:val="24"/>
        </w:rPr>
      </w:pPr>
    </w:p>
    <w:p w:rsidR="00E33732" w:rsidRPr="006B42D7" w:rsidRDefault="00E33732">
      <w:pPr>
        <w:rPr>
          <w:sz w:val="24"/>
          <w:szCs w:val="24"/>
        </w:rPr>
      </w:pPr>
      <w:r w:rsidRPr="006B42D7">
        <w:rPr>
          <w:sz w:val="24"/>
          <w:szCs w:val="24"/>
        </w:rPr>
        <w:t xml:space="preserve">Dear </w:t>
      </w:r>
      <w:r w:rsidR="00705786" w:rsidRPr="006B42D7">
        <w:rPr>
          <w:sz w:val="24"/>
          <w:szCs w:val="24"/>
        </w:rPr>
        <w:t>M</w:t>
      </w:r>
      <w:r w:rsidR="00562FDC" w:rsidRPr="006B42D7">
        <w:rPr>
          <w:sz w:val="24"/>
          <w:szCs w:val="24"/>
        </w:rPr>
        <w:t>r</w:t>
      </w:r>
      <w:r w:rsidR="00705786" w:rsidRPr="006B42D7">
        <w:rPr>
          <w:sz w:val="24"/>
          <w:szCs w:val="24"/>
        </w:rPr>
        <w:t xml:space="preserve">. </w:t>
      </w:r>
      <w:r w:rsidR="00B46CE0" w:rsidRPr="006B42D7">
        <w:rPr>
          <w:sz w:val="24"/>
          <w:szCs w:val="24"/>
        </w:rPr>
        <w:t>Crowe</w:t>
      </w:r>
      <w:r w:rsidR="00A47E9F" w:rsidRPr="006B42D7">
        <w:rPr>
          <w:sz w:val="24"/>
          <w:szCs w:val="24"/>
        </w:rPr>
        <w:t>:</w:t>
      </w:r>
    </w:p>
    <w:p w:rsidR="00E33732" w:rsidRPr="006B42D7" w:rsidRDefault="00E33732">
      <w:pPr>
        <w:rPr>
          <w:sz w:val="24"/>
          <w:szCs w:val="24"/>
        </w:rPr>
      </w:pPr>
    </w:p>
    <w:p w:rsidR="00404DD5" w:rsidRPr="006B42D7" w:rsidRDefault="00F704EC" w:rsidP="00A12AB1">
      <w:pPr>
        <w:tabs>
          <w:tab w:val="left" w:pos="720"/>
        </w:tabs>
        <w:ind w:right="-720" w:firstLine="1440"/>
        <w:rPr>
          <w:sz w:val="24"/>
          <w:szCs w:val="24"/>
        </w:rPr>
      </w:pPr>
      <w:r w:rsidRPr="006B42D7">
        <w:rPr>
          <w:sz w:val="24"/>
          <w:szCs w:val="24"/>
        </w:rPr>
        <w:t xml:space="preserve">On </w:t>
      </w:r>
      <w:r w:rsidR="008121A4">
        <w:rPr>
          <w:sz w:val="24"/>
          <w:szCs w:val="24"/>
        </w:rPr>
        <w:t>May 3</w:t>
      </w:r>
      <w:r w:rsidR="003103C1" w:rsidRPr="006B42D7">
        <w:rPr>
          <w:sz w:val="24"/>
          <w:szCs w:val="24"/>
        </w:rPr>
        <w:t>, 2011</w:t>
      </w:r>
      <w:r w:rsidRPr="006B42D7">
        <w:rPr>
          <w:sz w:val="24"/>
          <w:szCs w:val="24"/>
        </w:rPr>
        <w:t xml:space="preserve">, </w:t>
      </w:r>
      <w:r w:rsidR="009108D3" w:rsidRPr="006B42D7">
        <w:rPr>
          <w:sz w:val="24"/>
          <w:szCs w:val="24"/>
        </w:rPr>
        <w:t>PECO Energy Company</w:t>
      </w:r>
      <w:r w:rsidR="003D73A3" w:rsidRPr="006B42D7">
        <w:rPr>
          <w:sz w:val="24"/>
          <w:szCs w:val="24"/>
        </w:rPr>
        <w:t xml:space="preserve"> (</w:t>
      </w:r>
      <w:r w:rsidR="009108D3" w:rsidRPr="006B42D7">
        <w:rPr>
          <w:sz w:val="24"/>
          <w:szCs w:val="24"/>
        </w:rPr>
        <w:t>PECO</w:t>
      </w:r>
      <w:r w:rsidR="00404DD5" w:rsidRPr="006B42D7">
        <w:rPr>
          <w:sz w:val="24"/>
          <w:szCs w:val="24"/>
        </w:rPr>
        <w:t xml:space="preserve"> or Company</w:t>
      </w:r>
      <w:r w:rsidR="003D73A3" w:rsidRPr="006B42D7">
        <w:rPr>
          <w:sz w:val="24"/>
          <w:szCs w:val="24"/>
        </w:rPr>
        <w:t>)</w:t>
      </w:r>
      <w:r w:rsidRPr="006B42D7">
        <w:rPr>
          <w:sz w:val="24"/>
          <w:szCs w:val="24"/>
        </w:rPr>
        <w:t xml:space="preserve"> filed </w:t>
      </w:r>
      <w:r w:rsidR="002E6C10" w:rsidRPr="006B42D7">
        <w:rPr>
          <w:sz w:val="24"/>
          <w:szCs w:val="24"/>
        </w:rPr>
        <w:t>the results of its Request for Proposal</w:t>
      </w:r>
      <w:r w:rsidR="000315E4" w:rsidRPr="006B42D7">
        <w:rPr>
          <w:sz w:val="24"/>
          <w:szCs w:val="24"/>
        </w:rPr>
        <w:t>s</w:t>
      </w:r>
      <w:r w:rsidR="002E6C10" w:rsidRPr="006B42D7">
        <w:rPr>
          <w:sz w:val="24"/>
          <w:szCs w:val="24"/>
        </w:rPr>
        <w:t xml:space="preserve"> (RFP) </w:t>
      </w:r>
      <w:r w:rsidR="008D27DE" w:rsidRPr="006B42D7">
        <w:rPr>
          <w:sz w:val="24"/>
          <w:szCs w:val="24"/>
        </w:rPr>
        <w:t>P</w:t>
      </w:r>
      <w:r w:rsidR="002E6C10" w:rsidRPr="006B42D7">
        <w:rPr>
          <w:sz w:val="24"/>
          <w:szCs w:val="24"/>
        </w:rPr>
        <w:t>rocess</w:t>
      </w:r>
      <w:r w:rsidR="008D27DE" w:rsidRPr="006B42D7">
        <w:rPr>
          <w:sz w:val="24"/>
          <w:szCs w:val="24"/>
        </w:rPr>
        <w:t xml:space="preserve"> and Rules</w:t>
      </w:r>
      <w:r w:rsidR="008121A4">
        <w:rPr>
          <w:sz w:val="24"/>
          <w:szCs w:val="24"/>
        </w:rPr>
        <w:t xml:space="preserve"> for</w:t>
      </w:r>
      <w:r w:rsidR="00B705C9" w:rsidRPr="006B42D7">
        <w:rPr>
          <w:sz w:val="24"/>
          <w:szCs w:val="24"/>
        </w:rPr>
        <w:t xml:space="preserve"> the </w:t>
      </w:r>
      <w:r w:rsidR="003103C1" w:rsidRPr="006B42D7">
        <w:rPr>
          <w:sz w:val="24"/>
          <w:szCs w:val="24"/>
        </w:rPr>
        <w:t>May 2011</w:t>
      </w:r>
      <w:r w:rsidR="008121A4">
        <w:rPr>
          <w:sz w:val="24"/>
          <w:szCs w:val="24"/>
        </w:rPr>
        <w:t xml:space="preserve"> solicitation </w:t>
      </w:r>
      <w:r w:rsidR="00B705C9" w:rsidRPr="006B42D7">
        <w:rPr>
          <w:sz w:val="24"/>
          <w:szCs w:val="24"/>
        </w:rPr>
        <w:t>for provider of last resort service</w:t>
      </w:r>
      <w:r w:rsidR="00771691" w:rsidRPr="006B42D7">
        <w:rPr>
          <w:sz w:val="24"/>
          <w:szCs w:val="24"/>
        </w:rPr>
        <w:t>.  The filing</w:t>
      </w:r>
      <w:r w:rsidR="00B705C9" w:rsidRPr="006B42D7">
        <w:rPr>
          <w:sz w:val="24"/>
          <w:szCs w:val="24"/>
        </w:rPr>
        <w:t xml:space="preserve"> </w:t>
      </w:r>
      <w:r w:rsidR="00270C44" w:rsidRPr="006B42D7">
        <w:rPr>
          <w:sz w:val="24"/>
          <w:szCs w:val="24"/>
        </w:rPr>
        <w:t>includ</w:t>
      </w:r>
      <w:r w:rsidR="00B33A06" w:rsidRPr="006B42D7">
        <w:rPr>
          <w:sz w:val="24"/>
          <w:szCs w:val="24"/>
        </w:rPr>
        <w:t>e</w:t>
      </w:r>
      <w:r w:rsidR="00530C15" w:rsidRPr="006B42D7">
        <w:rPr>
          <w:sz w:val="24"/>
          <w:szCs w:val="24"/>
        </w:rPr>
        <w:t>s</w:t>
      </w:r>
      <w:r w:rsidR="00270C44" w:rsidRPr="006B42D7">
        <w:rPr>
          <w:sz w:val="24"/>
          <w:szCs w:val="24"/>
        </w:rPr>
        <w:t xml:space="preserve"> proposed bid results</w:t>
      </w:r>
      <w:r w:rsidR="00047AEC" w:rsidRPr="006B42D7">
        <w:rPr>
          <w:sz w:val="24"/>
          <w:szCs w:val="24"/>
        </w:rPr>
        <w:t xml:space="preserve"> for R</w:t>
      </w:r>
      <w:r w:rsidR="009108D3" w:rsidRPr="006B42D7">
        <w:rPr>
          <w:sz w:val="24"/>
          <w:szCs w:val="24"/>
        </w:rPr>
        <w:t>esidential</w:t>
      </w:r>
      <w:r w:rsidR="00047AEC" w:rsidRPr="006B42D7">
        <w:rPr>
          <w:sz w:val="24"/>
          <w:szCs w:val="24"/>
        </w:rPr>
        <w:t xml:space="preserve"> and Large Commercial and Industrial</w:t>
      </w:r>
      <w:r w:rsidR="00365493" w:rsidRPr="006B42D7">
        <w:rPr>
          <w:sz w:val="24"/>
          <w:szCs w:val="24"/>
        </w:rPr>
        <w:t xml:space="preserve"> </w:t>
      </w:r>
      <w:r w:rsidR="00B705C9" w:rsidRPr="006B42D7">
        <w:rPr>
          <w:sz w:val="24"/>
          <w:szCs w:val="24"/>
        </w:rPr>
        <w:t>customers</w:t>
      </w:r>
      <w:r w:rsidR="00705858" w:rsidRPr="006B42D7">
        <w:rPr>
          <w:sz w:val="24"/>
          <w:szCs w:val="24"/>
        </w:rPr>
        <w:t xml:space="preserve"> </w:t>
      </w:r>
      <w:r w:rsidR="008121A4">
        <w:rPr>
          <w:sz w:val="24"/>
          <w:szCs w:val="24"/>
        </w:rPr>
        <w:t>who</w:t>
      </w:r>
      <w:r w:rsidR="00B705C9" w:rsidRPr="006B42D7">
        <w:rPr>
          <w:sz w:val="24"/>
          <w:szCs w:val="24"/>
        </w:rPr>
        <w:t xml:space="preserve"> receive default service from </w:t>
      </w:r>
      <w:r w:rsidR="009108D3" w:rsidRPr="006B42D7">
        <w:rPr>
          <w:sz w:val="24"/>
          <w:szCs w:val="24"/>
        </w:rPr>
        <w:t>PECO</w:t>
      </w:r>
      <w:r w:rsidR="00B705C9" w:rsidRPr="006B42D7">
        <w:rPr>
          <w:sz w:val="24"/>
          <w:szCs w:val="24"/>
        </w:rPr>
        <w:t xml:space="preserve"> during the period </w:t>
      </w:r>
      <w:r w:rsidR="00B95C8F" w:rsidRPr="006B42D7">
        <w:rPr>
          <w:sz w:val="24"/>
          <w:szCs w:val="24"/>
        </w:rPr>
        <w:t>June</w:t>
      </w:r>
      <w:r w:rsidR="00BF3317" w:rsidRPr="006B42D7">
        <w:rPr>
          <w:sz w:val="24"/>
          <w:szCs w:val="24"/>
        </w:rPr>
        <w:t xml:space="preserve"> 1</w:t>
      </w:r>
      <w:r w:rsidR="00B705C9" w:rsidRPr="006B42D7">
        <w:rPr>
          <w:sz w:val="24"/>
          <w:szCs w:val="24"/>
        </w:rPr>
        <w:t>, 20</w:t>
      </w:r>
      <w:r w:rsidR="00BF3317" w:rsidRPr="006B42D7">
        <w:rPr>
          <w:sz w:val="24"/>
          <w:szCs w:val="24"/>
        </w:rPr>
        <w:t>1</w:t>
      </w:r>
      <w:r w:rsidR="009108D3" w:rsidRPr="006B42D7">
        <w:rPr>
          <w:sz w:val="24"/>
          <w:szCs w:val="24"/>
        </w:rPr>
        <w:t>1</w:t>
      </w:r>
      <w:r w:rsidR="00463165" w:rsidRPr="006B42D7">
        <w:rPr>
          <w:sz w:val="24"/>
          <w:szCs w:val="24"/>
        </w:rPr>
        <w:t xml:space="preserve"> </w:t>
      </w:r>
      <w:r w:rsidR="00B95C8F" w:rsidRPr="006B42D7">
        <w:rPr>
          <w:sz w:val="24"/>
          <w:szCs w:val="24"/>
        </w:rPr>
        <w:t>through December 31, 2012</w:t>
      </w:r>
      <w:r w:rsidR="00771691" w:rsidRPr="006B42D7">
        <w:rPr>
          <w:sz w:val="24"/>
          <w:szCs w:val="24"/>
        </w:rPr>
        <w:t>.</w:t>
      </w:r>
      <w:r w:rsidR="005064F3" w:rsidRPr="006B42D7">
        <w:rPr>
          <w:sz w:val="24"/>
          <w:szCs w:val="24"/>
        </w:rPr>
        <w:t xml:space="preserve">  </w:t>
      </w:r>
      <w:r w:rsidR="009108D3" w:rsidRPr="006B42D7">
        <w:rPr>
          <w:sz w:val="24"/>
          <w:szCs w:val="24"/>
        </w:rPr>
        <w:t xml:space="preserve">The </w:t>
      </w:r>
      <w:r w:rsidR="004C183E" w:rsidRPr="006B42D7">
        <w:rPr>
          <w:sz w:val="24"/>
          <w:szCs w:val="24"/>
        </w:rPr>
        <w:t>filing</w:t>
      </w:r>
      <w:r w:rsidR="009108D3" w:rsidRPr="006B42D7">
        <w:rPr>
          <w:sz w:val="24"/>
          <w:szCs w:val="24"/>
        </w:rPr>
        <w:t xml:space="preserve"> includes results f</w:t>
      </w:r>
      <w:r w:rsidR="000A132D" w:rsidRPr="006B42D7">
        <w:rPr>
          <w:sz w:val="24"/>
          <w:szCs w:val="24"/>
        </w:rPr>
        <w:t xml:space="preserve">or </w:t>
      </w:r>
      <w:r w:rsidR="009108D3" w:rsidRPr="006B42D7">
        <w:rPr>
          <w:sz w:val="24"/>
          <w:szCs w:val="24"/>
        </w:rPr>
        <w:t>both a Full Requirements</w:t>
      </w:r>
      <w:r w:rsidR="00063274">
        <w:rPr>
          <w:sz w:val="24"/>
          <w:szCs w:val="24"/>
        </w:rPr>
        <w:t xml:space="preserve"> Spot </w:t>
      </w:r>
      <w:r w:rsidR="00B95C8F" w:rsidRPr="006B42D7">
        <w:rPr>
          <w:sz w:val="24"/>
          <w:szCs w:val="24"/>
        </w:rPr>
        <w:t>Price</w:t>
      </w:r>
      <w:r w:rsidR="009108D3" w:rsidRPr="006B42D7">
        <w:rPr>
          <w:sz w:val="24"/>
          <w:szCs w:val="24"/>
        </w:rPr>
        <w:t xml:space="preserve"> RFP process</w:t>
      </w:r>
      <w:r w:rsidR="00B95C8F" w:rsidRPr="006B42D7">
        <w:rPr>
          <w:sz w:val="24"/>
          <w:szCs w:val="24"/>
        </w:rPr>
        <w:t>,</w:t>
      </w:r>
      <w:r w:rsidR="009108D3" w:rsidRPr="006B42D7">
        <w:rPr>
          <w:sz w:val="24"/>
          <w:szCs w:val="24"/>
        </w:rPr>
        <w:t xml:space="preserve"> and a Block Energy RFP process.</w:t>
      </w:r>
    </w:p>
    <w:p w:rsidR="00404DD5" w:rsidRPr="006B42D7" w:rsidRDefault="00404DD5">
      <w:pPr>
        <w:tabs>
          <w:tab w:val="left" w:pos="720"/>
        </w:tabs>
        <w:ind w:right="-720"/>
        <w:rPr>
          <w:sz w:val="24"/>
          <w:szCs w:val="24"/>
        </w:rPr>
      </w:pPr>
    </w:p>
    <w:p w:rsidR="00E33732" w:rsidRPr="006B42D7" w:rsidRDefault="004C183E" w:rsidP="00A12AB1">
      <w:pPr>
        <w:tabs>
          <w:tab w:val="left" w:pos="720"/>
        </w:tabs>
        <w:ind w:right="-720" w:firstLine="1440"/>
        <w:rPr>
          <w:sz w:val="24"/>
          <w:szCs w:val="24"/>
        </w:rPr>
      </w:pPr>
      <w:r w:rsidRPr="006B42D7">
        <w:rPr>
          <w:sz w:val="24"/>
          <w:szCs w:val="24"/>
        </w:rPr>
        <w:t>This fili</w:t>
      </w:r>
      <w:r w:rsidR="00BD3896" w:rsidRPr="006B42D7">
        <w:rPr>
          <w:sz w:val="24"/>
          <w:szCs w:val="24"/>
        </w:rPr>
        <w:t>ng was</w:t>
      </w:r>
      <w:r w:rsidR="00A211B9" w:rsidRPr="006B42D7">
        <w:rPr>
          <w:sz w:val="24"/>
          <w:szCs w:val="24"/>
        </w:rPr>
        <w:t xml:space="preserve"> submitted in accordance with</w:t>
      </w:r>
      <w:r w:rsidRPr="006B42D7">
        <w:rPr>
          <w:sz w:val="24"/>
          <w:szCs w:val="24"/>
        </w:rPr>
        <w:t xml:space="preserve"> the RFP Process and Rules</w:t>
      </w:r>
      <w:r w:rsidR="00BD3896" w:rsidRPr="006B42D7">
        <w:rPr>
          <w:sz w:val="24"/>
          <w:szCs w:val="24"/>
        </w:rPr>
        <w:t xml:space="preserve"> as set forth in the Joint Petition for Settlement</w:t>
      </w:r>
      <w:r w:rsidRPr="006B42D7">
        <w:rPr>
          <w:sz w:val="24"/>
          <w:szCs w:val="24"/>
        </w:rPr>
        <w:t xml:space="preserve"> </w:t>
      </w:r>
      <w:r w:rsidR="00BD3896" w:rsidRPr="006B42D7">
        <w:rPr>
          <w:sz w:val="24"/>
          <w:szCs w:val="24"/>
        </w:rPr>
        <w:t>approved by</w:t>
      </w:r>
      <w:r w:rsidR="005064F3" w:rsidRPr="006B42D7">
        <w:rPr>
          <w:sz w:val="24"/>
          <w:szCs w:val="24"/>
        </w:rPr>
        <w:t xml:space="preserve"> the Commission</w:t>
      </w:r>
      <w:r w:rsidR="00BD3896" w:rsidRPr="006B42D7">
        <w:rPr>
          <w:sz w:val="24"/>
          <w:szCs w:val="24"/>
        </w:rPr>
        <w:t xml:space="preserve"> in its</w:t>
      </w:r>
      <w:r w:rsidR="005064F3" w:rsidRPr="006B42D7">
        <w:rPr>
          <w:sz w:val="24"/>
          <w:szCs w:val="24"/>
        </w:rPr>
        <w:t xml:space="preserve"> Order </w:t>
      </w:r>
      <w:r w:rsidR="00D9522A" w:rsidRPr="006B42D7">
        <w:rPr>
          <w:sz w:val="24"/>
          <w:szCs w:val="24"/>
        </w:rPr>
        <w:t xml:space="preserve">entered </w:t>
      </w:r>
      <w:r w:rsidR="00F22192" w:rsidRPr="006B42D7">
        <w:rPr>
          <w:sz w:val="24"/>
          <w:szCs w:val="24"/>
        </w:rPr>
        <w:t>Ju</w:t>
      </w:r>
      <w:r w:rsidR="002A5FC7" w:rsidRPr="006B42D7">
        <w:rPr>
          <w:sz w:val="24"/>
          <w:szCs w:val="24"/>
        </w:rPr>
        <w:t>ne 2</w:t>
      </w:r>
      <w:r w:rsidR="00D9522A" w:rsidRPr="006B42D7">
        <w:rPr>
          <w:sz w:val="24"/>
          <w:szCs w:val="24"/>
        </w:rPr>
        <w:t>, 200</w:t>
      </w:r>
      <w:r w:rsidR="002A5FC7" w:rsidRPr="006B42D7">
        <w:rPr>
          <w:sz w:val="24"/>
          <w:szCs w:val="24"/>
        </w:rPr>
        <w:t>9</w:t>
      </w:r>
      <w:r w:rsidR="00D9522A" w:rsidRPr="006B42D7">
        <w:rPr>
          <w:sz w:val="24"/>
          <w:szCs w:val="24"/>
        </w:rPr>
        <w:t>, at Docket No. P-</w:t>
      </w:r>
      <w:r w:rsidR="00F22192" w:rsidRPr="006B42D7">
        <w:rPr>
          <w:sz w:val="24"/>
          <w:szCs w:val="24"/>
        </w:rPr>
        <w:t>2008-20</w:t>
      </w:r>
      <w:r w:rsidR="002A5FC7" w:rsidRPr="006B42D7">
        <w:rPr>
          <w:sz w:val="24"/>
          <w:szCs w:val="24"/>
        </w:rPr>
        <w:t>62739</w:t>
      </w:r>
      <w:r w:rsidR="00184D2D" w:rsidRPr="006B42D7">
        <w:rPr>
          <w:sz w:val="24"/>
          <w:szCs w:val="24"/>
        </w:rPr>
        <w:t>.</w:t>
      </w:r>
      <w:r w:rsidR="00BC3363" w:rsidRPr="006B42D7">
        <w:rPr>
          <w:sz w:val="24"/>
          <w:szCs w:val="24"/>
        </w:rPr>
        <w:t xml:space="preserve">  </w:t>
      </w:r>
      <w:r w:rsidR="00CB1CBA" w:rsidRPr="006B42D7">
        <w:rPr>
          <w:sz w:val="24"/>
          <w:szCs w:val="24"/>
        </w:rPr>
        <w:t>The Joint Petition for Settlement resolved all issues in connection with PECO’</w:t>
      </w:r>
      <w:r w:rsidR="004B43C1" w:rsidRPr="006B42D7">
        <w:rPr>
          <w:sz w:val="24"/>
          <w:szCs w:val="24"/>
        </w:rPr>
        <w:t xml:space="preserve">s </w:t>
      </w:r>
      <w:r w:rsidR="00BC3363" w:rsidRPr="006B42D7">
        <w:rPr>
          <w:sz w:val="24"/>
          <w:szCs w:val="24"/>
        </w:rPr>
        <w:t>Petition</w:t>
      </w:r>
      <w:r w:rsidR="004B43C1" w:rsidRPr="006B42D7">
        <w:rPr>
          <w:sz w:val="24"/>
          <w:szCs w:val="24"/>
        </w:rPr>
        <w:t>, file</w:t>
      </w:r>
      <w:r w:rsidR="0025240A" w:rsidRPr="006B42D7">
        <w:rPr>
          <w:sz w:val="24"/>
          <w:szCs w:val="24"/>
        </w:rPr>
        <w:t>d</w:t>
      </w:r>
      <w:r w:rsidR="004B43C1" w:rsidRPr="006B42D7">
        <w:rPr>
          <w:sz w:val="24"/>
          <w:szCs w:val="24"/>
        </w:rPr>
        <w:t xml:space="preserve"> on September 10, 2008,</w:t>
      </w:r>
      <w:r w:rsidR="00BC3363" w:rsidRPr="006B42D7">
        <w:rPr>
          <w:sz w:val="24"/>
          <w:szCs w:val="24"/>
        </w:rPr>
        <w:t xml:space="preserve"> requesting that the Commission approve the Company’s Default Service Program and Rate Mitigation Plan to establish rates, terms and conditions for the provision of default service for the period January 1, 2011 through May 31, 201</w:t>
      </w:r>
      <w:r w:rsidR="0025240A" w:rsidRPr="006B42D7">
        <w:rPr>
          <w:sz w:val="24"/>
          <w:szCs w:val="24"/>
        </w:rPr>
        <w:t>4</w:t>
      </w:r>
      <w:r w:rsidR="00BC3363" w:rsidRPr="006B42D7">
        <w:rPr>
          <w:sz w:val="24"/>
          <w:szCs w:val="24"/>
        </w:rPr>
        <w:t>.</w:t>
      </w:r>
      <w:r w:rsidR="002A5FC7" w:rsidRPr="006B42D7">
        <w:rPr>
          <w:sz w:val="24"/>
          <w:szCs w:val="24"/>
        </w:rPr>
        <w:t xml:space="preserve"> </w:t>
      </w:r>
    </w:p>
    <w:p w:rsidR="001E6FE2" w:rsidRPr="006B42D7" w:rsidRDefault="001E6FE2">
      <w:pPr>
        <w:tabs>
          <w:tab w:val="left" w:pos="720"/>
        </w:tabs>
        <w:ind w:right="-720"/>
        <w:rPr>
          <w:sz w:val="24"/>
          <w:szCs w:val="24"/>
        </w:rPr>
      </w:pPr>
    </w:p>
    <w:p w:rsidR="009108D3" w:rsidRPr="006B42D7" w:rsidRDefault="009108D3" w:rsidP="009108D3">
      <w:pPr>
        <w:tabs>
          <w:tab w:val="left" w:pos="720"/>
        </w:tabs>
        <w:ind w:right="-720" w:firstLine="1440"/>
        <w:rPr>
          <w:sz w:val="24"/>
          <w:szCs w:val="24"/>
        </w:rPr>
      </w:pPr>
      <w:r w:rsidRPr="006B42D7">
        <w:rPr>
          <w:sz w:val="24"/>
          <w:szCs w:val="24"/>
        </w:rPr>
        <w:t xml:space="preserve">PECO requests that the Commission approve the bid results of the </w:t>
      </w:r>
      <w:r w:rsidR="0025240A" w:rsidRPr="006B42D7">
        <w:rPr>
          <w:sz w:val="24"/>
          <w:szCs w:val="24"/>
        </w:rPr>
        <w:t>May 2011</w:t>
      </w:r>
      <w:r w:rsidR="008121A4">
        <w:rPr>
          <w:sz w:val="24"/>
          <w:szCs w:val="24"/>
        </w:rPr>
        <w:t xml:space="preserve"> solicitation</w:t>
      </w:r>
      <w:r w:rsidRPr="006B42D7">
        <w:rPr>
          <w:sz w:val="24"/>
          <w:szCs w:val="24"/>
        </w:rPr>
        <w:t xml:space="preserve"> on or before </w:t>
      </w:r>
      <w:r w:rsidR="0025240A" w:rsidRPr="006B42D7">
        <w:rPr>
          <w:sz w:val="24"/>
          <w:szCs w:val="24"/>
        </w:rPr>
        <w:t>May 4, 2011</w:t>
      </w:r>
      <w:r w:rsidRPr="006B42D7">
        <w:rPr>
          <w:sz w:val="24"/>
          <w:szCs w:val="24"/>
        </w:rPr>
        <w:t xml:space="preserve">.  </w:t>
      </w:r>
    </w:p>
    <w:p w:rsidR="0031188E" w:rsidRPr="006B42D7" w:rsidRDefault="0031188E" w:rsidP="00A12AB1">
      <w:pPr>
        <w:tabs>
          <w:tab w:val="left" w:pos="720"/>
        </w:tabs>
        <w:ind w:right="-720" w:firstLine="1440"/>
        <w:rPr>
          <w:sz w:val="24"/>
          <w:szCs w:val="24"/>
        </w:rPr>
        <w:sectPr w:rsidR="0031188E" w:rsidRPr="006B42D7" w:rsidSect="00454EDB">
          <w:type w:val="continuous"/>
          <w:pgSz w:w="12240" w:h="15840"/>
          <w:pgMar w:top="720" w:right="1440" w:bottom="1440" w:left="1440" w:header="720" w:footer="720" w:gutter="0"/>
          <w:cols w:space="720"/>
        </w:sectPr>
      </w:pPr>
    </w:p>
    <w:p w:rsidR="00454EDB" w:rsidRPr="006B42D7" w:rsidRDefault="00454EDB">
      <w:pPr>
        <w:tabs>
          <w:tab w:val="left" w:pos="720"/>
        </w:tabs>
        <w:ind w:right="-720"/>
        <w:rPr>
          <w:sz w:val="24"/>
          <w:szCs w:val="24"/>
        </w:rPr>
      </w:pPr>
    </w:p>
    <w:p w:rsidR="00530C15" w:rsidRPr="006B42D7" w:rsidRDefault="002A5FC7" w:rsidP="002A5FC7">
      <w:pPr>
        <w:tabs>
          <w:tab w:val="left" w:pos="720"/>
        </w:tabs>
        <w:ind w:right="-720" w:firstLine="1440"/>
        <w:rPr>
          <w:sz w:val="24"/>
          <w:szCs w:val="24"/>
        </w:rPr>
      </w:pPr>
      <w:r w:rsidRPr="006B42D7">
        <w:rPr>
          <w:sz w:val="24"/>
          <w:szCs w:val="24"/>
        </w:rPr>
        <w:t xml:space="preserve">Further investigation does not appear to be warranted at this time, since the results from the </w:t>
      </w:r>
      <w:r w:rsidR="005D235E" w:rsidRPr="006B42D7">
        <w:rPr>
          <w:sz w:val="24"/>
          <w:szCs w:val="24"/>
        </w:rPr>
        <w:t>May 2011</w:t>
      </w:r>
      <w:r w:rsidR="008121A4">
        <w:rPr>
          <w:sz w:val="24"/>
          <w:szCs w:val="24"/>
        </w:rPr>
        <w:t xml:space="preserve"> solicitation</w:t>
      </w:r>
      <w:r w:rsidRPr="006B42D7">
        <w:rPr>
          <w:sz w:val="24"/>
          <w:szCs w:val="24"/>
        </w:rPr>
        <w:t xml:space="preserve"> appear to have been conducted in accordance with the RFP Process </w:t>
      </w:r>
      <w:r w:rsidR="00C8117E" w:rsidRPr="006B42D7">
        <w:rPr>
          <w:sz w:val="24"/>
          <w:szCs w:val="24"/>
        </w:rPr>
        <w:t>and Rules as approved by the Commission</w:t>
      </w:r>
      <w:r w:rsidRPr="006B42D7">
        <w:rPr>
          <w:sz w:val="24"/>
          <w:szCs w:val="24"/>
        </w:rPr>
        <w:t>.</w:t>
      </w:r>
    </w:p>
    <w:p w:rsidR="00530C15" w:rsidRPr="006B42D7" w:rsidRDefault="00530C15" w:rsidP="002A5FC7">
      <w:pPr>
        <w:tabs>
          <w:tab w:val="left" w:pos="720"/>
        </w:tabs>
        <w:ind w:right="-720" w:firstLine="1440"/>
        <w:rPr>
          <w:sz w:val="24"/>
          <w:szCs w:val="24"/>
        </w:rPr>
      </w:pPr>
    </w:p>
    <w:p w:rsidR="00F6713D" w:rsidRPr="006B42D7" w:rsidRDefault="002A5FC7" w:rsidP="00F6713D">
      <w:pPr>
        <w:tabs>
          <w:tab w:val="left" w:pos="720"/>
        </w:tabs>
        <w:ind w:right="-720" w:firstLine="1440"/>
        <w:rPr>
          <w:sz w:val="24"/>
          <w:szCs w:val="24"/>
        </w:rPr>
      </w:pPr>
      <w:r w:rsidRPr="006B42D7">
        <w:rPr>
          <w:sz w:val="24"/>
          <w:szCs w:val="24"/>
        </w:rPr>
        <w:t xml:space="preserve">Therefore, we approve the bid results submitted for the </w:t>
      </w:r>
      <w:r w:rsidR="00C8117E" w:rsidRPr="006B42D7">
        <w:rPr>
          <w:sz w:val="24"/>
          <w:szCs w:val="24"/>
        </w:rPr>
        <w:t>May 2011</w:t>
      </w:r>
      <w:r w:rsidR="0048702B" w:rsidRPr="006B42D7">
        <w:rPr>
          <w:sz w:val="24"/>
          <w:szCs w:val="24"/>
        </w:rPr>
        <w:t xml:space="preserve"> </w:t>
      </w:r>
      <w:r w:rsidR="00916372" w:rsidRPr="006B42D7">
        <w:rPr>
          <w:sz w:val="24"/>
          <w:szCs w:val="24"/>
        </w:rPr>
        <w:t>Full Requirements</w:t>
      </w:r>
      <w:r w:rsidR="00C8117E" w:rsidRPr="006B42D7">
        <w:rPr>
          <w:sz w:val="24"/>
          <w:szCs w:val="24"/>
        </w:rPr>
        <w:t xml:space="preserve"> Spot Price</w:t>
      </w:r>
      <w:r w:rsidRPr="006B42D7">
        <w:rPr>
          <w:sz w:val="24"/>
          <w:szCs w:val="24"/>
        </w:rPr>
        <w:t xml:space="preserve"> </w:t>
      </w:r>
      <w:r w:rsidR="0048702B" w:rsidRPr="006B42D7">
        <w:rPr>
          <w:sz w:val="24"/>
          <w:szCs w:val="24"/>
        </w:rPr>
        <w:t xml:space="preserve">RFP </w:t>
      </w:r>
      <w:r w:rsidRPr="006B42D7">
        <w:rPr>
          <w:sz w:val="24"/>
          <w:szCs w:val="24"/>
        </w:rPr>
        <w:t>process</w:t>
      </w:r>
      <w:r w:rsidR="00662729" w:rsidRPr="006B42D7">
        <w:rPr>
          <w:sz w:val="24"/>
          <w:szCs w:val="24"/>
        </w:rPr>
        <w:t xml:space="preserve"> for the</w:t>
      </w:r>
      <w:r w:rsidR="00C8117E" w:rsidRPr="006B42D7">
        <w:rPr>
          <w:sz w:val="24"/>
          <w:szCs w:val="24"/>
        </w:rPr>
        <w:t xml:space="preserve"> Large Commercial and Industrial</w:t>
      </w:r>
      <w:r w:rsidR="0005359C" w:rsidRPr="006B42D7">
        <w:rPr>
          <w:sz w:val="24"/>
          <w:szCs w:val="24"/>
        </w:rPr>
        <w:t xml:space="preserve"> class, as well as the bid results </w:t>
      </w:r>
      <w:r w:rsidR="00F6713D" w:rsidRPr="006B42D7">
        <w:rPr>
          <w:sz w:val="24"/>
          <w:szCs w:val="24"/>
        </w:rPr>
        <w:t>submitted for the</w:t>
      </w:r>
      <w:r w:rsidR="0005359C" w:rsidRPr="006B42D7">
        <w:rPr>
          <w:sz w:val="24"/>
          <w:szCs w:val="24"/>
        </w:rPr>
        <w:t xml:space="preserve"> May 2011 Block Energy RFP process for the Residential class.</w:t>
      </w:r>
    </w:p>
    <w:p w:rsidR="001B44CA" w:rsidRPr="006B42D7" w:rsidRDefault="001B44CA" w:rsidP="001B44CA">
      <w:pPr>
        <w:tabs>
          <w:tab w:val="left" w:pos="720"/>
        </w:tabs>
        <w:ind w:right="-720" w:firstLine="1440"/>
        <w:rPr>
          <w:sz w:val="24"/>
          <w:szCs w:val="24"/>
          <w:highlight w:val="green"/>
        </w:rPr>
      </w:pPr>
    </w:p>
    <w:p w:rsidR="00EE482C" w:rsidRPr="006B42D7" w:rsidRDefault="002C1831" w:rsidP="00EE482C">
      <w:pPr>
        <w:tabs>
          <w:tab w:val="left" w:pos="720"/>
        </w:tabs>
        <w:ind w:right="-720" w:firstLine="1440"/>
        <w:rPr>
          <w:sz w:val="24"/>
          <w:szCs w:val="24"/>
        </w:rPr>
      </w:pPr>
      <w:r w:rsidRPr="006B42D7">
        <w:rPr>
          <w:sz w:val="24"/>
          <w:szCs w:val="24"/>
        </w:rPr>
        <w:t>In addition, we direct PECO</w:t>
      </w:r>
      <w:r w:rsidR="00EE482C" w:rsidRPr="006B42D7">
        <w:rPr>
          <w:sz w:val="24"/>
          <w:szCs w:val="24"/>
        </w:rPr>
        <w:t xml:space="preserve"> to d</w:t>
      </w:r>
      <w:r w:rsidRPr="006B42D7">
        <w:rPr>
          <w:sz w:val="24"/>
          <w:szCs w:val="24"/>
        </w:rPr>
        <w:t>isclose the results of this May 2011</w:t>
      </w:r>
      <w:r w:rsidR="00EE482C" w:rsidRPr="006B42D7">
        <w:rPr>
          <w:sz w:val="24"/>
          <w:szCs w:val="24"/>
        </w:rPr>
        <w:t xml:space="preserve"> procurement in accordance with the Commission’s Secretarial Letter in </w:t>
      </w:r>
      <w:r w:rsidR="00EE482C" w:rsidRPr="006B42D7">
        <w:rPr>
          <w:sz w:val="24"/>
          <w:szCs w:val="24"/>
          <w:u w:val="single"/>
        </w:rPr>
        <w:t>Re: Disclosure of Default Service Solicitation Results and Creation of a Default Service Rate Calculation Model</w:t>
      </w:r>
      <w:r w:rsidR="00EE482C" w:rsidRPr="006B42D7">
        <w:rPr>
          <w:sz w:val="24"/>
          <w:szCs w:val="24"/>
        </w:rPr>
        <w:t>, issued October 12, 2010 at Docket No. M-2009-20082042.</w:t>
      </w:r>
    </w:p>
    <w:p w:rsidR="00EE482C" w:rsidRDefault="00EE482C" w:rsidP="001B44CA">
      <w:pPr>
        <w:tabs>
          <w:tab w:val="left" w:pos="720"/>
        </w:tabs>
        <w:ind w:right="-720" w:firstLine="1440"/>
        <w:rPr>
          <w:sz w:val="24"/>
          <w:szCs w:val="24"/>
        </w:rPr>
      </w:pPr>
    </w:p>
    <w:p w:rsidR="00C5224A" w:rsidRPr="006B42D7" w:rsidRDefault="00C5224A" w:rsidP="001B44CA">
      <w:pPr>
        <w:tabs>
          <w:tab w:val="left" w:pos="720"/>
        </w:tabs>
        <w:ind w:right="-720" w:firstLine="1440"/>
        <w:rPr>
          <w:sz w:val="24"/>
          <w:szCs w:val="24"/>
        </w:rPr>
      </w:pPr>
    </w:p>
    <w:p w:rsidR="00E33732" w:rsidRPr="006B42D7" w:rsidRDefault="003D73A3" w:rsidP="00A12AB1">
      <w:pPr>
        <w:autoSpaceDE w:val="0"/>
        <w:autoSpaceDN w:val="0"/>
        <w:adjustRightInd w:val="0"/>
        <w:ind w:firstLine="1440"/>
        <w:rPr>
          <w:sz w:val="24"/>
          <w:szCs w:val="24"/>
        </w:rPr>
      </w:pPr>
      <w:r w:rsidRPr="006B42D7">
        <w:rPr>
          <w:sz w:val="24"/>
          <w:szCs w:val="24"/>
        </w:rPr>
        <w:lastRenderedPageBreak/>
        <w:t xml:space="preserve">Please direct any questions to </w:t>
      </w:r>
      <w:r w:rsidR="00CB6831" w:rsidRPr="006B42D7">
        <w:rPr>
          <w:sz w:val="24"/>
          <w:szCs w:val="24"/>
        </w:rPr>
        <w:t>Paul Diskin</w:t>
      </w:r>
      <w:r w:rsidRPr="006B42D7">
        <w:rPr>
          <w:sz w:val="24"/>
          <w:szCs w:val="24"/>
        </w:rPr>
        <w:t xml:space="preserve">, Energy </w:t>
      </w:r>
      <w:r w:rsidR="00CB6831" w:rsidRPr="006B42D7">
        <w:rPr>
          <w:sz w:val="24"/>
          <w:szCs w:val="24"/>
        </w:rPr>
        <w:t>Manager</w:t>
      </w:r>
      <w:r w:rsidRPr="006B42D7">
        <w:rPr>
          <w:sz w:val="24"/>
          <w:szCs w:val="24"/>
        </w:rPr>
        <w:t>, Bureau of Fixed Utility Services</w:t>
      </w:r>
      <w:r w:rsidR="008E38EC" w:rsidRPr="006B42D7">
        <w:rPr>
          <w:sz w:val="24"/>
          <w:szCs w:val="24"/>
        </w:rPr>
        <w:t>,</w:t>
      </w:r>
      <w:r w:rsidRPr="006B42D7">
        <w:rPr>
          <w:sz w:val="24"/>
          <w:szCs w:val="24"/>
        </w:rPr>
        <w:t xml:space="preserve"> at (717) </w:t>
      </w:r>
      <w:r w:rsidR="00210489" w:rsidRPr="006B42D7">
        <w:rPr>
          <w:sz w:val="24"/>
          <w:szCs w:val="24"/>
        </w:rPr>
        <w:t>214</w:t>
      </w:r>
      <w:r w:rsidR="00CB6831" w:rsidRPr="006B42D7">
        <w:rPr>
          <w:sz w:val="24"/>
          <w:szCs w:val="24"/>
        </w:rPr>
        <w:t>-5558</w:t>
      </w:r>
      <w:r w:rsidRPr="006B42D7">
        <w:rPr>
          <w:sz w:val="24"/>
          <w:szCs w:val="24"/>
        </w:rPr>
        <w:t>.</w:t>
      </w:r>
    </w:p>
    <w:p w:rsidR="00E33732" w:rsidRPr="006B42D7" w:rsidRDefault="00E33732">
      <w:pPr>
        <w:tabs>
          <w:tab w:val="left" w:pos="720"/>
          <w:tab w:val="left" w:pos="5040"/>
        </w:tabs>
        <w:rPr>
          <w:sz w:val="24"/>
          <w:szCs w:val="24"/>
        </w:rPr>
      </w:pPr>
    </w:p>
    <w:p w:rsidR="00E33732" w:rsidRPr="006B42D7" w:rsidRDefault="00526CD3">
      <w:pPr>
        <w:tabs>
          <w:tab w:val="left" w:pos="720"/>
          <w:tab w:val="left" w:pos="5040"/>
        </w:tabs>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3276600</wp:posOffset>
            </wp:positionH>
            <wp:positionV relativeFrom="paragraph">
              <wp:posOffset>55245</wp:posOffset>
            </wp:positionV>
            <wp:extent cx="2200275" cy="838200"/>
            <wp:effectExtent l="19050" t="0" r="9525" b="0"/>
            <wp:wrapNone/>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33732" w:rsidRPr="006B42D7">
        <w:rPr>
          <w:sz w:val="24"/>
          <w:szCs w:val="24"/>
        </w:rPr>
        <w:tab/>
      </w:r>
      <w:r w:rsidR="00E33732" w:rsidRPr="006B42D7">
        <w:rPr>
          <w:sz w:val="24"/>
          <w:szCs w:val="24"/>
        </w:rPr>
        <w:tab/>
      </w:r>
      <w:r w:rsidR="00E33732" w:rsidRPr="006B42D7">
        <w:rPr>
          <w:sz w:val="24"/>
          <w:szCs w:val="24"/>
        </w:rPr>
        <w:tab/>
        <w:t>Sincerely,</w:t>
      </w:r>
    </w:p>
    <w:p w:rsidR="00E33732" w:rsidRPr="006B42D7" w:rsidRDefault="00E33732">
      <w:pPr>
        <w:tabs>
          <w:tab w:val="left" w:pos="720"/>
          <w:tab w:val="left" w:pos="5040"/>
        </w:tabs>
        <w:rPr>
          <w:sz w:val="24"/>
          <w:szCs w:val="24"/>
        </w:rPr>
      </w:pPr>
    </w:p>
    <w:p w:rsidR="00CE59AC" w:rsidRPr="006B42D7" w:rsidRDefault="00CE59AC">
      <w:pPr>
        <w:tabs>
          <w:tab w:val="left" w:pos="720"/>
          <w:tab w:val="left" w:pos="5040"/>
        </w:tabs>
        <w:rPr>
          <w:sz w:val="24"/>
          <w:szCs w:val="24"/>
        </w:rPr>
      </w:pPr>
    </w:p>
    <w:p w:rsidR="00E33732" w:rsidRPr="006B42D7" w:rsidRDefault="00E33732">
      <w:pPr>
        <w:tabs>
          <w:tab w:val="left" w:pos="720"/>
        </w:tabs>
        <w:rPr>
          <w:sz w:val="24"/>
          <w:szCs w:val="24"/>
        </w:rPr>
      </w:pPr>
    </w:p>
    <w:p w:rsidR="00E33732" w:rsidRPr="006B42D7" w:rsidRDefault="00D50554">
      <w:pPr>
        <w:pStyle w:val="Heading1"/>
        <w:rPr>
          <w:color w:val="auto"/>
          <w:szCs w:val="24"/>
        </w:rPr>
      </w:pPr>
      <w:r w:rsidRPr="006B42D7">
        <w:rPr>
          <w:color w:val="auto"/>
          <w:szCs w:val="24"/>
        </w:rPr>
        <w:tab/>
      </w:r>
      <w:r w:rsidRPr="006B42D7">
        <w:rPr>
          <w:color w:val="auto"/>
          <w:szCs w:val="24"/>
        </w:rPr>
        <w:tab/>
      </w:r>
      <w:r w:rsidRPr="006B42D7">
        <w:rPr>
          <w:color w:val="auto"/>
          <w:szCs w:val="24"/>
        </w:rPr>
        <w:tab/>
        <w:t>Rosemary Chiavetta</w:t>
      </w:r>
    </w:p>
    <w:p w:rsidR="00E33732" w:rsidRPr="006B42D7" w:rsidRDefault="00E33732">
      <w:pPr>
        <w:tabs>
          <w:tab w:val="left" w:pos="720"/>
          <w:tab w:val="left" w:pos="5040"/>
        </w:tabs>
        <w:rPr>
          <w:sz w:val="24"/>
          <w:szCs w:val="24"/>
        </w:rPr>
      </w:pPr>
      <w:r w:rsidRPr="006B42D7">
        <w:rPr>
          <w:sz w:val="24"/>
          <w:szCs w:val="24"/>
        </w:rPr>
        <w:tab/>
      </w:r>
      <w:r w:rsidRPr="006B42D7">
        <w:rPr>
          <w:sz w:val="24"/>
          <w:szCs w:val="24"/>
        </w:rPr>
        <w:tab/>
      </w:r>
      <w:r w:rsidRPr="006B42D7">
        <w:rPr>
          <w:sz w:val="24"/>
          <w:szCs w:val="24"/>
        </w:rPr>
        <w:tab/>
        <w:t>Secretary</w:t>
      </w:r>
    </w:p>
    <w:p w:rsidR="009E5796" w:rsidRPr="006B42D7" w:rsidRDefault="009E5796">
      <w:pPr>
        <w:tabs>
          <w:tab w:val="left" w:pos="720"/>
          <w:tab w:val="left" w:pos="5040"/>
        </w:tabs>
        <w:rPr>
          <w:sz w:val="24"/>
          <w:szCs w:val="24"/>
        </w:rPr>
      </w:pPr>
    </w:p>
    <w:p w:rsidR="001B51BF" w:rsidRPr="006B42D7" w:rsidRDefault="00D47914">
      <w:pPr>
        <w:tabs>
          <w:tab w:val="left" w:pos="720"/>
          <w:tab w:val="left" w:pos="5040"/>
        </w:tabs>
        <w:rPr>
          <w:sz w:val="24"/>
          <w:szCs w:val="24"/>
        </w:rPr>
      </w:pPr>
      <w:r w:rsidRPr="006B42D7">
        <w:rPr>
          <w:sz w:val="24"/>
          <w:szCs w:val="24"/>
        </w:rPr>
        <w:t>C</w:t>
      </w:r>
      <w:r w:rsidR="00E33732" w:rsidRPr="006B42D7">
        <w:rPr>
          <w:sz w:val="24"/>
          <w:szCs w:val="24"/>
        </w:rPr>
        <w:t>c:</w:t>
      </w:r>
      <w:r w:rsidR="002E6C10" w:rsidRPr="006B42D7">
        <w:rPr>
          <w:sz w:val="24"/>
          <w:szCs w:val="24"/>
        </w:rPr>
        <w:tab/>
      </w:r>
      <w:r w:rsidR="00D50554" w:rsidRPr="006B42D7">
        <w:rPr>
          <w:sz w:val="24"/>
          <w:szCs w:val="24"/>
        </w:rPr>
        <w:t>All Parties of Record</w:t>
      </w:r>
    </w:p>
    <w:p w:rsidR="00E33732" w:rsidRPr="006B42D7" w:rsidRDefault="002E6C10">
      <w:pPr>
        <w:tabs>
          <w:tab w:val="left" w:pos="720"/>
          <w:tab w:val="left" w:pos="5040"/>
        </w:tabs>
        <w:rPr>
          <w:sz w:val="24"/>
          <w:szCs w:val="24"/>
        </w:rPr>
      </w:pPr>
      <w:r w:rsidRPr="006B42D7">
        <w:rPr>
          <w:sz w:val="24"/>
          <w:szCs w:val="24"/>
        </w:rPr>
        <w:tab/>
      </w:r>
      <w:r w:rsidR="00B46CE0" w:rsidRPr="006B42D7">
        <w:rPr>
          <w:sz w:val="24"/>
          <w:szCs w:val="24"/>
        </w:rPr>
        <w:t>E</w:t>
      </w:r>
      <w:r w:rsidR="00932DC0" w:rsidRPr="006B42D7">
        <w:rPr>
          <w:sz w:val="24"/>
          <w:szCs w:val="24"/>
        </w:rPr>
        <w:t>laine McDonald</w:t>
      </w:r>
      <w:r w:rsidR="00E33732" w:rsidRPr="006B42D7">
        <w:rPr>
          <w:sz w:val="24"/>
          <w:szCs w:val="24"/>
        </w:rPr>
        <w:t xml:space="preserve">, </w:t>
      </w:r>
      <w:r w:rsidRPr="006B42D7">
        <w:rPr>
          <w:sz w:val="24"/>
          <w:szCs w:val="24"/>
        </w:rPr>
        <w:t>Bureau of Fixed Utility Services</w:t>
      </w:r>
    </w:p>
    <w:p w:rsidR="00E33732" w:rsidRPr="006B42D7" w:rsidRDefault="00E33732">
      <w:pPr>
        <w:tabs>
          <w:tab w:val="left" w:pos="720"/>
          <w:tab w:val="left" w:pos="5040"/>
        </w:tabs>
        <w:rPr>
          <w:sz w:val="24"/>
          <w:szCs w:val="24"/>
        </w:rPr>
      </w:pPr>
      <w:r w:rsidRPr="006B42D7">
        <w:rPr>
          <w:sz w:val="24"/>
          <w:szCs w:val="24"/>
        </w:rPr>
        <w:t xml:space="preserve">      </w:t>
      </w:r>
      <w:r w:rsidR="002E6C10" w:rsidRPr="006B42D7">
        <w:rPr>
          <w:sz w:val="24"/>
          <w:szCs w:val="24"/>
        </w:rPr>
        <w:tab/>
      </w:r>
      <w:r w:rsidR="0056045C" w:rsidRPr="006B42D7">
        <w:rPr>
          <w:sz w:val="24"/>
          <w:szCs w:val="24"/>
        </w:rPr>
        <w:t>Kathy Aunkst</w:t>
      </w:r>
      <w:r w:rsidR="00D47914" w:rsidRPr="006B42D7">
        <w:rPr>
          <w:sz w:val="24"/>
          <w:szCs w:val="24"/>
        </w:rPr>
        <w:t>, Secretary’s Bureau</w:t>
      </w:r>
    </w:p>
    <w:p w:rsidR="00A97202" w:rsidRPr="006B42D7" w:rsidRDefault="00A97202">
      <w:pPr>
        <w:tabs>
          <w:tab w:val="left" w:pos="720"/>
          <w:tab w:val="left" w:pos="5040"/>
        </w:tabs>
        <w:rPr>
          <w:sz w:val="24"/>
          <w:szCs w:val="24"/>
        </w:rPr>
      </w:pPr>
      <w:r w:rsidRPr="006B42D7">
        <w:rPr>
          <w:sz w:val="24"/>
          <w:szCs w:val="24"/>
        </w:rPr>
        <w:tab/>
      </w:r>
    </w:p>
    <w:sectPr w:rsidR="00A97202" w:rsidRPr="006B42D7" w:rsidSect="0031188E">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1D1" w:rsidRDefault="00B201D1">
      <w:r>
        <w:separator/>
      </w:r>
    </w:p>
  </w:endnote>
  <w:endnote w:type="continuationSeparator" w:id="0">
    <w:p w:rsidR="00B201D1" w:rsidRDefault="00B201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1D1" w:rsidRDefault="00B201D1">
      <w:r>
        <w:separator/>
      </w:r>
    </w:p>
  </w:footnote>
  <w:footnote w:type="continuationSeparator" w:id="0">
    <w:p w:rsidR="00B201D1" w:rsidRDefault="00B201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33732"/>
    <w:rsid w:val="0000288B"/>
    <w:rsid w:val="00005F8C"/>
    <w:rsid w:val="0000673F"/>
    <w:rsid w:val="00006EDC"/>
    <w:rsid w:val="00023153"/>
    <w:rsid w:val="000275AE"/>
    <w:rsid w:val="000315E4"/>
    <w:rsid w:val="000347BF"/>
    <w:rsid w:val="00034BED"/>
    <w:rsid w:val="00047AEC"/>
    <w:rsid w:val="00051148"/>
    <w:rsid w:val="00052671"/>
    <w:rsid w:val="0005359C"/>
    <w:rsid w:val="000617B7"/>
    <w:rsid w:val="00063274"/>
    <w:rsid w:val="000716E0"/>
    <w:rsid w:val="00086E28"/>
    <w:rsid w:val="00086FDA"/>
    <w:rsid w:val="000A132D"/>
    <w:rsid w:val="000B62F3"/>
    <w:rsid w:val="000C5FD8"/>
    <w:rsid w:val="000D7069"/>
    <w:rsid w:val="000E1D1E"/>
    <w:rsid w:val="000F366C"/>
    <w:rsid w:val="00102A35"/>
    <w:rsid w:val="00132880"/>
    <w:rsid w:val="001443AA"/>
    <w:rsid w:val="00184D2D"/>
    <w:rsid w:val="001B0BDD"/>
    <w:rsid w:val="001B44CA"/>
    <w:rsid w:val="001B51BF"/>
    <w:rsid w:val="001C691F"/>
    <w:rsid w:val="001D184F"/>
    <w:rsid w:val="001E3867"/>
    <w:rsid w:val="001E6FE2"/>
    <w:rsid w:val="001F6015"/>
    <w:rsid w:val="0020690D"/>
    <w:rsid w:val="00210489"/>
    <w:rsid w:val="0022090F"/>
    <w:rsid w:val="00226FC9"/>
    <w:rsid w:val="002273E6"/>
    <w:rsid w:val="00246652"/>
    <w:rsid w:val="0025240A"/>
    <w:rsid w:val="00255EF8"/>
    <w:rsid w:val="00255FF9"/>
    <w:rsid w:val="00270C44"/>
    <w:rsid w:val="0028784A"/>
    <w:rsid w:val="002946BD"/>
    <w:rsid w:val="002A0B2D"/>
    <w:rsid w:val="002A5FC7"/>
    <w:rsid w:val="002B16D9"/>
    <w:rsid w:val="002B47D9"/>
    <w:rsid w:val="002C1831"/>
    <w:rsid w:val="002C7848"/>
    <w:rsid w:val="002C7CBF"/>
    <w:rsid w:val="002D5F58"/>
    <w:rsid w:val="002E1B0A"/>
    <w:rsid w:val="002E3F64"/>
    <w:rsid w:val="002E66FB"/>
    <w:rsid w:val="002E6C10"/>
    <w:rsid w:val="003103C1"/>
    <w:rsid w:val="0031188E"/>
    <w:rsid w:val="003251A5"/>
    <w:rsid w:val="00336B9B"/>
    <w:rsid w:val="00365493"/>
    <w:rsid w:val="00366BC2"/>
    <w:rsid w:val="00370429"/>
    <w:rsid w:val="00386F25"/>
    <w:rsid w:val="00393C40"/>
    <w:rsid w:val="003B273E"/>
    <w:rsid w:val="003D130A"/>
    <w:rsid w:val="003D286E"/>
    <w:rsid w:val="003D73A3"/>
    <w:rsid w:val="003D793E"/>
    <w:rsid w:val="003E0C96"/>
    <w:rsid w:val="003F494A"/>
    <w:rsid w:val="003F4E1A"/>
    <w:rsid w:val="00404DD5"/>
    <w:rsid w:val="0041436B"/>
    <w:rsid w:val="00421ED3"/>
    <w:rsid w:val="00423F20"/>
    <w:rsid w:val="00430618"/>
    <w:rsid w:val="00433314"/>
    <w:rsid w:val="00454EDB"/>
    <w:rsid w:val="00456D84"/>
    <w:rsid w:val="00463165"/>
    <w:rsid w:val="00463F42"/>
    <w:rsid w:val="00464FC8"/>
    <w:rsid w:val="0047753E"/>
    <w:rsid w:val="0048702B"/>
    <w:rsid w:val="00496DE2"/>
    <w:rsid w:val="004B43C1"/>
    <w:rsid w:val="004C183E"/>
    <w:rsid w:val="004D756B"/>
    <w:rsid w:val="004D7A14"/>
    <w:rsid w:val="004E22B1"/>
    <w:rsid w:val="004F46F9"/>
    <w:rsid w:val="004F7566"/>
    <w:rsid w:val="004F798D"/>
    <w:rsid w:val="005064F3"/>
    <w:rsid w:val="00521C65"/>
    <w:rsid w:val="00523E69"/>
    <w:rsid w:val="00526CD3"/>
    <w:rsid w:val="00530C15"/>
    <w:rsid w:val="00555D62"/>
    <w:rsid w:val="0056045C"/>
    <w:rsid w:val="00562FDC"/>
    <w:rsid w:val="0056377B"/>
    <w:rsid w:val="00564CB9"/>
    <w:rsid w:val="00567BCE"/>
    <w:rsid w:val="005702AB"/>
    <w:rsid w:val="0057564A"/>
    <w:rsid w:val="00575A35"/>
    <w:rsid w:val="00585DC6"/>
    <w:rsid w:val="00597743"/>
    <w:rsid w:val="005A04AC"/>
    <w:rsid w:val="005A1B4B"/>
    <w:rsid w:val="005A3BD9"/>
    <w:rsid w:val="005A3DEC"/>
    <w:rsid w:val="005B628F"/>
    <w:rsid w:val="005D1BE6"/>
    <w:rsid w:val="005D1C62"/>
    <w:rsid w:val="005D235E"/>
    <w:rsid w:val="005D74AC"/>
    <w:rsid w:val="005E268D"/>
    <w:rsid w:val="00614FA0"/>
    <w:rsid w:val="00650F49"/>
    <w:rsid w:val="006534B9"/>
    <w:rsid w:val="00662729"/>
    <w:rsid w:val="00666FDC"/>
    <w:rsid w:val="006909CE"/>
    <w:rsid w:val="00692236"/>
    <w:rsid w:val="006A43DB"/>
    <w:rsid w:val="006A7E2B"/>
    <w:rsid w:val="006B42D7"/>
    <w:rsid w:val="006B6392"/>
    <w:rsid w:val="006D4467"/>
    <w:rsid w:val="006F0635"/>
    <w:rsid w:val="00705786"/>
    <w:rsid w:val="00705858"/>
    <w:rsid w:val="00731116"/>
    <w:rsid w:val="007314EB"/>
    <w:rsid w:val="00745D59"/>
    <w:rsid w:val="00755818"/>
    <w:rsid w:val="00771691"/>
    <w:rsid w:val="007826F9"/>
    <w:rsid w:val="00793202"/>
    <w:rsid w:val="00795473"/>
    <w:rsid w:val="007D2BD3"/>
    <w:rsid w:val="007E4B90"/>
    <w:rsid w:val="007E5899"/>
    <w:rsid w:val="007E66AE"/>
    <w:rsid w:val="007E7446"/>
    <w:rsid w:val="007F0A9A"/>
    <w:rsid w:val="008074E2"/>
    <w:rsid w:val="008121A4"/>
    <w:rsid w:val="00815552"/>
    <w:rsid w:val="0082181B"/>
    <w:rsid w:val="008231B5"/>
    <w:rsid w:val="0083028C"/>
    <w:rsid w:val="00830ECF"/>
    <w:rsid w:val="008310BA"/>
    <w:rsid w:val="00836AFD"/>
    <w:rsid w:val="0086719F"/>
    <w:rsid w:val="0086790D"/>
    <w:rsid w:val="00867E7A"/>
    <w:rsid w:val="00873C77"/>
    <w:rsid w:val="00873E14"/>
    <w:rsid w:val="008A1391"/>
    <w:rsid w:val="008B387A"/>
    <w:rsid w:val="008D27DE"/>
    <w:rsid w:val="008D58CB"/>
    <w:rsid w:val="008E38EC"/>
    <w:rsid w:val="008E53C8"/>
    <w:rsid w:val="008E7FD5"/>
    <w:rsid w:val="009108D3"/>
    <w:rsid w:val="00916372"/>
    <w:rsid w:val="00932DC0"/>
    <w:rsid w:val="00942C0D"/>
    <w:rsid w:val="0094327E"/>
    <w:rsid w:val="00944974"/>
    <w:rsid w:val="00984173"/>
    <w:rsid w:val="00986783"/>
    <w:rsid w:val="00995248"/>
    <w:rsid w:val="009A7924"/>
    <w:rsid w:val="009B1222"/>
    <w:rsid w:val="009B29AA"/>
    <w:rsid w:val="009B6255"/>
    <w:rsid w:val="009D62B6"/>
    <w:rsid w:val="009D6AB9"/>
    <w:rsid w:val="009E1D1C"/>
    <w:rsid w:val="009E5796"/>
    <w:rsid w:val="00A00B85"/>
    <w:rsid w:val="00A04CF0"/>
    <w:rsid w:val="00A07F45"/>
    <w:rsid w:val="00A12AB1"/>
    <w:rsid w:val="00A16743"/>
    <w:rsid w:val="00A211B9"/>
    <w:rsid w:val="00A45C7F"/>
    <w:rsid w:val="00A47E9F"/>
    <w:rsid w:val="00A5198F"/>
    <w:rsid w:val="00A55D00"/>
    <w:rsid w:val="00A70592"/>
    <w:rsid w:val="00A71E55"/>
    <w:rsid w:val="00A81630"/>
    <w:rsid w:val="00A81A1C"/>
    <w:rsid w:val="00A95556"/>
    <w:rsid w:val="00A97202"/>
    <w:rsid w:val="00AA66C9"/>
    <w:rsid w:val="00AE1DB6"/>
    <w:rsid w:val="00AF2932"/>
    <w:rsid w:val="00B04E51"/>
    <w:rsid w:val="00B201D1"/>
    <w:rsid w:val="00B23BF0"/>
    <w:rsid w:val="00B27F8E"/>
    <w:rsid w:val="00B33A06"/>
    <w:rsid w:val="00B401A4"/>
    <w:rsid w:val="00B46CE0"/>
    <w:rsid w:val="00B51C19"/>
    <w:rsid w:val="00B62865"/>
    <w:rsid w:val="00B650BE"/>
    <w:rsid w:val="00B705C9"/>
    <w:rsid w:val="00B754C0"/>
    <w:rsid w:val="00B857E9"/>
    <w:rsid w:val="00B902A0"/>
    <w:rsid w:val="00B95C8F"/>
    <w:rsid w:val="00BB3B9A"/>
    <w:rsid w:val="00BC3363"/>
    <w:rsid w:val="00BC41AE"/>
    <w:rsid w:val="00BC6470"/>
    <w:rsid w:val="00BD3896"/>
    <w:rsid w:val="00BD6BCE"/>
    <w:rsid w:val="00BE1BFA"/>
    <w:rsid w:val="00BF3317"/>
    <w:rsid w:val="00C054B6"/>
    <w:rsid w:val="00C154F6"/>
    <w:rsid w:val="00C1666A"/>
    <w:rsid w:val="00C40FEE"/>
    <w:rsid w:val="00C5224A"/>
    <w:rsid w:val="00C52E2B"/>
    <w:rsid w:val="00C54445"/>
    <w:rsid w:val="00C665B9"/>
    <w:rsid w:val="00C77CFC"/>
    <w:rsid w:val="00C80A8A"/>
    <w:rsid w:val="00C8117E"/>
    <w:rsid w:val="00C931FD"/>
    <w:rsid w:val="00C97F6C"/>
    <w:rsid w:val="00CA0F92"/>
    <w:rsid w:val="00CA2359"/>
    <w:rsid w:val="00CB1CBA"/>
    <w:rsid w:val="00CB339B"/>
    <w:rsid w:val="00CB6831"/>
    <w:rsid w:val="00CC095E"/>
    <w:rsid w:val="00CE59AC"/>
    <w:rsid w:val="00CF1ADA"/>
    <w:rsid w:val="00CF50A2"/>
    <w:rsid w:val="00D13823"/>
    <w:rsid w:val="00D165CF"/>
    <w:rsid w:val="00D3714E"/>
    <w:rsid w:val="00D459A1"/>
    <w:rsid w:val="00D47914"/>
    <w:rsid w:val="00D50554"/>
    <w:rsid w:val="00D6470D"/>
    <w:rsid w:val="00D65196"/>
    <w:rsid w:val="00D706DF"/>
    <w:rsid w:val="00D80E4F"/>
    <w:rsid w:val="00D9522A"/>
    <w:rsid w:val="00DB30AA"/>
    <w:rsid w:val="00DC0483"/>
    <w:rsid w:val="00DD5209"/>
    <w:rsid w:val="00DE24BC"/>
    <w:rsid w:val="00E0070D"/>
    <w:rsid w:val="00E22817"/>
    <w:rsid w:val="00E33732"/>
    <w:rsid w:val="00E35E14"/>
    <w:rsid w:val="00E36FDB"/>
    <w:rsid w:val="00E41E40"/>
    <w:rsid w:val="00E60F81"/>
    <w:rsid w:val="00E706D0"/>
    <w:rsid w:val="00E84A51"/>
    <w:rsid w:val="00E87686"/>
    <w:rsid w:val="00E92514"/>
    <w:rsid w:val="00E93B05"/>
    <w:rsid w:val="00EA5A68"/>
    <w:rsid w:val="00EB2C20"/>
    <w:rsid w:val="00EC1566"/>
    <w:rsid w:val="00EC4335"/>
    <w:rsid w:val="00EE34C0"/>
    <w:rsid w:val="00EE482C"/>
    <w:rsid w:val="00EE4A8E"/>
    <w:rsid w:val="00EF5FF6"/>
    <w:rsid w:val="00F05DDF"/>
    <w:rsid w:val="00F21863"/>
    <w:rsid w:val="00F22192"/>
    <w:rsid w:val="00F503B3"/>
    <w:rsid w:val="00F635ED"/>
    <w:rsid w:val="00F6713D"/>
    <w:rsid w:val="00F704EC"/>
    <w:rsid w:val="00F710EC"/>
    <w:rsid w:val="00F7373D"/>
    <w:rsid w:val="00F93924"/>
    <w:rsid w:val="00F95E81"/>
    <w:rsid w:val="00FA2FAF"/>
    <w:rsid w:val="00FA6396"/>
    <w:rsid w:val="00FA7678"/>
    <w:rsid w:val="00FD555A"/>
    <w:rsid w:val="00FF60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8BE36-D6DF-4D31-94FA-E47342AD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subject/>
  <dc:creator>Shurskis</dc:creator>
  <cp:keywords/>
  <cp:lastModifiedBy>Administrator</cp:lastModifiedBy>
  <cp:revision>17</cp:revision>
  <cp:lastPrinted>2011-05-04T15:21:00Z</cp:lastPrinted>
  <dcterms:created xsi:type="dcterms:W3CDTF">2011-04-27T18:27:00Z</dcterms:created>
  <dcterms:modified xsi:type="dcterms:W3CDTF">2011-05-04T15:21:00Z</dcterms:modified>
</cp:coreProperties>
</file>