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D56011">
        <w:rPr>
          <w:b/>
          <w:sz w:val="24"/>
        </w:rPr>
        <w:t>A-2011-2232249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D56011">
      <w:pPr>
        <w:pStyle w:val="BodyText"/>
        <w:ind w:left="720" w:firstLine="720"/>
        <w:jc w:val="left"/>
        <w:rPr>
          <w:sz w:val="24"/>
        </w:rPr>
      </w:pPr>
      <w:r>
        <w:rPr>
          <w:sz w:val="24"/>
        </w:rPr>
        <w:t xml:space="preserve">The Application of </w:t>
      </w:r>
      <w:r w:rsidR="00D56011">
        <w:rPr>
          <w:sz w:val="24"/>
        </w:rPr>
        <w:t>Texas Retail Energy,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56011" w:rsidRDefault="003553A1" w:rsidP="00D56011">
      <w:pPr>
        <w:pStyle w:val="BodyText"/>
        <w:ind w:left="1440" w:firstLine="45"/>
        <w:jc w:val="left"/>
        <w:rPr>
          <w:sz w:val="24"/>
        </w:rPr>
      </w:pPr>
      <w:r>
        <w:rPr>
          <w:sz w:val="24"/>
        </w:rPr>
        <w:t xml:space="preserve">or electric generation </w:t>
      </w:r>
      <w:r w:rsidR="00D56011">
        <w:rPr>
          <w:sz w:val="24"/>
        </w:rPr>
        <w:t>supplier service to Wal-Mart corporate facilities in the service territories of West Penn Power, Duquesne Light Company, Metropolitan Edison Company, Pennsylvania Electric Company, Pennsylvania Power Company,</w:t>
      </w:r>
    </w:p>
    <w:p w:rsidR="00D44530" w:rsidRDefault="00D56011" w:rsidP="00D56011">
      <w:pPr>
        <w:pStyle w:val="BodyText"/>
        <w:ind w:left="720" w:firstLine="720"/>
        <w:jc w:val="left"/>
        <w:rPr>
          <w:sz w:val="24"/>
        </w:rPr>
      </w:pPr>
      <w:r>
        <w:rPr>
          <w:sz w:val="24"/>
        </w:rPr>
        <w:t xml:space="preserve"> PECO Energy Company and PPL Electric Utilities, Inc. 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D56011">
        <w:rPr>
          <w:b/>
          <w:sz w:val="24"/>
        </w:rPr>
        <w:t>9</w:t>
      </w:r>
      <w:r w:rsidR="00D56011" w:rsidRPr="00D56011">
        <w:rPr>
          <w:b/>
          <w:sz w:val="24"/>
          <w:vertAlign w:val="superscript"/>
        </w:rPr>
        <w:t>th</w:t>
      </w:r>
      <w:r w:rsidR="00D56011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D56011">
        <w:rPr>
          <w:b/>
          <w:sz w:val="24"/>
        </w:rPr>
        <w:t>May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D56011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D44530"/>
    <w:rsid w:val="00D56011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2011-05-09T12:24:00Z</cp:lastPrinted>
  <dcterms:created xsi:type="dcterms:W3CDTF">2011-05-09T12:24:00Z</dcterms:created>
  <dcterms:modified xsi:type="dcterms:W3CDTF">2011-05-09T12:24:00Z</dcterms:modified>
</cp:coreProperties>
</file>