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D71428">
        <w:rPr>
          <w:sz w:val="24"/>
          <w:szCs w:val="24"/>
        </w:rPr>
        <w:t>May 5, 2011</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0832A7" w:rsidRPr="000832A7" w:rsidRDefault="000832A7" w:rsidP="000832A7">
      <w:pPr>
        <w:rPr>
          <w:sz w:val="24"/>
          <w:szCs w:val="24"/>
        </w:rPr>
      </w:pPr>
      <w:r w:rsidRPr="000832A7">
        <w:rPr>
          <w:sz w:val="24"/>
          <w:szCs w:val="24"/>
        </w:rPr>
        <w:t xml:space="preserve">Robert F. </w:t>
      </w:r>
      <w:proofErr w:type="spellStart"/>
      <w:r w:rsidRPr="000832A7">
        <w:rPr>
          <w:sz w:val="24"/>
          <w:szCs w:val="24"/>
        </w:rPr>
        <w:t>Powelson</w:t>
      </w:r>
      <w:proofErr w:type="spellEnd"/>
      <w:r w:rsidRPr="000832A7">
        <w:rPr>
          <w:sz w:val="24"/>
          <w:szCs w:val="24"/>
        </w:rPr>
        <w:t>, Chairman</w:t>
      </w:r>
    </w:p>
    <w:p w:rsidR="000832A7" w:rsidRPr="000832A7" w:rsidRDefault="000832A7" w:rsidP="000832A7">
      <w:pPr>
        <w:rPr>
          <w:sz w:val="24"/>
          <w:szCs w:val="24"/>
        </w:rPr>
      </w:pPr>
      <w:r w:rsidRPr="000832A7">
        <w:rPr>
          <w:sz w:val="24"/>
          <w:szCs w:val="24"/>
        </w:rPr>
        <w:t>John F. Coleman, Jr., Vice Chairman</w:t>
      </w:r>
    </w:p>
    <w:p w:rsidR="000832A7" w:rsidRPr="000832A7" w:rsidRDefault="000832A7" w:rsidP="000832A7">
      <w:pPr>
        <w:rPr>
          <w:sz w:val="24"/>
          <w:szCs w:val="24"/>
        </w:rPr>
      </w:pPr>
      <w:r w:rsidRPr="000832A7">
        <w:rPr>
          <w:sz w:val="24"/>
          <w:szCs w:val="24"/>
        </w:rPr>
        <w:t>Tyrone J. Christy</w:t>
      </w:r>
    </w:p>
    <w:p w:rsidR="000832A7" w:rsidRPr="000832A7" w:rsidRDefault="000832A7" w:rsidP="000832A7">
      <w:pPr>
        <w:rPr>
          <w:sz w:val="24"/>
          <w:szCs w:val="24"/>
        </w:rPr>
      </w:pPr>
      <w:r w:rsidRPr="000832A7">
        <w:rPr>
          <w:sz w:val="24"/>
          <w:szCs w:val="24"/>
        </w:rPr>
        <w:t>Wayne E. Gardner</w:t>
      </w:r>
    </w:p>
    <w:p w:rsidR="000832A7" w:rsidRPr="000832A7" w:rsidRDefault="000832A7" w:rsidP="000832A7">
      <w:pPr>
        <w:rPr>
          <w:sz w:val="24"/>
          <w:szCs w:val="24"/>
        </w:rPr>
      </w:pPr>
      <w:r w:rsidRPr="000832A7">
        <w:rPr>
          <w:sz w:val="24"/>
          <w:szCs w:val="24"/>
        </w:rPr>
        <w:t xml:space="preserve">James H. </w:t>
      </w:r>
      <w:proofErr w:type="spellStart"/>
      <w:r w:rsidRPr="000832A7">
        <w:rPr>
          <w:sz w:val="24"/>
          <w:szCs w:val="24"/>
        </w:rPr>
        <w:t>Cawley</w:t>
      </w:r>
      <w:proofErr w:type="spellEnd"/>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Pr="00AE476D">
        <w:rPr>
          <w:sz w:val="24"/>
          <w:szCs w:val="24"/>
        </w:rPr>
        <w:t>A-</w:t>
      </w:r>
      <w:r w:rsidR="0016532B">
        <w:rPr>
          <w:sz w:val="24"/>
          <w:szCs w:val="24"/>
        </w:rPr>
        <w:t>899802</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sidRPr="00AE476D">
        <w:rPr>
          <w:sz w:val="24"/>
          <w:szCs w:val="24"/>
        </w:rPr>
        <w:t>C-</w:t>
      </w:r>
      <w:r w:rsidR="00F027F3">
        <w:rPr>
          <w:sz w:val="24"/>
          <w:szCs w:val="24"/>
        </w:rPr>
        <w:t>2011-</w:t>
      </w:r>
      <w:r w:rsidR="0016532B">
        <w:rPr>
          <w:sz w:val="24"/>
          <w:szCs w:val="24"/>
        </w:rPr>
        <w:t>2227340</w:t>
      </w:r>
      <w:r>
        <w:rPr>
          <w:sz w:val="24"/>
          <w:szCs w:val="24"/>
        </w:rPr>
        <w:tab/>
      </w:r>
    </w:p>
    <w:p w:rsidR="00160A2F" w:rsidRPr="00D319B3" w:rsidRDefault="0016532B" w:rsidP="00160A2F">
      <w:pPr>
        <w:rPr>
          <w:sz w:val="24"/>
          <w:szCs w:val="24"/>
        </w:rPr>
      </w:pPr>
      <w:r>
        <w:rPr>
          <w:sz w:val="24"/>
          <w:szCs w:val="24"/>
        </w:rPr>
        <w:t>Michael Tandoh</w:t>
      </w:r>
      <w:r w:rsidR="00D319B3" w:rsidRPr="00D319B3">
        <w:rPr>
          <w:sz w:val="24"/>
          <w:szCs w:val="24"/>
        </w:rPr>
        <w:t xml:space="preserve"> </w:t>
      </w:r>
    </w:p>
    <w:p w:rsidR="0016532B" w:rsidRDefault="0016532B" w:rsidP="00160A2F">
      <w:pPr>
        <w:rPr>
          <w:sz w:val="24"/>
          <w:szCs w:val="24"/>
        </w:rPr>
      </w:pPr>
      <w:r>
        <w:rPr>
          <w:sz w:val="24"/>
          <w:szCs w:val="24"/>
        </w:rPr>
        <w:t>343 South Grant Street</w:t>
      </w:r>
    </w:p>
    <w:p w:rsidR="00160A2F" w:rsidRDefault="0016532B" w:rsidP="00160A2F">
      <w:pPr>
        <w:rPr>
          <w:sz w:val="24"/>
          <w:szCs w:val="24"/>
        </w:rPr>
      </w:pPr>
      <w:r>
        <w:rPr>
          <w:sz w:val="24"/>
          <w:szCs w:val="24"/>
        </w:rPr>
        <w:t>Wilkes-Barre PA  18702</w:t>
      </w:r>
    </w:p>
    <w:p w:rsidR="0016532B" w:rsidRDefault="0016532B" w:rsidP="00160A2F">
      <w:pPr>
        <w:rPr>
          <w:sz w:val="24"/>
          <w:szCs w:val="24"/>
        </w:rPr>
      </w:pPr>
    </w:p>
    <w:p w:rsidR="0016532B" w:rsidRDefault="0016532B"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E28D8">
        <w:rPr>
          <w:sz w:val="24"/>
          <w:szCs w:val="24"/>
        </w:rPr>
        <w:t>March 7, 2011</w:t>
      </w:r>
      <w:r>
        <w:rPr>
          <w:sz w:val="24"/>
          <w:szCs w:val="24"/>
        </w:rPr>
        <w:t>, the Bureau of Transportation and Safety instituted a Complaint</w:t>
      </w:r>
      <w:r w:rsidR="008A602B">
        <w:rPr>
          <w:sz w:val="24"/>
          <w:szCs w:val="24"/>
        </w:rPr>
        <w:t xml:space="preserve"> at C</w:t>
      </w:r>
      <w:r w:rsidR="00213E04">
        <w:rPr>
          <w:sz w:val="24"/>
          <w:szCs w:val="24"/>
        </w:rPr>
        <w:noBreakHyphen/>
      </w:r>
      <w:r w:rsidR="008E50F7">
        <w:rPr>
          <w:sz w:val="24"/>
          <w:szCs w:val="24"/>
        </w:rPr>
        <w:t>2011-</w:t>
      </w:r>
      <w:r w:rsidR="004E28D8">
        <w:rPr>
          <w:sz w:val="24"/>
          <w:szCs w:val="24"/>
        </w:rPr>
        <w:t>222</w:t>
      </w:r>
      <w:r w:rsidR="0016532B">
        <w:rPr>
          <w:sz w:val="24"/>
          <w:szCs w:val="24"/>
        </w:rPr>
        <w:t>7340</w:t>
      </w:r>
      <w:r w:rsidR="008E50F7">
        <w:rPr>
          <w:sz w:val="24"/>
          <w:szCs w:val="24"/>
        </w:rPr>
        <w:t xml:space="preserve"> </w:t>
      </w:r>
      <w:r>
        <w:rPr>
          <w:sz w:val="24"/>
          <w:szCs w:val="24"/>
        </w:rPr>
        <w:t xml:space="preserve">against </w:t>
      </w:r>
      <w:r w:rsidR="0016532B">
        <w:rPr>
          <w:sz w:val="24"/>
          <w:szCs w:val="24"/>
        </w:rPr>
        <w:t>Michael Tandoh</w:t>
      </w:r>
      <w:r w:rsidR="004E28D8">
        <w:rPr>
          <w:sz w:val="24"/>
          <w:szCs w:val="24"/>
        </w:rPr>
        <w:t>,</w:t>
      </w:r>
      <w:r>
        <w:rPr>
          <w:sz w:val="24"/>
          <w:szCs w:val="24"/>
        </w:rPr>
        <w:t xml:space="preserve"> Respondent, </w:t>
      </w:r>
      <w:r w:rsidR="008A602B">
        <w:rPr>
          <w:sz w:val="24"/>
          <w:szCs w:val="24"/>
        </w:rPr>
        <w:t xml:space="preserve">alleging failure to pay an outstanding fine of </w:t>
      </w:r>
      <w:r w:rsidR="00293FDA">
        <w:rPr>
          <w:sz w:val="24"/>
          <w:szCs w:val="24"/>
        </w:rPr>
        <w:t>five</w:t>
      </w:r>
      <w:r w:rsidR="000550F5">
        <w:rPr>
          <w:sz w:val="24"/>
          <w:szCs w:val="24"/>
        </w:rPr>
        <w:t xml:space="preserve"> hundred d</w:t>
      </w:r>
      <w:r w:rsidR="008A602B">
        <w:rPr>
          <w:sz w:val="24"/>
          <w:szCs w:val="24"/>
        </w:rPr>
        <w:t>ollars ($</w:t>
      </w:r>
      <w:r w:rsidR="00293FDA">
        <w:rPr>
          <w:sz w:val="24"/>
          <w:szCs w:val="24"/>
        </w:rPr>
        <w:t>50</w:t>
      </w:r>
      <w:r w:rsidR="00F027F3">
        <w:rPr>
          <w:sz w:val="24"/>
          <w:szCs w:val="24"/>
        </w:rPr>
        <w:t>0.00</w:t>
      </w:r>
      <w:r w:rsidR="008A602B">
        <w:rPr>
          <w:sz w:val="24"/>
          <w:szCs w:val="24"/>
        </w:rPr>
        <w:t>)</w:t>
      </w:r>
      <w:r w:rsidR="00840CF4">
        <w:rPr>
          <w:sz w:val="24"/>
          <w:szCs w:val="24"/>
        </w:rPr>
        <w:t xml:space="preserve"> as required by </w:t>
      </w:r>
      <w:r w:rsidR="00097458">
        <w:rPr>
          <w:sz w:val="24"/>
          <w:szCs w:val="24"/>
        </w:rPr>
        <w:t xml:space="preserve">a Commission Secretarial Letter issued on </w:t>
      </w:r>
      <w:r w:rsidR="0016532B">
        <w:rPr>
          <w:sz w:val="24"/>
          <w:szCs w:val="24"/>
        </w:rPr>
        <w:t>August 4, 2010</w:t>
      </w:r>
      <w:r w:rsidR="00097458">
        <w:rPr>
          <w:sz w:val="24"/>
          <w:szCs w:val="24"/>
        </w:rPr>
        <w:t xml:space="preserve"> at C-</w:t>
      </w:r>
      <w:r w:rsidR="0016532B">
        <w:rPr>
          <w:sz w:val="24"/>
          <w:szCs w:val="24"/>
        </w:rPr>
        <w:t>2010-2052155</w:t>
      </w:r>
      <w:r w:rsidR="00EB5200">
        <w:rPr>
          <w:sz w:val="24"/>
          <w:szCs w:val="24"/>
        </w:rPr>
        <w:t>.</w:t>
      </w:r>
      <w:r w:rsidR="00840CF4">
        <w:rPr>
          <w:sz w:val="24"/>
          <w:szCs w:val="24"/>
        </w:rPr>
        <w:t xml:space="preserve"> Failure to pay the fine is a violation of the Public Utility Code at 66 Pa. C.S. §501(c).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State">
        <w:smartTag w:uri="urn:schemas-microsoft-com:office:smarttags" w:element="plac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carrier that </w:t>
      </w:r>
      <w:r>
        <w:rPr>
          <w:sz w:val="24"/>
          <w:szCs w:val="24"/>
        </w:rPr>
        <w:t>Respondent’s Certificate</w:t>
      </w:r>
      <w:r w:rsidR="006F26A6">
        <w:rPr>
          <w:sz w:val="24"/>
          <w:szCs w:val="24"/>
        </w:rPr>
        <w:t xml:space="preserve"> </w:t>
      </w:r>
      <w:r w:rsidR="000550F5">
        <w:rPr>
          <w:sz w:val="24"/>
          <w:szCs w:val="24"/>
        </w:rPr>
        <w:t>is</w:t>
      </w:r>
      <w:r>
        <w:rPr>
          <w:sz w:val="24"/>
          <w:szCs w:val="24"/>
        </w:rPr>
        <w:t xml:space="preserve"> revoked.</w:t>
      </w:r>
    </w:p>
    <w:p w:rsidR="00160A2F" w:rsidRDefault="00160A2F" w:rsidP="00160A2F">
      <w:pPr>
        <w:jc w:val="both"/>
        <w:rPr>
          <w:sz w:val="24"/>
          <w:szCs w:val="24"/>
        </w:rPr>
      </w:pPr>
    </w:p>
    <w:p w:rsidR="001E3905" w:rsidRDefault="001E3905" w:rsidP="00AC0E5D">
      <w:pPr>
        <w:jc w:val="both"/>
        <w:rPr>
          <w:sz w:val="24"/>
          <w:szCs w:val="24"/>
        </w:rPr>
        <w:sectPr w:rsidR="001E3905" w:rsidSect="00160A2F">
          <w:footerReference w:type="even" r:id="rId7"/>
          <w:footerReference w:type="default" r:id="rId8"/>
          <w:pgSz w:w="12240" w:h="15840"/>
          <w:pgMar w:top="1440" w:right="1440" w:bottom="1440" w:left="1440" w:header="720" w:footer="720" w:gutter="0"/>
          <w:cols w:space="720"/>
        </w:sectPr>
      </w:pPr>
    </w:p>
    <w:p w:rsidR="00AC0E5D" w:rsidRDefault="00160A2F" w:rsidP="00AC0E5D">
      <w:pPr>
        <w:jc w:val="both"/>
        <w:rPr>
          <w:sz w:val="24"/>
          <w:szCs w:val="24"/>
        </w:rPr>
      </w:pPr>
      <w:r>
        <w:rPr>
          <w:sz w:val="24"/>
          <w:szCs w:val="24"/>
        </w:rPr>
        <w:lastRenderedPageBreak/>
        <w:tab/>
        <w:t xml:space="preserve">The Complaint was </w:t>
      </w:r>
      <w:r w:rsidR="00EB5200">
        <w:rPr>
          <w:sz w:val="24"/>
          <w:szCs w:val="24"/>
        </w:rPr>
        <w:t xml:space="preserve">sent by </w:t>
      </w:r>
      <w:r w:rsidR="00D64F0C">
        <w:rPr>
          <w:sz w:val="24"/>
          <w:szCs w:val="24"/>
        </w:rPr>
        <w:t xml:space="preserve">Certified Mail on </w:t>
      </w:r>
      <w:r w:rsidR="007648EA">
        <w:rPr>
          <w:sz w:val="24"/>
          <w:szCs w:val="24"/>
        </w:rPr>
        <w:t xml:space="preserve">March </w:t>
      </w:r>
      <w:r w:rsidR="004164BC">
        <w:rPr>
          <w:sz w:val="24"/>
          <w:szCs w:val="24"/>
        </w:rPr>
        <w:t>7,</w:t>
      </w:r>
      <w:r w:rsidR="007648EA">
        <w:rPr>
          <w:sz w:val="24"/>
          <w:szCs w:val="24"/>
        </w:rPr>
        <w:t xml:space="preserve"> 2011</w:t>
      </w:r>
      <w:r w:rsidR="00EB5200">
        <w:rPr>
          <w:sz w:val="24"/>
          <w:szCs w:val="24"/>
        </w:rPr>
        <w:t xml:space="preserve">, and </w:t>
      </w:r>
      <w:r w:rsidR="003B0167">
        <w:rPr>
          <w:sz w:val="24"/>
          <w:szCs w:val="24"/>
        </w:rPr>
        <w:t>delivered</w:t>
      </w:r>
      <w:r w:rsidR="00EB5200">
        <w:rPr>
          <w:sz w:val="24"/>
          <w:szCs w:val="24"/>
        </w:rPr>
        <w:t xml:space="preserve"> on </w:t>
      </w:r>
      <w:r w:rsidR="007648EA">
        <w:rPr>
          <w:sz w:val="24"/>
          <w:szCs w:val="24"/>
        </w:rPr>
        <w:t xml:space="preserve">March </w:t>
      </w:r>
      <w:r w:rsidR="004164BC">
        <w:rPr>
          <w:sz w:val="24"/>
          <w:szCs w:val="24"/>
        </w:rPr>
        <w:t>8</w:t>
      </w:r>
      <w:r w:rsidR="007648EA">
        <w:rPr>
          <w:sz w:val="24"/>
          <w:szCs w:val="24"/>
        </w:rPr>
        <w:t>, 2011</w:t>
      </w:r>
      <w:r>
        <w:rPr>
          <w:sz w:val="24"/>
          <w:szCs w:val="24"/>
        </w:rPr>
        <w:t>.</w:t>
      </w:r>
      <w:r w:rsidR="003B0167">
        <w:rPr>
          <w:sz w:val="24"/>
          <w:szCs w:val="24"/>
        </w:rPr>
        <w:t xml:space="preserve"> </w:t>
      </w:r>
      <w:r w:rsidR="00AC0E5D">
        <w:rPr>
          <w:sz w:val="24"/>
          <w:szCs w:val="24"/>
        </w:rPr>
        <w:t>To date, Respondent has failed to file an Answer to the Complaint.</w:t>
      </w:r>
    </w:p>
    <w:p w:rsidR="00160A2F" w:rsidRDefault="00160A2F" w:rsidP="00160A2F">
      <w:pPr>
        <w:jc w:val="both"/>
        <w:rPr>
          <w:sz w:val="24"/>
          <w:szCs w:val="24"/>
        </w:rPr>
      </w:pPr>
    </w:p>
    <w:p w:rsidR="00160A2F" w:rsidRDefault="00160A2F" w:rsidP="00721144">
      <w:pPr>
        <w:jc w:val="both"/>
        <w:rPr>
          <w:sz w:val="24"/>
          <w:szCs w:val="24"/>
        </w:rPr>
      </w:pPr>
      <w:r>
        <w:tab/>
      </w: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3A3F05" w:rsidRDefault="00160A2F" w:rsidP="00160A2F">
      <w:pPr>
        <w:numPr>
          <w:ilvl w:val="0"/>
          <w:numId w:val="1"/>
        </w:numPr>
        <w:ind w:left="0" w:firstLine="720"/>
        <w:jc w:val="both"/>
        <w:rPr>
          <w:sz w:val="24"/>
          <w:szCs w:val="24"/>
        </w:rPr>
      </w:pPr>
      <w:r>
        <w:rPr>
          <w:sz w:val="24"/>
          <w:szCs w:val="24"/>
        </w:rPr>
        <w:t>That the Certificate of Public Convenience, issued to Responden</w:t>
      </w:r>
      <w:r w:rsidR="003A3F05">
        <w:rPr>
          <w:sz w:val="24"/>
          <w:szCs w:val="24"/>
        </w:rPr>
        <w:t xml:space="preserve">t at </w:t>
      </w:r>
    </w:p>
    <w:p w:rsidR="00160A2F" w:rsidRDefault="00AC0E5D" w:rsidP="00BD0404">
      <w:pPr>
        <w:jc w:val="both"/>
        <w:rPr>
          <w:sz w:val="24"/>
          <w:szCs w:val="24"/>
        </w:rPr>
      </w:pPr>
      <w:r w:rsidRPr="00AE476D">
        <w:rPr>
          <w:sz w:val="24"/>
          <w:szCs w:val="24"/>
        </w:rPr>
        <w:t>A-</w:t>
      </w:r>
      <w:r w:rsidR="004164BC">
        <w:rPr>
          <w:sz w:val="24"/>
          <w:szCs w:val="24"/>
        </w:rPr>
        <w:t>899802</w:t>
      </w:r>
      <w:r w:rsidR="00CA6F8E">
        <w:rPr>
          <w:sz w:val="24"/>
          <w:szCs w:val="24"/>
        </w:rPr>
        <w:t xml:space="preserve"> is</w:t>
      </w:r>
      <w:r w:rsidR="00160A2F">
        <w:rPr>
          <w:sz w:val="24"/>
          <w:szCs w:val="24"/>
        </w:rPr>
        <w:t xml:space="preserve"> hereby cancelled.</w:t>
      </w:r>
    </w:p>
    <w:p w:rsidR="00160A2F" w:rsidRDefault="00160A2F" w:rsidP="00160A2F">
      <w:pPr>
        <w:jc w:val="both"/>
        <w:rPr>
          <w:sz w:val="24"/>
          <w:szCs w:val="24"/>
        </w:rPr>
      </w:pPr>
    </w:p>
    <w:p w:rsidR="00160A2F" w:rsidRPr="002F1F94" w:rsidRDefault="00160A2F" w:rsidP="002F1F94">
      <w:pPr>
        <w:numPr>
          <w:ilvl w:val="0"/>
          <w:numId w:val="1"/>
        </w:numPr>
        <w:tabs>
          <w:tab w:val="clear" w:pos="1440"/>
          <w:tab w:val="num" w:pos="0"/>
        </w:tabs>
        <w:spacing w:after="200"/>
        <w:ind w:left="0" w:firstLine="720"/>
        <w:jc w:val="both"/>
        <w:rPr>
          <w:sz w:val="24"/>
          <w:szCs w:val="24"/>
        </w:rPr>
      </w:pPr>
      <w:r w:rsidRPr="002F1F94">
        <w:rPr>
          <w:sz w:val="24"/>
          <w:szCs w:val="24"/>
        </w:rPr>
        <w:t xml:space="preserve">That Respondent is hereby notified to cease and desist from further violations of the Public Utility Code, 66 Pa. C.S. §§101, </w:t>
      </w:r>
      <w:r w:rsidRPr="002F1F94">
        <w:rPr>
          <w:sz w:val="24"/>
          <w:szCs w:val="24"/>
          <w:u w:val="single"/>
        </w:rPr>
        <w:t>et seq.</w:t>
      </w:r>
      <w:r w:rsidRPr="002F1F94">
        <w:rPr>
          <w:sz w:val="24"/>
          <w:szCs w:val="24"/>
        </w:rPr>
        <w:t xml:space="preserve"> and the regulations of the Commission, 52 Pa. Code §§1.1, </w:t>
      </w:r>
      <w:r w:rsidRPr="002F1F94">
        <w:rPr>
          <w:sz w:val="24"/>
          <w:szCs w:val="24"/>
          <w:u w:val="single"/>
        </w:rPr>
        <w:t>et seq.</w:t>
      </w:r>
      <w:r w:rsidRPr="002F1F94">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160A2F" w:rsidRDefault="004735F8" w:rsidP="00E02E6F">
      <w:pPr>
        <w:tabs>
          <w:tab w:val="left" w:pos="1440"/>
        </w:tabs>
        <w:ind w:firstLine="720"/>
        <w:jc w:val="both"/>
        <w:rPr>
          <w:sz w:val="24"/>
          <w:szCs w:val="24"/>
        </w:rPr>
      </w:pPr>
      <w:r>
        <w:rPr>
          <w:sz w:val="24"/>
          <w:szCs w:val="24"/>
        </w:rPr>
        <w:t>5</w:t>
      </w:r>
      <w:r w:rsidR="00160A2F">
        <w:rPr>
          <w:sz w:val="24"/>
          <w:szCs w:val="24"/>
        </w:rPr>
        <w:t>.</w:t>
      </w:r>
      <w:r w:rsidR="00160A2F">
        <w:rPr>
          <w:sz w:val="24"/>
          <w:szCs w:val="24"/>
        </w:rPr>
        <w:tab/>
      </w:r>
      <w:r w:rsidR="00E02E6F">
        <w:rPr>
          <w:sz w:val="24"/>
          <w:szCs w:val="24"/>
        </w:rPr>
        <w:t xml:space="preserve">That should Respondent wish to again begin transportation operations in the </w:t>
      </w:r>
      <w:smartTag w:uri="urn:schemas-microsoft-com:office:smarttags" w:element="PlaceType">
        <w:r w:rsidR="00E02E6F">
          <w:rPr>
            <w:sz w:val="24"/>
            <w:szCs w:val="24"/>
          </w:rPr>
          <w:t>Commonwealth</w:t>
        </w:r>
      </w:smartTag>
      <w:r w:rsidR="00E02E6F">
        <w:rPr>
          <w:sz w:val="24"/>
          <w:szCs w:val="24"/>
        </w:rPr>
        <w:t xml:space="preserve">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E02E6F">
            <w:rPr>
              <w:sz w:val="24"/>
              <w:szCs w:val="24"/>
            </w:rPr>
            <w:t>P.O. Box 3265</w:t>
          </w:r>
        </w:smartTag>
        <w:r w:rsidR="00E02E6F">
          <w:rPr>
            <w:sz w:val="24"/>
            <w:szCs w:val="24"/>
          </w:rPr>
          <w:t xml:space="preserve">, </w:t>
        </w:r>
        <w:smartTag w:uri="urn:schemas-microsoft-com:office:smarttags" w:element="City">
          <w:r w:rsidR="00E02E6F">
            <w:rPr>
              <w:sz w:val="24"/>
              <w:szCs w:val="24"/>
            </w:rPr>
            <w:t>Harrisburg</w:t>
          </w:r>
        </w:smartTag>
        <w:r w:rsidR="00E02E6F">
          <w:rPr>
            <w:sz w:val="24"/>
            <w:szCs w:val="24"/>
          </w:rPr>
          <w:t xml:space="preserve">, </w:t>
        </w:r>
        <w:smartTag w:uri="urn:schemas-microsoft-com:office:smarttags" w:element="State">
          <w:r w:rsidR="00E02E6F">
            <w:rPr>
              <w:sz w:val="24"/>
              <w:szCs w:val="24"/>
            </w:rPr>
            <w:t>PA</w:t>
          </w:r>
        </w:smartTag>
        <w:r w:rsidR="00E02E6F">
          <w:rPr>
            <w:sz w:val="24"/>
            <w:szCs w:val="24"/>
          </w:rPr>
          <w:t xml:space="preserve">  </w:t>
        </w:r>
        <w:smartTag w:uri="urn:schemas-microsoft-com:office:smarttags" w:element="PostalCode">
          <w:r w:rsidR="00E02E6F">
            <w:rPr>
              <w:sz w:val="24"/>
              <w:szCs w:val="24"/>
            </w:rPr>
            <w:t>17105-3265</w:t>
          </w:r>
        </w:smartTag>
      </w:smartTag>
      <w:r w:rsidR="00E02E6F">
        <w:rPr>
          <w:sz w:val="24"/>
          <w:szCs w:val="24"/>
        </w:rPr>
        <w:t>.</w:t>
      </w:r>
    </w:p>
    <w:p w:rsidR="00E02E6F" w:rsidRDefault="00E02E6F" w:rsidP="00E02E6F">
      <w:pPr>
        <w:tabs>
          <w:tab w:val="left" w:pos="1440"/>
        </w:tabs>
        <w:ind w:firstLine="720"/>
        <w:jc w:val="both"/>
        <w:rPr>
          <w:sz w:val="24"/>
          <w:szCs w:val="24"/>
        </w:rPr>
      </w:pPr>
    </w:p>
    <w:p w:rsidR="00E02E6F" w:rsidRDefault="00E02E6F" w:rsidP="00E02E6F">
      <w:pPr>
        <w:tabs>
          <w:tab w:val="left" w:pos="1440"/>
        </w:tabs>
        <w:ind w:firstLine="720"/>
        <w:jc w:val="both"/>
        <w:rPr>
          <w:sz w:val="24"/>
          <w:szCs w:val="24"/>
        </w:rPr>
      </w:pPr>
    </w:p>
    <w:p w:rsidR="00E02E6F" w:rsidRDefault="00E02E6F" w:rsidP="00E02E6F">
      <w:pPr>
        <w:tabs>
          <w:tab w:val="left" w:pos="1440"/>
        </w:tabs>
        <w:ind w:firstLine="720"/>
        <w:jc w:val="both"/>
        <w:rPr>
          <w:rFonts w:ascii="Arial" w:hAnsi="Arial"/>
        </w:rPr>
      </w:pPr>
    </w:p>
    <w:p w:rsidR="00160A2F" w:rsidRDefault="00DB498B" w:rsidP="00160A2F">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3293745</wp:posOffset>
            </wp:positionH>
            <wp:positionV relativeFrom="paragraph">
              <wp:posOffset>45085</wp:posOffset>
            </wp:positionV>
            <wp:extent cx="2208530" cy="839470"/>
            <wp:effectExtent l="19050" t="0" r="1270"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8530" cy="83947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1F9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D71428">
        <w:rPr>
          <w:sz w:val="24"/>
          <w:szCs w:val="24"/>
        </w:rPr>
        <w:t>May 5, 2011</w:t>
      </w:r>
      <w:r>
        <w:rPr>
          <w:sz w:val="24"/>
          <w:szCs w:val="24"/>
        </w:rPr>
        <w:br/>
      </w:r>
      <w:r>
        <w:rPr>
          <w:sz w:val="24"/>
          <w:szCs w:val="24"/>
        </w:rPr>
        <w:br/>
        <w:t xml:space="preserve">ORDER ENTERED:  </w:t>
      </w:r>
      <w:r w:rsidR="00DB498B">
        <w:rPr>
          <w:sz w:val="24"/>
          <w:szCs w:val="24"/>
        </w:rPr>
        <w:t>May 9, 2011</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2CB" w:rsidRDefault="008422CB" w:rsidP="001A5D9D">
      <w:r>
        <w:separator/>
      </w:r>
    </w:p>
  </w:endnote>
  <w:endnote w:type="continuationSeparator" w:id="0">
    <w:p w:rsidR="008422CB" w:rsidRDefault="008422CB"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1A00AD">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8422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8422CB">
    <w:pPr>
      <w:pStyle w:val="Footer"/>
      <w:framePr w:wrap="around" w:vAnchor="text" w:hAnchor="margin" w:xAlign="right" w:y="1"/>
      <w:rPr>
        <w:rStyle w:val="PageNumber"/>
      </w:rPr>
    </w:pPr>
  </w:p>
  <w:p w:rsidR="008852ED" w:rsidRDefault="008422C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0501"/>
      <w:docPartObj>
        <w:docPartGallery w:val="Page Numbers (Bottom of Page)"/>
        <w:docPartUnique/>
      </w:docPartObj>
    </w:sdtPr>
    <w:sdtContent>
      <w:p w:rsidR="001E3905" w:rsidRDefault="001A00AD">
        <w:pPr>
          <w:pStyle w:val="Footer"/>
          <w:jc w:val="center"/>
        </w:pPr>
        <w:fldSimple w:instr=" PAGE   \* MERGEFORMAT ">
          <w:r w:rsidR="00DB498B">
            <w:rPr>
              <w:noProof/>
            </w:rPr>
            <w:t>2</w:t>
          </w:r>
        </w:fldSimple>
      </w:p>
    </w:sdtContent>
  </w:sdt>
  <w:p w:rsidR="001E3905" w:rsidRDefault="001E39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2CB" w:rsidRDefault="008422CB" w:rsidP="001A5D9D">
      <w:r>
        <w:separator/>
      </w:r>
    </w:p>
  </w:footnote>
  <w:footnote w:type="continuationSeparator" w:id="0">
    <w:p w:rsidR="008422CB" w:rsidRDefault="008422CB" w:rsidP="001A5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905" w:rsidRDefault="001E39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60A2F"/>
    <w:rsid w:val="000550F5"/>
    <w:rsid w:val="00071896"/>
    <w:rsid w:val="000832A7"/>
    <w:rsid w:val="00084175"/>
    <w:rsid w:val="000967DE"/>
    <w:rsid w:val="00097458"/>
    <w:rsid w:val="000A154E"/>
    <w:rsid w:val="000A4445"/>
    <w:rsid w:val="000C7FFD"/>
    <w:rsid w:val="000D5A1A"/>
    <w:rsid w:val="000E1278"/>
    <w:rsid w:val="0010569F"/>
    <w:rsid w:val="001114AB"/>
    <w:rsid w:val="00130053"/>
    <w:rsid w:val="00131BEE"/>
    <w:rsid w:val="0015548F"/>
    <w:rsid w:val="00160A2F"/>
    <w:rsid w:val="0016532B"/>
    <w:rsid w:val="001765F8"/>
    <w:rsid w:val="00177500"/>
    <w:rsid w:val="001A00AD"/>
    <w:rsid w:val="001A5D9D"/>
    <w:rsid w:val="001B3C23"/>
    <w:rsid w:val="001E3905"/>
    <w:rsid w:val="001E3AEA"/>
    <w:rsid w:val="001F50B8"/>
    <w:rsid w:val="00213E04"/>
    <w:rsid w:val="00230B96"/>
    <w:rsid w:val="00293FDA"/>
    <w:rsid w:val="002A275C"/>
    <w:rsid w:val="002F1F94"/>
    <w:rsid w:val="0031020B"/>
    <w:rsid w:val="00314D28"/>
    <w:rsid w:val="003331C6"/>
    <w:rsid w:val="00335B9D"/>
    <w:rsid w:val="00391A33"/>
    <w:rsid w:val="0039628C"/>
    <w:rsid w:val="003965AE"/>
    <w:rsid w:val="003A3F05"/>
    <w:rsid w:val="003A7BAB"/>
    <w:rsid w:val="003B0167"/>
    <w:rsid w:val="003D194B"/>
    <w:rsid w:val="003D70AF"/>
    <w:rsid w:val="004164BC"/>
    <w:rsid w:val="004439FD"/>
    <w:rsid w:val="00457575"/>
    <w:rsid w:val="00473120"/>
    <w:rsid w:val="004735F8"/>
    <w:rsid w:val="00473D50"/>
    <w:rsid w:val="00480D27"/>
    <w:rsid w:val="00484F9F"/>
    <w:rsid w:val="004867C9"/>
    <w:rsid w:val="00497322"/>
    <w:rsid w:val="004C0BF1"/>
    <w:rsid w:val="004E28D8"/>
    <w:rsid w:val="004E5C96"/>
    <w:rsid w:val="005045C8"/>
    <w:rsid w:val="00542DC7"/>
    <w:rsid w:val="00555475"/>
    <w:rsid w:val="00564855"/>
    <w:rsid w:val="005764AA"/>
    <w:rsid w:val="005C2D7A"/>
    <w:rsid w:val="005F3A6C"/>
    <w:rsid w:val="0060142A"/>
    <w:rsid w:val="006379EA"/>
    <w:rsid w:val="00661359"/>
    <w:rsid w:val="00663BC7"/>
    <w:rsid w:val="006853EA"/>
    <w:rsid w:val="006F26A6"/>
    <w:rsid w:val="00721144"/>
    <w:rsid w:val="00762F11"/>
    <w:rsid w:val="007648EA"/>
    <w:rsid w:val="007B3F10"/>
    <w:rsid w:val="007C058B"/>
    <w:rsid w:val="007D000C"/>
    <w:rsid w:val="007D2CD6"/>
    <w:rsid w:val="007E06F8"/>
    <w:rsid w:val="007F75FA"/>
    <w:rsid w:val="00804CB7"/>
    <w:rsid w:val="00805ECD"/>
    <w:rsid w:val="00816975"/>
    <w:rsid w:val="008356A8"/>
    <w:rsid w:val="00840CF4"/>
    <w:rsid w:val="008422CB"/>
    <w:rsid w:val="00843210"/>
    <w:rsid w:val="00844AD1"/>
    <w:rsid w:val="008903F2"/>
    <w:rsid w:val="00892EC8"/>
    <w:rsid w:val="008A1C7F"/>
    <w:rsid w:val="008A602B"/>
    <w:rsid w:val="008A6CBF"/>
    <w:rsid w:val="008C247C"/>
    <w:rsid w:val="008D0168"/>
    <w:rsid w:val="008D31D7"/>
    <w:rsid w:val="008E30A0"/>
    <w:rsid w:val="008E50F7"/>
    <w:rsid w:val="0090141D"/>
    <w:rsid w:val="00930C34"/>
    <w:rsid w:val="00937990"/>
    <w:rsid w:val="009435AD"/>
    <w:rsid w:val="00945D56"/>
    <w:rsid w:val="009528E3"/>
    <w:rsid w:val="009B4409"/>
    <w:rsid w:val="009D2205"/>
    <w:rsid w:val="009F0FFC"/>
    <w:rsid w:val="009F3C03"/>
    <w:rsid w:val="00A02C06"/>
    <w:rsid w:val="00A24E44"/>
    <w:rsid w:val="00A36849"/>
    <w:rsid w:val="00A405BD"/>
    <w:rsid w:val="00A55DCB"/>
    <w:rsid w:val="00A57DB7"/>
    <w:rsid w:val="00A7007A"/>
    <w:rsid w:val="00A76008"/>
    <w:rsid w:val="00AA2136"/>
    <w:rsid w:val="00AA7E47"/>
    <w:rsid w:val="00AC0E5D"/>
    <w:rsid w:val="00AE476D"/>
    <w:rsid w:val="00B04C59"/>
    <w:rsid w:val="00B20ED3"/>
    <w:rsid w:val="00B264A9"/>
    <w:rsid w:val="00B54546"/>
    <w:rsid w:val="00BB3FCC"/>
    <w:rsid w:val="00BC2E6F"/>
    <w:rsid w:val="00BC6953"/>
    <w:rsid w:val="00BD0404"/>
    <w:rsid w:val="00BD799A"/>
    <w:rsid w:val="00BF1D19"/>
    <w:rsid w:val="00BF6192"/>
    <w:rsid w:val="00C55F63"/>
    <w:rsid w:val="00C56AA5"/>
    <w:rsid w:val="00C65823"/>
    <w:rsid w:val="00C9453E"/>
    <w:rsid w:val="00CA6F8E"/>
    <w:rsid w:val="00CB58B3"/>
    <w:rsid w:val="00CC2B13"/>
    <w:rsid w:val="00CE753B"/>
    <w:rsid w:val="00D1372B"/>
    <w:rsid w:val="00D174A1"/>
    <w:rsid w:val="00D214D7"/>
    <w:rsid w:val="00D319B3"/>
    <w:rsid w:val="00D54BAA"/>
    <w:rsid w:val="00D64700"/>
    <w:rsid w:val="00D64F0C"/>
    <w:rsid w:val="00D71428"/>
    <w:rsid w:val="00D76254"/>
    <w:rsid w:val="00DA53A3"/>
    <w:rsid w:val="00DB498B"/>
    <w:rsid w:val="00DC12F9"/>
    <w:rsid w:val="00DD02D5"/>
    <w:rsid w:val="00DD6AF7"/>
    <w:rsid w:val="00DE155D"/>
    <w:rsid w:val="00DE3642"/>
    <w:rsid w:val="00DF02C3"/>
    <w:rsid w:val="00E02E6F"/>
    <w:rsid w:val="00E51214"/>
    <w:rsid w:val="00E57C1D"/>
    <w:rsid w:val="00E7539C"/>
    <w:rsid w:val="00E9070A"/>
    <w:rsid w:val="00E97905"/>
    <w:rsid w:val="00E97C42"/>
    <w:rsid w:val="00EB5200"/>
    <w:rsid w:val="00EC7913"/>
    <w:rsid w:val="00EE1E8E"/>
    <w:rsid w:val="00F027F3"/>
    <w:rsid w:val="00F050EA"/>
    <w:rsid w:val="00F2733A"/>
    <w:rsid w:val="00F34B3A"/>
    <w:rsid w:val="00F63F4E"/>
    <w:rsid w:val="00F7364F"/>
    <w:rsid w:val="00F75666"/>
    <w:rsid w:val="00F97F2D"/>
    <w:rsid w:val="00FB13B2"/>
    <w:rsid w:val="00FB68EC"/>
    <w:rsid w:val="00FD3E45"/>
    <w:rsid w:val="00FD6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A2F"/>
    <w:pPr>
      <w:tabs>
        <w:tab w:val="center" w:pos="4320"/>
        <w:tab w:val="right" w:pos="8640"/>
      </w:tabs>
    </w:pPr>
  </w:style>
  <w:style w:type="character" w:customStyle="1" w:styleId="FooterChar">
    <w:name w:val="Footer Char"/>
    <w:basedOn w:val="DefaultParagraphFont"/>
    <w:link w:val="Footer"/>
    <w:uiPriority w:val="99"/>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PlainText">
    <w:name w:val="Plain Text"/>
    <w:basedOn w:val="Normal"/>
    <w:link w:val="PlainTextChar"/>
    <w:uiPriority w:val="99"/>
    <w:semiHidden/>
    <w:unhideWhenUsed/>
    <w:rsid w:val="000832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832A7"/>
    <w:rPr>
      <w:rFonts w:ascii="Consolas" w:hAnsi="Consolas"/>
      <w:sz w:val="21"/>
      <w:szCs w:val="21"/>
    </w:rPr>
  </w:style>
  <w:style w:type="paragraph" w:styleId="NormalWeb">
    <w:name w:val="Normal (Web)"/>
    <w:basedOn w:val="Normal"/>
    <w:uiPriority w:val="99"/>
    <w:unhideWhenUsed/>
    <w:rsid w:val="00BC2E6F"/>
    <w:pPr>
      <w:spacing w:before="100" w:beforeAutospacing="1" w:after="100" w:afterAutospacing="1"/>
    </w:pPr>
    <w:rPr>
      <w:sz w:val="24"/>
      <w:szCs w:val="24"/>
    </w:rPr>
  </w:style>
  <w:style w:type="paragraph" w:styleId="Header">
    <w:name w:val="header"/>
    <w:basedOn w:val="Normal"/>
    <w:link w:val="HeaderChar"/>
    <w:uiPriority w:val="99"/>
    <w:semiHidden/>
    <w:unhideWhenUsed/>
    <w:rsid w:val="001E3905"/>
    <w:pPr>
      <w:tabs>
        <w:tab w:val="center" w:pos="4680"/>
        <w:tab w:val="right" w:pos="9360"/>
      </w:tabs>
    </w:pPr>
  </w:style>
  <w:style w:type="character" w:customStyle="1" w:styleId="HeaderChar">
    <w:name w:val="Header Char"/>
    <w:basedOn w:val="DefaultParagraphFont"/>
    <w:link w:val="Header"/>
    <w:uiPriority w:val="99"/>
    <w:semiHidden/>
    <w:rsid w:val="001E390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60994872">
      <w:bodyDiv w:val="1"/>
      <w:marLeft w:val="0"/>
      <w:marRight w:val="0"/>
      <w:marTop w:val="0"/>
      <w:marBottom w:val="0"/>
      <w:divBdr>
        <w:top w:val="none" w:sz="0" w:space="0" w:color="auto"/>
        <w:left w:val="none" w:sz="0" w:space="0" w:color="auto"/>
        <w:bottom w:val="none" w:sz="0" w:space="0" w:color="auto"/>
        <w:right w:val="none" w:sz="0" w:space="0" w:color="auto"/>
      </w:divBdr>
    </w:div>
    <w:div w:id="21027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Administrator</cp:lastModifiedBy>
  <cp:revision>10</cp:revision>
  <cp:lastPrinted>2011-05-09T14:51:00Z</cp:lastPrinted>
  <dcterms:created xsi:type="dcterms:W3CDTF">2011-04-04T17:04:00Z</dcterms:created>
  <dcterms:modified xsi:type="dcterms:W3CDTF">2011-05-09T14:52:00Z</dcterms:modified>
</cp:coreProperties>
</file>