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AA7F04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AA7F04">
      <w:pPr>
        <w:jc w:val="center"/>
      </w:pPr>
      <w:r>
        <w:t>May 16, 2011</w:t>
      </w:r>
    </w:p>
    <w:p w:rsidR="006E24FB" w:rsidRPr="00780F23" w:rsidRDefault="00AA7F04" w:rsidP="0022526F">
      <w:pPr>
        <w:jc w:val="right"/>
      </w:pPr>
      <w:r>
        <w:t>C-2010-2163631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AA7F04" w:rsidP="00346272">
      <w:pPr>
        <w:jc w:val="center"/>
      </w:pPr>
      <w:r>
        <w:t>Stephanie Crayton</w:t>
      </w:r>
    </w:p>
    <w:p w:rsidR="00AA7F04" w:rsidRDefault="00AA7F04" w:rsidP="00346272">
      <w:pPr>
        <w:jc w:val="center"/>
      </w:pPr>
      <w:r>
        <w:t>v.</w:t>
      </w:r>
    </w:p>
    <w:p w:rsidR="00AA7F04" w:rsidRPr="00780F23" w:rsidRDefault="00AA7F04" w:rsidP="00346272">
      <w:pPr>
        <w:jc w:val="center"/>
      </w:pPr>
      <w:r>
        <w:t>PPL Electric Utilities Corporation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AA7F04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AA7F04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2011-05-16T13:03:00Z</cp:lastPrinted>
  <dcterms:created xsi:type="dcterms:W3CDTF">2011-05-16T13:03:00Z</dcterms:created>
  <dcterms:modified xsi:type="dcterms:W3CDTF">2011-05-16T13:03:00Z</dcterms:modified>
</cp:coreProperties>
</file>