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5B4667" w:rsidP="004C7198">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sidR="004C7198">
              <w:rPr>
                <w:color w:val="auto"/>
                <w:sz w:val="26"/>
                <w:szCs w:val="26"/>
              </w:rPr>
              <w:t>June 9</w:t>
            </w:r>
            <w:r>
              <w:rPr>
                <w:color w:val="auto"/>
                <w:sz w:val="26"/>
                <w:szCs w:val="26"/>
              </w:rPr>
              <w:t>, 2011</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5B4667" w:rsidRPr="00267FA7" w:rsidRDefault="005B4667" w:rsidP="005B4667">
            <w:pPr>
              <w:ind w:left="1080"/>
              <w:rPr>
                <w:color w:val="auto"/>
                <w:sz w:val="26"/>
                <w:szCs w:val="26"/>
              </w:rPr>
            </w:pPr>
            <w:r w:rsidRPr="00267FA7">
              <w:rPr>
                <w:color w:val="auto"/>
                <w:sz w:val="26"/>
                <w:szCs w:val="26"/>
              </w:rPr>
              <w:t>Robert F. Powelson, Chairman</w:t>
            </w:r>
          </w:p>
          <w:p w:rsidR="005B4667" w:rsidRDefault="005B4667" w:rsidP="005B4667">
            <w:pPr>
              <w:ind w:left="1080"/>
              <w:rPr>
                <w:color w:val="auto"/>
                <w:sz w:val="26"/>
                <w:szCs w:val="26"/>
              </w:rPr>
            </w:pPr>
            <w:r>
              <w:rPr>
                <w:color w:val="auto"/>
                <w:sz w:val="26"/>
                <w:szCs w:val="26"/>
              </w:rPr>
              <w:t>John F. Coleman, Jr.</w:t>
            </w:r>
            <w:r w:rsidRPr="00267FA7">
              <w:rPr>
                <w:color w:val="auto"/>
                <w:sz w:val="26"/>
                <w:szCs w:val="26"/>
              </w:rPr>
              <w:t>, Vice Chairman</w:t>
            </w:r>
          </w:p>
          <w:p w:rsidR="005B4667" w:rsidRDefault="005B4667" w:rsidP="005B4667">
            <w:pPr>
              <w:ind w:left="1080"/>
              <w:rPr>
                <w:color w:val="auto"/>
                <w:sz w:val="26"/>
                <w:szCs w:val="26"/>
              </w:rPr>
            </w:pPr>
            <w:r w:rsidRPr="00267FA7">
              <w:rPr>
                <w:color w:val="auto"/>
                <w:sz w:val="26"/>
                <w:szCs w:val="26"/>
              </w:rPr>
              <w:t>Tyrone J. Christy</w:t>
            </w:r>
          </w:p>
          <w:p w:rsidR="005B4667" w:rsidRDefault="005B4667" w:rsidP="005B4667">
            <w:pPr>
              <w:ind w:left="1080"/>
              <w:rPr>
                <w:color w:val="auto"/>
                <w:sz w:val="26"/>
                <w:szCs w:val="26"/>
              </w:rPr>
            </w:pPr>
            <w:r w:rsidRPr="00267FA7">
              <w:rPr>
                <w:color w:val="auto"/>
                <w:sz w:val="26"/>
                <w:szCs w:val="26"/>
              </w:rPr>
              <w:t>Wayne E. Gardne</w:t>
            </w:r>
            <w:r>
              <w:rPr>
                <w:color w:val="auto"/>
                <w:sz w:val="26"/>
                <w:szCs w:val="26"/>
              </w:rPr>
              <w:t>r</w:t>
            </w:r>
          </w:p>
          <w:p w:rsidR="00102D4C" w:rsidRPr="005B4667" w:rsidRDefault="005B4667" w:rsidP="005B4667">
            <w:pPr>
              <w:ind w:left="1080"/>
              <w:rPr>
                <w:color w:val="auto"/>
                <w:sz w:val="26"/>
                <w:szCs w:val="26"/>
              </w:rPr>
            </w:pPr>
            <w:r w:rsidRPr="00267FA7">
              <w:rPr>
                <w:color w:val="auto"/>
                <w:sz w:val="26"/>
                <w:szCs w:val="26"/>
              </w:rPr>
              <w:t>James H. Cawley</w:t>
            </w:r>
          </w:p>
        </w:tc>
      </w:tr>
      <w:tr w:rsidR="0070511A" w:rsidRPr="00DB2A91">
        <w:tc>
          <w:tcPr>
            <w:tcW w:w="9468" w:type="dxa"/>
            <w:gridSpan w:val="5"/>
          </w:tcPr>
          <w:p w:rsidR="0070511A" w:rsidRPr="00DB2A91" w:rsidRDefault="0070511A" w:rsidP="002E22C8">
            <w:pPr>
              <w:pStyle w:val="p5"/>
              <w:rPr>
                <w:sz w:val="26"/>
                <w:szCs w:val="26"/>
              </w:rPr>
            </w:pP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6A3F31" w:rsidP="004C7198">
            <w:pPr>
              <w:rPr>
                <w:color w:val="auto"/>
                <w:sz w:val="26"/>
                <w:szCs w:val="26"/>
              </w:rPr>
            </w:pPr>
            <w:r>
              <w:rPr>
                <w:color w:val="auto"/>
                <w:sz w:val="26"/>
                <w:szCs w:val="26"/>
              </w:rPr>
              <w:t>Amendment</w:t>
            </w:r>
            <w:r w:rsidR="0070511A" w:rsidRPr="00DB2A91">
              <w:rPr>
                <w:color w:val="auto"/>
                <w:sz w:val="26"/>
                <w:szCs w:val="26"/>
              </w:rPr>
              <w:t xml:space="preserve"> of</w:t>
            </w:r>
            <w:r>
              <w:rPr>
                <w:color w:val="auto"/>
                <w:sz w:val="26"/>
                <w:szCs w:val="26"/>
              </w:rPr>
              <w:t xml:space="preserve"> Electric Generation Supplier License of</w:t>
            </w:r>
            <w:r w:rsidR="0070511A" w:rsidRPr="00DB2A91">
              <w:rPr>
                <w:color w:val="auto"/>
                <w:sz w:val="26"/>
                <w:szCs w:val="26"/>
              </w:rPr>
              <w:t xml:space="preserve"> </w:t>
            </w:r>
            <w:r w:rsidR="004C7198">
              <w:rPr>
                <w:color w:val="auto"/>
                <w:sz w:val="26"/>
                <w:szCs w:val="26"/>
              </w:rPr>
              <w:t>ConocoPhillips Company</w:t>
            </w:r>
            <w:r w:rsidR="00E65687" w:rsidRPr="00DB2A91">
              <w:rPr>
                <w:color w:val="auto"/>
                <w:sz w:val="26"/>
                <w:szCs w:val="26"/>
              </w:rPr>
              <w:t xml:space="preserve"> </w:t>
            </w:r>
            <w:r w:rsidR="00E65687" w:rsidRPr="00267FA7">
              <w:rPr>
                <w:color w:val="auto"/>
                <w:sz w:val="26"/>
                <w:szCs w:val="26"/>
              </w:rPr>
              <w:t xml:space="preserve">for Approval to Offer, Render, Furnish or Supply Electricity or Electric Generation Services as a </w:t>
            </w:r>
            <w:r w:rsidR="00E65687" w:rsidRPr="00BC62C0">
              <w:rPr>
                <w:color w:val="auto"/>
                <w:sz w:val="26"/>
                <w:szCs w:val="26"/>
              </w:rPr>
              <w:t>Broker/Marketer</w:t>
            </w:r>
            <w:r w:rsidR="004C7198">
              <w:rPr>
                <w:color w:val="auto"/>
                <w:sz w:val="26"/>
                <w:szCs w:val="26"/>
              </w:rPr>
              <w:t xml:space="preserve"> and Aggregator</w:t>
            </w:r>
            <w:r w:rsidR="00E65687" w:rsidRPr="00BC62C0">
              <w:rPr>
                <w:color w:val="auto"/>
                <w:sz w:val="26"/>
                <w:szCs w:val="26"/>
              </w:rPr>
              <w:t>.</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Pr="00DB2A91" w:rsidRDefault="00E65687" w:rsidP="004C7198">
            <w:pPr>
              <w:ind w:firstLine="1332"/>
              <w:rPr>
                <w:color w:val="auto"/>
                <w:sz w:val="26"/>
                <w:szCs w:val="26"/>
              </w:rPr>
            </w:pPr>
            <w:r>
              <w:rPr>
                <w:color w:val="auto"/>
              </w:rPr>
              <w:t>A-2010-2</w:t>
            </w:r>
            <w:r w:rsidR="004C7198">
              <w:rPr>
                <w:color w:val="auto"/>
              </w:rPr>
              <w:t>162977</w:t>
            </w: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Pr="00DB2A91" w:rsidRDefault="00B065FE">
      <w:pPr>
        <w:rPr>
          <w:b/>
          <w:color w:val="auto"/>
          <w:sz w:val="26"/>
          <w:szCs w:val="26"/>
        </w:rPr>
      </w:pPr>
    </w:p>
    <w:p w:rsidR="005512F5" w:rsidRDefault="00A04EDD" w:rsidP="005B2D84">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323B9D" w:rsidRPr="00267FA7">
        <w:rPr>
          <w:color w:val="auto"/>
          <w:sz w:val="26"/>
          <w:szCs w:val="26"/>
        </w:rPr>
        <w:t xml:space="preserve">On </w:t>
      </w:r>
      <w:r w:rsidR="006F18CA">
        <w:rPr>
          <w:color w:val="auto"/>
          <w:sz w:val="26"/>
          <w:szCs w:val="26"/>
        </w:rPr>
        <w:t>February 18</w:t>
      </w:r>
      <w:r w:rsidR="00323B9D" w:rsidRPr="00267FA7">
        <w:rPr>
          <w:color w:val="auto"/>
          <w:sz w:val="26"/>
          <w:szCs w:val="26"/>
        </w:rPr>
        <w:t>, 20</w:t>
      </w:r>
      <w:r w:rsidR="00323B9D">
        <w:rPr>
          <w:color w:val="auto"/>
          <w:sz w:val="26"/>
          <w:szCs w:val="26"/>
        </w:rPr>
        <w:t>10</w:t>
      </w:r>
      <w:r w:rsidR="00323B9D" w:rsidRPr="00267FA7">
        <w:rPr>
          <w:color w:val="auto"/>
          <w:sz w:val="26"/>
          <w:szCs w:val="26"/>
        </w:rPr>
        <w:t xml:space="preserve">, </w:t>
      </w:r>
      <w:r w:rsidR="006F18CA">
        <w:rPr>
          <w:color w:val="auto"/>
          <w:sz w:val="26"/>
          <w:szCs w:val="26"/>
        </w:rPr>
        <w:t>ConocoPhillips Company</w:t>
      </w:r>
      <w:r w:rsidR="006F18CA" w:rsidRPr="00DB2A91">
        <w:rPr>
          <w:color w:val="auto"/>
          <w:sz w:val="26"/>
          <w:szCs w:val="26"/>
        </w:rPr>
        <w:t xml:space="preserve"> </w:t>
      </w:r>
      <w:r w:rsidR="00323B9D">
        <w:rPr>
          <w:color w:val="auto"/>
          <w:sz w:val="26"/>
          <w:szCs w:val="26"/>
        </w:rPr>
        <w:t>(</w:t>
      </w:r>
      <w:r w:rsidR="006F18CA">
        <w:rPr>
          <w:color w:val="auto"/>
          <w:sz w:val="26"/>
          <w:szCs w:val="26"/>
        </w:rPr>
        <w:t>Conoco</w:t>
      </w:r>
      <w:r w:rsidR="00323B9D">
        <w:rPr>
          <w:color w:val="auto"/>
          <w:sz w:val="26"/>
          <w:szCs w:val="26"/>
        </w:rPr>
        <w:t xml:space="preserve"> or the Applicant)</w:t>
      </w:r>
      <w:r w:rsidR="00323B9D" w:rsidRPr="00267FA7">
        <w:rPr>
          <w:color w:val="auto"/>
          <w:sz w:val="26"/>
          <w:szCs w:val="26"/>
        </w:rPr>
        <w:t xml:space="preserve"> filed an application</w:t>
      </w:r>
      <w:r w:rsidR="00CD3487" w:rsidRPr="00DB2A91">
        <w:rPr>
          <w:color w:val="auto"/>
          <w:spacing w:val="-3"/>
          <w:kern w:val="1"/>
          <w:sz w:val="26"/>
          <w:szCs w:val="26"/>
        </w:rPr>
        <w:t xml:space="preserve"> to offer, render, furnish or supply </w:t>
      </w:r>
      <w:r w:rsidR="002E48CB">
        <w:rPr>
          <w:color w:val="auto"/>
          <w:spacing w:val="-3"/>
          <w:kern w:val="1"/>
          <w:sz w:val="26"/>
          <w:szCs w:val="26"/>
        </w:rPr>
        <w:t xml:space="preserve">electricity or electric generation </w:t>
      </w:r>
      <w:r w:rsidR="00CD3487" w:rsidRPr="00DB2A91">
        <w:rPr>
          <w:color w:val="auto"/>
          <w:spacing w:val="-3"/>
          <w:kern w:val="1"/>
          <w:sz w:val="26"/>
          <w:szCs w:val="26"/>
        </w:rPr>
        <w:t>services</w:t>
      </w:r>
      <w:r w:rsidR="002E48CB">
        <w:rPr>
          <w:color w:val="auto"/>
          <w:spacing w:val="-3"/>
          <w:kern w:val="1"/>
          <w:sz w:val="26"/>
          <w:szCs w:val="26"/>
        </w:rPr>
        <w:t xml:space="preserve"> as </w:t>
      </w:r>
      <w:r w:rsidR="005512F5">
        <w:rPr>
          <w:color w:val="auto"/>
          <w:spacing w:val="-3"/>
          <w:kern w:val="1"/>
          <w:sz w:val="26"/>
          <w:szCs w:val="26"/>
        </w:rPr>
        <w:t xml:space="preserve">a </w:t>
      </w:r>
      <w:r w:rsidR="00B05CA2">
        <w:rPr>
          <w:color w:val="auto"/>
          <w:spacing w:val="-3"/>
          <w:kern w:val="1"/>
          <w:sz w:val="26"/>
          <w:szCs w:val="26"/>
        </w:rPr>
        <w:t>broker/marketer</w:t>
      </w:r>
      <w:r w:rsidR="00247A6C">
        <w:rPr>
          <w:color w:val="auto"/>
          <w:spacing w:val="-3"/>
          <w:kern w:val="1"/>
          <w:sz w:val="26"/>
          <w:szCs w:val="26"/>
        </w:rPr>
        <w:t xml:space="preserve"> </w:t>
      </w:r>
      <w:r w:rsidR="00FE4F1F" w:rsidRPr="00F00EFE">
        <w:rPr>
          <w:color w:val="auto"/>
          <w:sz w:val="26"/>
          <w:szCs w:val="26"/>
        </w:rPr>
        <w:t>for industrial customers</w:t>
      </w:r>
      <w:r w:rsidR="005512F5">
        <w:rPr>
          <w:color w:val="auto"/>
          <w:spacing w:val="-3"/>
          <w:kern w:val="1"/>
          <w:sz w:val="26"/>
          <w:szCs w:val="26"/>
        </w:rPr>
        <w:t xml:space="preserve"> in the </w:t>
      </w:r>
      <w:r w:rsidR="00B05CA2">
        <w:rPr>
          <w:color w:val="auto"/>
          <w:spacing w:val="-3"/>
          <w:kern w:val="1"/>
          <w:sz w:val="26"/>
          <w:szCs w:val="26"/>
        </w:rPr>
        <w:t xml:space="preserve">electric distribution </w:t>
      </w:r>
      <w:r w:rsidR="005512F5">
        <w:rPr>
          <w:color w:val="auto"/>
          <w:spacing w:val="-3"/>
          <w:kern w:val="1"/>
          <w:sz w:val="26"/>
          <w:szCs w:val="26"/>
        </w:rPr>
        <w:t>service territor</w:t>
      </w:r>
      <w:r w:rsidR="006F18CA">
        <w:rPr>
          <w:color w:val="auto"/>
          <w:spacing w:val="-3"/>
          <w:kern w:val="1"/>
          <w:sz w:val="26"/>
          <w:szCs w:val="26"/>
        </w:rPr>
        <w:t>y of PECO in</w:t>
      </w:r>
      <w:r w:rsidR="00B05CA2">
        <w:rPr>
          <w:color w:val="auto"/>
          <w:spacing w:val="-3"/>
          <w:kern w:val="1"/>
          <w:sz w:val="26"/>
          <w:szCs w:val="26"/>
        </w:rPr>
        <w:t xml:space="preserve"> </w:t>
      </w:r>
      <w:r w:rsidR="007139F0" w:rsidRPr="00DB2A91">
        <w:rPr>
          <w:color w:val="auto"/>
          <w:spacing w:val="-3"/>
          <w:kern w:val="1"/>
          <w:sz w:val="26"/>
          <w:szCs w:val="26"/>
        </w:rPr>
        <w:t>the Commonwealth of Pennsylvania</w:t>
      </w:r>
      <w:r w:rsidR="00CD3487" w:rsidRPr="00DB2A91">
        <w:rPr>
          <w:color w:val="auto"/>
          <w:spacing w:val="-3"/>
          <w:kern w:val="1"/>
          <w:sz w:val="26"/>
          <w:szCs w:val="26"/>
        </w:rPr>
        <w:t xml:space="preserve">.  </w:t>
      </w:r>
      <w:r w:rsidR="006F18CA">
        <w:rPr>
          <w:color w:val="auto"/>
          <w:spacing w:val="-3"/>
          <w:kern w:val="1"/>
          <w:sz w:val="26"/>
          <w:szCs w:val="26"/>
        </w:rPr>
        <w:t>On April 2, 2010, Conoco revised its application proposing to also operate as an aggregator</w:t>
      </w:r>
      <w:r w:rsidR="005727ED">
        <w:rPr>
          <w:color w:val="auto"/>
          <w:spacing w:val="-3"/>
          <w:kern w:val="1"/>
          <w:sz w:val="26"/>
          <w:szCs w:val="26"/>
        </w:rPr>
        <w:t xml:space="preserve">, taking title to the electricity it sells.  </w:t>
      </w:r>
      <w:r w:rsidRPr="00DB2A91">
        <w:rPr>
          <w:color w:val="auto"/>
          <w:spacing w:val="-3"/>
          <w:kern w:val="1"/>
          <w:sz w:val="26"/>
          <w:szCs w:val="26"/>
        </w:rPr>
        <w:t xml:space="preserve">On </w:t>
      </w:r>
      <w:r w:rsidR="005727ED">
        <w:rPr>
          <w:color w:val="auto"/>
          <w:spacing w:val="-3"/>
          <w:kern w:val="1"/>
          <w:sz w:val="26"/>
          <w:szCs w:val="26"/>
        </w:rPr>
        <w:t>April 22, 2010</w:t>
      </w:r>
      <w:r w:rsidRPr="00DB2A91">
        <w:rPr>
          <w:color w:val="auto"/>
          <w:spacing w:val="-3"/>
          <w:kern w:val="1"/>
          <w:sz w:val="26"/>
          <w:szCs w:val="26"/>
        </w:rPr>
        <w:t>, the Commission approved</w:t>
      </w:r>
      <w:r w:rsidR="005512F5">
        <w:rPr>
          <w:color w:val="auto"/>
          <w:spacing w:val="-3"/>
          <w:kern w:val="1"/>
          <w:sz w:val="26"/>
          <w:szCs w:val="26"/>
        </w:rPr>
        <w:t xml:space="preserve"> a license at Docket </w:t>
      </w:r>
      <w:r w:rsidRPr="00DB2A91">
        <w:rPr>
          <w:color w:val="auto"/>
          <w:spacing w:val="-3"/>
          <w:kern w:val="1"/>
          <w:sz w:val="26"/>
          <w:szCs w:val="26"/>
        </w:rPr>
        <w:t>No.</w:t>
      </w:r>
      <w:r w:rsidR="005B2D84">
        <w:rPr>
          <w:color w:val="auto"/>
          <w:spacing w:val="-3"/>
          <w:kern w:val="1"/>
          <w:sz w:val="26"/>
          <w:szCs w:val="26"/>
        </w:rPr>
        <w:t> </w:t>
      </w:r>
      <w:r w:rsidR="005727ED">
        <w:rPr>
          <w:color w:val="auto"/>
        </w:rPr>
        <w:t>A</w:t>
      </w:r>
      <w:r w:rsidR="005727ED">
        <w:rPr>
          <w:color w:val="auto"/>
        </w:rPr>
        <w:noBreakHyphen/>
        <w:t>2010-2162977</w:t>
      </w:r>
      <w:r w:rsidRPr="00DB2A91">
        <w:rPr>
          <w:color w:val="auto"/>
          <w:spacing w:val="-3"/>
          <w:kern w:val="1"/>
          <w:sz w:val="26"/>
          <w:szCs w:val="26"/>
        </w:rPr>
        <w:t xml:space="preserve">, authorizing </w:t>
      </w:r>
      <w:r w:rsidR="005727ED">
        <w:rPr>
          <w:color w:val="auto"/>
          <w:sz w:val="26"/>
          <w:szCs w:val="26"/>
        </w:rPr>
        <w:t>the Applicant</w:t>
      </w:r>
      <w:r w:rsidR="005727ED">
        <w:rPr>
          <w:color w:val="auto"/>
          <w:spacing w:val="-3"/>
          <w:kern w:val="1"/>
          <w:sz w:val="26"/>
          <w:szCs w:val="26"/>
        </w:rPr>
        <w:t xml:space="preserve"> </w:t>
      </w:r>
      <w:r w:rsidR="005512F5">
        <w:rPr>
          <w:color w:val="auto"/>
          <w:spacing w:val="-3"/>
          <w:kern w:val="1"/>
          <w:sz w:val="26"/>
          <w:szCs w:val="26"/>
        </w:rPr>
        <w:t xml:space="preserve">to </w:t>
      </w:r>
      <w:r w:rsidRPr="00DB2A91">
        <w:rPr>
          <w:color w:val="auto"/>
          <w:spacing w:val="-3"/>
          <w:kern w:val="1"/>
          <w:sz w:val="26"/>
          <w:szCs w:val="26"/>
        </w:rPr>
        <w:t xml:space="preserve">begin to </w:t>
      </w:r>
      <w:r w:rsidR="00DE22C0">
        <w:rPr>
          <w:color w:val="auto"/>
          <w:spacing w:val="-3"/>
          <w:kern w:val="1"/>
          <w:sz w:val="26"/>
          <w:szCs w:val="26"/>
        </w:rPr>
        <w:t xml:space="preserve">offer </w:t>
      </w:r>
      <w:r w:rsidR="00F148A6">
        <w:rPr>
          <w:color w:val="auto"/>
          <w:spacing w:val="-3"/>
          <w:kern w:val="1"/>
          <w:sz w:val="26"/>
          <w:szCs w:val="26"/>
        </w:rPr>
        <w:t>the services described above.</w:t>
      </w:r>
    </w:p>
    <w:p w:rsidR="005512F5" w:rsidRDefault="005512F5" w:rsidP="005B2D84">
      <w:pPr>
        <w:tabs>
          <w:tab w:val="left" w:pos="0"/>
        </w:tabs>
        <w:suppressAutoHyphens/>
        <w:spacing w:line="360" w:lineRule="auto"/>
        <w:rPr>
          <w:color w:val="auto"/>
          <w:spacing w:val="-3"/>
          <w:kern w:val="1"/>
          <w:sz w:val="26"/>
          <w:szCs w:val="26"/>
        </w:rPr>
      </w:pPr>
    </w:p>
    <w:p w:rsidR="00430246" w:rsidRDefault="001C2E45" w:rsidP="00AC661B">
      <w:pPr>
        <w:tabs>
          <w:tab w:val="left" w:pos="-1440"/>
          <w:tab w:val="left" w:pos="-720"/>
        </w:tabs>
        <w:suppressAutoHyphens/>
        <w:spacing w:line="360" w:lineRule="auto"/>
        <w:rPr>
          <w:color w:val="auto"/>
          <w:sz w:val="26"/>
          <w:szCs w:val="26"/>
        </w:rPr>
      </w:pPr>
      <w:r w:rsidRPr="00DB2A91">
        <w:rPr>
          <w:color w:val="auto"/>
          <w:kern w:val="1"/>
          <w:sz w:val="26"/>
          <w:szCs w:val="26"/>
        </w:rPr>
        <w:tab/>
      </w:r>
      <w:r w:rsidR="0024155F">
        <w:rPr>
          <w:color w:val="auto"/>
          <w:kern w:val="1"/>
          <w:sz w:val="26"/>
          <w:szCs w:val="26"/>
        </w:rPr>
        <w:tab/>
      </w:r>
      <w:r w:rsidRPr="00DB2A91">
        <w:rPr>
          <w:color w:val="auto"/>
          <w:kern w:val="1"/>
          <w:sz w:val="26"/>
          <w:szCs w:val="26"/>
        </w:rPr>
        <w:t xml:space="preserve">On </w:t>
      </w:r>
      <w:r w:rsidR="005727ED">
        <w:rPr>
          <w:color w:val="auto"/>
          <w:kern w:val="1"/>
          <w:sz w:val="26"/>
          <w:szCs w:val="26"/>
        </w:rPr>
        <w:t>April 29</w:t>
      </w:r>
      <w:r w:rsidR="00FE4F1F">
        <w:rPr>
          <w:color w:val="auto"/>
          <w:kern w:val="1"/>
          <w:sz w:val="26"/>
          <w:szCs w:val="26"/>
        </w:rPr>
        <w:t>, 2011</w:t>
      </w:r>
      <w:r w:rsidRPr="00DB2A91">
        <w:rPr>
          <w:color w:val="auto"/>
          <w:kern w:val="1"/>
          <w:sz w:val="26"/>
          <w:szCs w:val="26"/>
        </w:rPr>
        <w:t xml:space="preserve">, </w:t>
      </w:r>
      <w:r w:rsidR="005727ED">
        <w:rPr>
          <w:color w:val="auto"/>
          <w:spacing w:val="-3"/>
          <w:kern w:val="1"/>
          <w:sz w:val="26"/>
          <w:szCs w:val="26"/>
        </w:rPr>
        <w:t xml:space="preserve">Conoco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w:t>
      </w:r>
      <w:r w:rsidR="00992527">
        <w:rPr>
          <w:color w:val="auto"/>
          <w:kern w:val="1"/>
          <w:sz w:val="26"/>
          <w:szCs w:val="26"/>
        </w:rPr>
        <w:t xml:space="preserve"> to expand customer classes and territories served.  Specifically, Conoco </w:t>
      </w:r>
      <w:r w:rsidR="00992527">
        <w:rPr>
          <w:color w:val="auto"/>
          <w:kern w:val="1"/>
          <w:sz w:val="26"/>
          <w:szCs w:val="26"/>
        </w:rPr>
        <w:lastRenderedPageBreak/>
        <w:t>proposes</w:t>
      </w:r>
      <w:r w:rsidRPr="00DB2A91">
        <w:rPr>
          <w:color w:val="auto"/>
          <w:kern w:val="1"/>
          <w:sz w:val="26"/>
          <w:szCs w:val="26"/>
        </w:rPr>
        <w:t xml:space="preserve"> </w:t>
      </w:r>
      <w:r w:rsidR="0024155F">
        <w:rPr>
          <w:color w:val="auto"/>
          <w:kern w:val="1"/>
          <w:sz w:val="26"/>
          <w:szCs w:val="26"/>
        </w:rPr>
        <w:t>to</w:t>
      </w:r>
      <w:r w:rsidR="00000ECC">
        <w:rPr>
          <w:color w:val="auto"/>
          <w:kern w:val="1"/>
          <w:sz w:val="26"/>
          <w:szCs w:val="26"/>
        </w:rPr>
        <w:t xml:space="preserve"> </w:t>
      </w:r>
      <w:r w:rsidR="00F148A6">
        <w:rPr>
          <w:color w:val="auto"/>
          <w:kern w:val="1"/>
          <w:sz w:val="26"/>
          <w:szCs w:val="26"/>
        </w:rPr>
        <w:t>serv</w:t>
      </w:r>
      <w:r w:rsidR="0024155F">
        <w:rPr>
          <w:color w:val="auto"/>
          <w:kern w:val="1"/>
          <w:sz w:val="26"/>
          <w:szCs w:val="26"/>
        </w:rPr>
        <w:t xml:space="preserve">e </w:t>
      </w:r>
      <w:r w:rsidR="00037C28">
        <w:rPr>
          <w:color w:val="auto"/>
          <w:kern w:val="1"/>
          <w:sz w:val="26"/>
          <w:szCs w:val="26"/>
        </w:rPr>
        <w:t xml:space="preserve">all </w:t>
      </w:r>
      <w:r w:rsidR="00000ECC">
        <w:rPr>
          <w:color w:val="auto"/>
          <w:kern w:val="1"/>
          <w:sz w:val="26"/>
          <w:szCs w:val="26"/>
        </w:rPr>
        <w:t>customer</w:t>
      </w:r>
      <w:r w:rsidR="00037C28">
        <w:rPr>
          <w:color w:val="auto"/>
          <w:kern w:val="1"/>
          <w:sz w:val="26"/>
          <w:szCs w:val="26"/>
        </w:rPr>
        <w:t xml:space="preserve"> classes, including residential, small commercial</w:t>
      </w:r>
      <w:r w:rsidR="00992527">
        <w:rPr>
          <w:color w:val="auto"/>
          <w:kern w:val="1"/>
          <w:sz w:val="26"/>
          <w:szCs w:val="26"/>
        </w:rPr>
        <w:t xml:space="preserve"> </w:t>
      </w:r>
      <w:r w:rsidR="00037C28">
        <w:rPr>
          <w:color w:val="auto"/>
          <w:spacing w:val="-3"/>
          <w:kern w:val="1"/>
          <w:sz w:val="26"/>
          <w:szCs w:val="26"/>
        </w:rPr>
        <w:t xml:space="preserve">(25kW and under), large commercial (over 25kW), </w:t>
      </w:r>
      <w:r w:rsidR="00037C28">
        <w:rPr>
          <w:color w:val="auto"/>
          <w:sz w:val="26"/>
          <w:szCs w:val="26"/>
        </w:rPr>
        <w:t>industrial, and governmental customers</w:t>
      </w:r>
      <w:r w:rsidR="00037C28">
        <w:rPr>
          <w:color w:val="auto"/>
          <w:kern w:val="1"/>
          <w:sz w:val="26"/>
          <w:szCs w:val="26"/>
        </w:rPr>
        <w:t xml:space="preserve"> throughout </w:t>
      </w:r>
      <w:r w:rsidR="00000ECC">
        <w:rPr>
          <w:color w:val="auto"/>
          <w:kern w:val="1"/>
          <w:sz w:val="26"/>
          <w:szCs w:val="26"/>
        </w:rPr>
        <w:t>all the electric</w:t>
      </w:r>
      <w:r w:rsidR="003F5DAC" w:rsidRPr="003F5DAC">
        <w:rPr>
          <w:color w:val="auto"/>
          <w:spacing w:val="-3"/>
          <w:kern w:val="1"/>
          <w:sz w:val="26"/>
          <w:szCs w:val="26"/>
        </w:rPr>
        <w:t xml:space="preserve"> </w:t>
      </w:r>
      <w:r w:rsidR="003F5DAC">
        <w:rPr>
          <w:color w:val="auto"/>
          <w:spacing w:val="-3"/>
          <w:kern w:val="1"/>
          <w:sz w:val="26"/>
          <w:szCs w:val="26"/>
        </w:rPr>
        <w:t>distribution</w:t>
      </w:r>
      <w:r w:rsidR="00000ECC">
        <w:rPr>
          <w:color w:val="auto"/>
          <w:kern w:val="1"/>
          <w:sz w:val="26"/>
          <w:szCs w:val="26"/>
        </w:rPr>
        <w:t xml:space="preserve"> </w:t>
      </w:r>
      <w:r w:rsidR="001A71CE">
        <w:rPr>
          <w:color w:val="auto"/>
          <w:kern w:val="1"/>
          <w:sz w:val="26"/>
          <w:szCs w:val="26"/>
        </w:rPr>
        <w:t xml:space="preserve">service territories </w:t>
      </w:r>
      <w:r w:rsidR="00000ECC">
        <w:rPr>
          <w:color w:val="auto"/>
          <w:kern w:val="1"/>
          <w:sz w:val="26"/>
          <w:szCs w:val="26"/>
        </w:rPr>
        <w:t xml:space="preserve">within </w:t>
      </w:r>
      <w:r>
        <w:rPr>
          <w:color w:val="auto"/>
          <w:kern w:val="1"/>
          <w:sz w:val="26"/>
          <w:szCs w:val="26"/>
        </w:rPr>
        <w:t>the Commonwealth of Pennsylvania.</w:t>
      </w:r>
      <w:r w:rsidR="001A71CE">
        <w:rPr>
          <w:color w:val="auto"/>
          <w:kern w:val="1"/>
          <w:sz w:val="26"/>
          <w:szCs w:val="26"/>
        </w:rPr>
        <w:t xml:space="preserve">  </w:t>
      </w:r>
      <w:r w:rsidR="001A71CE">
        <w:rPr>
          <w:color w:val="auto"/>
          <w:sz w:val="26"/>
          <w:szCs w:val="26"/>
        </w:rPr>
        <w:t>This proposed amendment</w:t>
      </w:r>
      <w:r w:rsidR="001A71CE" w:rsidRPr="001A71CE">
        <w:rPr>
          <w:color w:val="auto"/>
          <w:sz w:val="26"/>
          <w:szCs w:val="26"/>
        </w:rPr>
        <w:t xml:space="preserve"> is filed in accordance with the requirements of Section 2809 of the Public Utility Code, 66 Pa. C.S. § 2809. </w:t>
      </w:r>
    </w:p>
    <w:p w:rsidR="00E92BC7" w:rsidRDefault="00E92BC7" w:rsidP="00AC661B">
      <w:pPr>
        <w:tabs>
          <w:tab w:val="left" w:pos="-1440"/>
          <w:tab w:val="left" w:pos="-720"/>
        </w:tabs>
        <w:suppressAutoHyphens/>
        <w:spacing w:line="360" w:lineRule="auto"/>
        <w:rPr>
          <w:color w:val="auto"/>
          <w:sz w:val="26"/>
          <w:szCs w:val="26"/>
        </w:rPr>
      </w:pPr>
    </w:p>
    <w:p w:rsidR="00E92BC7" w:rsidRDefault="00E92BC7" w:rsidP="00AC661B">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t xml:space="preserve">At this time, the Applicant intends to serve only </w:t>
      </w:r>
      <w:r w:rsidR="00D1637E">
        <w:rPr>
          <w:color w:val="auto"/>
          <w:sz w:val="26"/>
          <w:szCs w:val="26"/>
        </w:rPr>
        <w:t>large commercial, industrial, and governmental customers, but to the extent that residential</w:t>
      </w:r>
      <w:r w:rsidR="00241E8B" w:rsidRPr="00241E8B">
        <w:rPr>
          <w:color w:val="auto"/>
          <w:sz w:val="26"/>
          <w:szCs w:val="26"/>
        </w:rPr>
        <w:t xml:space="preserve"> </w:t>
      </w:r>
      <w:r w:rsidR="00241E8B">
        <w:rPr>
          <w:color w:val="auto"/>
          <w:sz w:val="26"/>
          <w:szCs w:val="26"/>
        </w:rPr>
        <w:t>or small commercial</w:t>
      </w:r>
      <w:r w:rsidR="00D1637E">
        <w:rPr>
          <w:color w:val="auto"/>
          <w:sz w:val="26"/>
          <w:szCs w:val="26"/>
        </w:rPr>
        <w:t xml:space="preserve"> customers may be served incidentally with its larger customers, Conoco seeks to serve such customers.  </w:t>
      </w:r>
    </w:p>
    <w:p w:rsidR="00D1637E" w:rsidRDefault="00D1637E" w:rsidP="00AC661B">
      <w:pPr>
        <w:tabs>
          <w:tab w:val="left" w:pos="-1440"/>
          <w:tab w:val="left" w:pos="-720"/>
        </w:tabs>
        <w:suppressAutoHyphens/>
        <w:spacing w:line="360" w:lineRule="auto"/>
        <w:rPr>
          <w:color w:val="auto"/>
          <w:sz w:val="26"/>
          <w:szCs w:val="26"/>
        </w:rPr>
      </w:pPr>
    </w:p>
    <w:p w:rsidR="00D1637E" w:rsidRPr="00AC661B" w:rsidRDefault="00D1637E" w:rsidP="00AC661B">
      <w:pPr>
        <w:tabs>
          <w:tab w:val="left" w:pos="-1440"/>
          <w:tab w:val="left" w:pos="-720"/>
        </w:tabs>
        <w:suppressAutoHyphens/>
        <w:spacing w:line="360" w:lineRule="auto"/>
        <w:rPr>
          <w:szCs w:val="24"/>
        </w:rPr>
      </w:pPr>
      <w:r>
        <w:rPr>
          <w:color w:val="auto"/>
          <w:sz w:val="26"/>
          <w:szCs w:val="26"/>
        </w:rPr>
        <w:tab/>
      </w:r>
      <w:r>
        <w:rPr>
          <w:color w:val="auto"/>
          <w:sz w:val="26"/>
          <w:szCs w:val="26"/>
        </w:rPr>
        <w:tab/>
      </w:r>
      <w:r w:rsidR="0045183F">
        <w:rPr>
          <w:color w:val="auto"/>
          <w:sz w:val="26"/>
          <w:szCs w:val="26"/>
        </w:rPr>
        <w:t>Since Conoco has no present intention to separately serve any residential or small commercial customers</w:t>
      </w:r>
      <w:r w:rsidR="007638D3">
        <w:rPr>
          <w:color w:val="auto"/>
          <w:sz w:val="26"/>
          <w:szCs w:val="26"/>
        </w:rPr>
        <w:t>,</w:t>
      </w:r>
      <w:r w:rsidR="0045183F">
        <w:rPr>
          <w:color w:val="auto"/>
          <w:sz w:val="26"/>
          <w:szCs w:val="26"/>
        </w:rPr>
        <w:t xml:space="preserve"> and seeks authorization to serve these customer classes only in the event that a residential or small commercial customer is incidentally served in a mixed meter scenario, Conoco need not submit a disclosure statement at this time.  However, if Conoco </w:t>
      </w:r>
      <w:r w:rsidR="000456B6">
        <w:rPr>
          <w:color w:val="auto"/>
          <w:sz w:val="26"/>
          <w:szCs w:val="26"/>
        </w:rPr>
        <w:t xml:space="preserve">would begin to interact directly with such customers in the future, Conoco is directed to submit a disclosure statement as required by 52 Pa. Code </w:t>
      </w:r>
      <w:r w:rsidR="000456B6" w:rsidRPr="001A71CE">
        <w:rPr>
          <w:color w:val="auto"/>
          <w:sz w:val="26"/>
          <w:szCs w:val="26"/>
        </w:rPr>
        <w:t>§</w:t>
      </w:r>
      <w:r w:rsidR="000456B6">
        <w:rPr>
          <w:color w:val="auto"/>
          <w:sz w:val="26"/>
          <w:szCs w:val="26"/>
        </w:rPr>
        <w:t xml:space="preserve"> 54.5.</w:t>
      </w:r>
      <w:r w:rsidR="000456B6">
        <w:rPr>
          <w:rStyle w:val="FootnoteReference"/>
          <w:color w:val="auto"/>
          <w:sz w:val="26"/>
          <w:szCs w:val="26"/>
        </w:rPr>
        <w:footnoteReference w:id="1"/>
      </w:r>
      <w:r w:rsidR="000456B6">
        <w:rPr>
          <w:color w:val="auto"/>
          <w:sz w:val="26"/>
          <w:szCs w:val="26"/>
        </w:rPr>
        <w:t xml:space="preserve"> </w:t>
      </w:r>
    </w:p>
    <w:p w:rsidR="001C2E45" w:rsidRPr="00DB2A91" w:rsidRDefault="001C2E45">
      <w:pPr>
        <w:tabs>
          <w:tab w:val="left" w:pos="0"/>
        </w:tabs>
        <w:suppressAutoHyphens/>
        <w:spacing w:line="360" w:lineRule="auto"/>
        <w:rPr>
          <w:color w:val="auto"/>
          <w:spacing w:val="-3"/>
          <w:kern w:val="1"/>
          <w:sz w:val="26"/>
          <w:szCs w:val="26"/>
        </w:rPr>
      </w:pPr>
    </w:p>
    <w:p w:rsidR="00EC56EC" w:rsidRPr="00267FA7" w:rsidRDefault="004727B3" w:rsidP="00EC56EC">
      <w:pPr>
        <w:tabs>
          <w:tab w:val="left" w:pos="0"/>
        </w:tabs>
        <w:suppressAutoHyphens/>
        <w:spacing w:line="360" w:lineRule="auto"/>
        <w:ind w:firstLine="1440"/>
        <w:rPr>
          <w:color w:val="auto"/>
          <w:sz w:val="26"/>
          <w:szCs w:val="26"/>
        </w:rPr>
      </w:pPr>
      <w:r>
        <w:rPr>
          <w:color w:val="auto"/>
          <w:kern w:val="1"/>
          <w:sz w:val="26"/>
          <w:szCs w:val="26"/>
        </w:rPr>
        <w:t xml:space="preserve">Conoco </w:t>
      </w:r>
      <w:r w:rsidR="001C2E45">
        <w:rPr>
          <w:color w:val="auto"/>
          <w:spacing w:val="-3"/>
          <w:sz w:val="26"/>
          <w:szCs w:val="26"/>
        </w:rPr>
        <w:t>has</w:t>
      </w:r>
      <w:r w:rsidR="00C6258D" w:rsidRPr="00DB2A91">
        <w:rPr>
          <w:color w:val="auto"/>
          <w:spacing w:val="-3"/>
          <w:sz w:val="26"/>
          <w:szCs w:val="26"/>
        </w:rPr>
        <w:t xml:space="preserve"> </w:t>
      </w:r>
      <w:r w:rsidR="00B065FE" w:rsidRPr="00DB2A91">
        <w:rPr>
          <w:color w:val="auto"/>
          <w:spacing w:val="-3"/>
          <w:sz w:val="26"/>
          <w:szCs w:val="26"/>
        </w:rPr>
        <w:t xml:space="preserve">published notice of its </w:t>
      </w:r>
      <w:r w:rsidR="00A47B7E" w:rsidRPr="00DB2A91">
        <w:rPr>
          <w:color w:val="auto"/>
          <w:spacing w:val="-3"/>
          <w:sz w:val="26"/>
          <w:szCs w:val="26"/>
        </w:rPr>
        <w:t xml:space="preserve">license </w:t>
      </w:r>
      <w:r w:rsidR="00DF3A50">
        <w:rPr>
          <w:color w:val="auto"/>
          <w:spacing w:val="-3"/>
          <w:sz w:val="26"/>
          <w:szCs w:val="26"/>
        </w:rPr>
        <w:t>application</w:t>
      </w:r>
      <w:r w:rsidR="00B065FE" w:rsidRPr="00DB2A91">
        <w:rPr>
          <w:color w:val="auto"/>
          <w:spacing w:val="-3"/>
          <w:sz w:val="26"/>
          <w:szCs w:val="26"/>
        </w:rPr>
        <w:t xml:space="preserve"> in the Pennsylvania newspapers as required by the Commission</w:t>
      </w:r>
      <w:r>
        <w:rPr>
          <w:color w:val="auto"/>
          <w:spacing w:val="-3"/>
          <w:sz w:val="26"/>
          <w:szCs w:val="26"/>
        </w:rPr>
        <w:t xml:space="preserve"> for the expanded territories</w:t>
      </w:r>
      <w:r w:rsidR="003A09EB">
        <w:rPr>
          <w:color w:val="auto"/>
          <w:spacing w:val="-3"/>
          <w:sz w:val="26"/>
          <w:szCs w:val="26"/>
        </w:rPr>
        <w:t xml:space="preserve">, and </w:t>
      </w:r>
      <w:r w:rsidR="00AC37DE" w:rsidRPr="00267FA7">
        <w:rPr>
          <w:color w:val="auto"/>
          <w:kern w:val="1"/>
          <w:sz w:val="26"/>
          <w:szCs w:val="26"/>
        </w:rPr>
        <w:t>proofs of service to the interested parties as required by the Commission</w:t>
      </w:r>
      <w:r w:rsidR="00430246" w:rsidRPr="00DB2A91">
        <w:rPr>
          <w:color w:val="auto"/>
          <w:spacing w:val="-3"/>
          <w:sz w:val="26"/>
          <w:szCs w:val="26"/>
        </w:rPr>
        <w:t>.</w:t>
      </w:r>
      <w:r w:rsidR="003B5006">
        <w:rPr>
          <w:color w:val="auto"/>
          <w:spacing w:val="-3"/>
          <w:sz w:val="26"/>
          <w:szCs w:val="26"/>
        </w:rPr>
        <w:t xml:space="preserve">  </w:t>
      </w:r>
      <w:r>
        <w:rPr>
          <w:color w:val="auto"/>
          <w:kern w:val="1"/>
          <w:sz w:val="26"/>
          <w:szCs w:val="26"/>
        </w:rPr>
        <w:t xml:space="preserve">Conoco </w:t>
      </w:r>
      <w:r w:rsidR="003B5006">
        <w:rPr>
          <w:color w:val="auto"/>
          <w:spacing w:val="-3"/>
          <w:sz w:val="26"/>
          <w:szCs w:val="26"/>
        </w:rPr>
        <w:t>also provided a $</w:t>
      </w:r>
      <w:r w:rsidR="003A09EB">
        <w:rPr>
          <w:color w:val="auto"/>
          <w:spacing w:val="-3"/>
          <w:sz w:val="26"/>
          <w:szCs w:val="26"/>
        </w:rPr>
        <w:t>25</w:t>
      </w:r>
      <w:r w:rsidR="00DF3A50">
        <w:rPr>
          <w:color w:val="auto"/>
          <w:spacing w:val="-3"/>
          <w:sz w:val="26"/>
          <w:szCs w:val="26"/>
        </w:rPr>
        <w:t>0</w:t>
      </w:r>
      <w:r w:rsidR="003B5006">
        <w:rPr>
          <w:color w:val="auto"/>
          <w:spacing w:val="-3"/>
          <w:sz w:val="26"/>
          <w:szCs w:val="26"/>
        </w:rPr>
        <w:t xml:space="preserve">,000 </w:t>
      </w:r>
      <w:r w:rsidR="00CE3643">
        <w:rPr>
          <w:color w:val="auto"/>
          <w:spacing w:val="-3"/>
          <w:sz w:val="26"/>
          <w:szCs w:val="26"/>
        </w:rPr>
        <w:t>surety bond</w:t>
      </w:r>
      <w:r w:rsidR="003B5006">
        <w:rPr>
          <w:color w:val="auto"/>
          <w:spacing w:val="-3"/>
          <w:sz w:val="26"/>
          <w:szCs w:val="26"/>
        </w:rPr>
        <w:t xml:space="preserve"> with its original license </w:t>
      </w:r>
      <w:r w:rsidR="00CE3643">
        <w:rPr>
          <w:color w:val="auto"/>
          <w:spacing w:val="-3"/>
          <w:sz w:val="26"/>
          <w:szCs w:val="26"/>
        </w:rPr>
        <w:t>application.</w:t>
      </w:r>
      <w:r w:rsidR="009D44D4">
        <w:rPr>
          <w:color w:val="auto"/>
          <w:spacing w:val="-3"/>
          <w:sz w:val="26"/>
          <w:szCs w:val="26"/>
        </w:rPr>
        <w:t xml:space="preserve">  </w:t>
      </w:r>
    </w:p>
    <w:p w:rsidR="00CE3643" w:rsidRDefault="00CE3643" w:rsidP="0099376D">
      <w:pPr>
        <w:tabs>
          <w:tab w:val="left" w:pos="0"/>
        </w:tabs>
        <w:suppressAutoHyphens/>
        <w:spacing w:line="360" w:lineRule="auto"/>
        <w:ind w:firstLine="1440"/>
        <w:rPr>
          <w:color w:val="auto"/>
          <w:spacing w:val="-3"/>
          <w:sz w:val="26"/>
          <w:szCs w:val="26"/>
        </w:rPr>
      </w:pPr>
    </w:p>
    <w:p w:rsidR="00CE3643" w:rsidRPr="00187C75" w:rsidRDefault="00A45685" w:rsidP="00CE3643">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140BE7">
        <w:rPr>
          <w:color w:val="auto"/>
          <w:kern w:val="1"/>
          <w:sz w:val="26"/>
          <w:szCs w:val="26"/>
        </w:rPr>
        <w:t xml:space="preserve">Conoco </w:t>
      </w:r>
      <w:r w:rsidR="000B132A">
        <w:rPr>
          <w:color w:val="auto"/>
          <w:spacing w:val="-3"/>
          <w:kern w:val="2"/>
          <w:sz w:val="26"/>
        </w:rPr>
        <w:t xml:space="preserve">is </w:t>
      </w:r>
      <w:r w:rsidR="000B132A" w:rsidRPr="00267FA7">
        <w:rPr>
          <w:color w:val="auto"/>
          <w:spacing w:val="-3"/>
          <w:kern w:val="2"/>
          <w:sz w:val="26"/>
        </w:rPr>
        <w:t>required to comply with, and be governed by, applicable Chapter</w:t>
      </w:r>
      <w:r w:rsidR="000B132A">
        <w:rPr>
          <w:color w:val="auto"/>
          <w:spacing w:val="-3"/>
          <w:kern w:val="2"/>
          <w:sz w:val="26"/>
        </w:rPr>
        <w:t> </w:t>
      </w:r>
      <w:r w:rsidR="000B132A" w:rsidRPr="00267FA7">
        <w:rPr>
          <w:color w:val="auto"/>
          <w:spacing w:val="-3"/>
          <w:kern w:val="2"/>
          <w:sz w:val="26"/>
        </w:rPr>
        <w:t xml:space="preserve">56 residential service regulations as set forth in the Commission Order </w:t>
      </w:r>
      <w:r w:rsidR="000B132A" w:rsidRPr="00267FA7">
        <w:rPr>
          <w:i/>
          <w:color w:val="auto"/>
          <w:spacing w:val="-3"/>
          <w:kern w:val="2"/>
          <w:sz w:val="26"/>
        </w:rPr>
        <w:t>Guidelines for Maintaining Customer Service at the Same Level of Quality Pursuant to 66 Pa. C.S.</w:t>
      </w:r>
      <w:r w:rsidR="000B132A">
        <w:rPr>
          <w:i/>
          <w:color w:val="auto"/>
          <w:spacing w:val="-3"/>
          <w:kern w:val="2"/>
          <w:sz w:val="26"/>
        </w:rPr>
        <w:t> </w:t>
      </w:r>
      <w:r w:rsidR="000B132A" w:rsidRPr="00267FA7">
        <w:rPr>
          <w:i/>
          <w:color w:val="auto"/>
          <w:spacing w:val="-3"/>
          <w:kern w:val="2"/>
          <w:sz w:val="26"/>
        </w:rPr>
        <w:t>§</w:t>
      </w:r>
      <w:r w:rsidR="000B132A">
        <w:rPr>
          <w:i/>
          <w:color w:val="auto"/>
          <w:spacing w:val="-3"/>
          <w:kern w:val="2"/>
          <w:sz w:val="26"/>
        </w:rPr>
        <w:t> </w:t>
      </w:r>
      <w:r w:rsidR="000B132A" w:rsidRPr="00267FA7">
        <w:rPr>
          <w:i/>
          <w:color w:val="auto"/>
          <w:spacing w:val="-3"/>
          <w:kern w:val="2"/>
          <w:sz w:val="26"/>
        </w:rPr>
        <w:t>2807(d),</w:t>
      </w:r>
      <w:r w:rsidR="000B132A">
        <w:rPr>
          <w:i/>
          <w:color w:val="auto"/>
          <w:spacing w:val="-3"/>
          <w:kern w:val="2"/>
          <w:sz w:val="26"/>
        </w:rPr>
        <w:t xml:space="preserve"> and</w:t>
      </w:r>
      <w:r w:rsidR="000B132A" w:rsidRPr="00267FA7">
        <w:rPr>
          <w:i/>
          <w:color w:val="auto"/>
          <w:spacing w:val="-3"/>
          <w:kern w:val="2"/>
          <w:sz w:val="26"/>
        </w:rPr>
        <w:t xml:space="preserve"> Assuring Conformance with 52 Pa. Code Chapter 56 Pursuant to 66 </w:t>
      </w:r>
      <w:r w:rsidR="000B132A">
        <w:rPr>
          <w:i/>
          <w:color w:val="auto"/>
          <w:spacing w:val="-3"/>
          <w:kern w:val="2"/>
          <w:sz w:val="26"/>
        </w:rPr>
        <w:t xml:space="preserve">Pa. C.S. </w:t>
      </w:r>
      <w:r w:rsidR="000B132A" w:rsidRPr="00267FA7">
        <w:rPr>
          <w:i/>
          <w:color w:val="auto"/>
          <w:spacing w:val="-3"/>
          <w:kern w:val="2"/>
          <w:sz w:val="26"/>
        </w:rPr>
        <w:t>§</w:t>
      </w:r>
      <w:r w:rsidR="000B132A">
        <w:rPr>
          <w:i/>
          <w:color w:val="auto"/>
          <w:spacing w:val="-3"/>
          <w:kern w:val="2"/>
          <w:sz w:val="26"/>
        </w:rPr>
        <w:t xml:space="preserve"> </w:t>
      </w:r>
      <w:r w:rsidR="000B132A" w:rsidRPr="00267FA7">
        <w:rPr>
          <w:i/>
          <w:color w:val="auto"/>
          <w:spacing w:val="-3"/>
          <w:kern w:val="2"/>
          <w:sz w:val="26"/>
        </w:rPr>
        <w:t>2809(e) and (f)</w:t>
      </w:r>
      <w:r w:rsidR="000B132A">
        <w:rPr>
          <w:color w:val="auto"/>
          <w:spacing w:val="-3"/>
          <w:kern w:val="2"/>
          <w:sz w:val="26"/>
        </w:rPr>
        <w:t xml:space="preserve"> at Docket No. </w:t>
      </w:r>
      <w:r w:rsidR="000B132A" w:rsidRPr="00C650CA">
        <w:rPr>
          <w:color w:val="auto"/>
          <w:spacing w:val="-3"/>
          <w:kern w:val="2"/>
          <w:sz w:val="26"/>
        </w:rPr>
        <w:t>M-00960890 F0011</w:t>
      </w:r>
      <w:r w:rsidR="000B132A">
        <w:rPr>
          <w:color w:val="auto"/>
          <w:spacing w:val="-3"/>
          <w:kern w:val="2"/>
          <w:sz w:val="26"/>
        </w:rPr>
        <w:t>, Order entered July 11, 1997</w:t>
      </w:r>
      <w:r w:rsidR="000B132A" w:rsidRPr="00C650CA">
        <w:rPr>
          <w:color w:val="auto"/>
          <w:spacing w:val="-3"/>
          <w:kern w:val="2"/>
          <w:sz w:val="26"/>
        </w:rPr>
        <w:t xml:space="preserve">.  </w:t>
      </w:r>
      <w:r w:rsidR="000B132A" w:rsidRPr="00267FA7">
        <w:rPr>
          <w:color w:val="auto"/>
          <w:spacing w:val="-3"/>
          <w:kern w:val="2"/>
          <w:sz w:val="26"/>
        </w:rPr>
        <w:lastRenderedPageBreak/>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0B132A" w:rsidRPr="00267FA7">
            <w:rPr>
              <w:color w:val="auto"/>
              <w:spacing w:val="-3"/>
              <w:kern w:val="2"/>
              <w:sz w:val="26"/>
            </w:rPr>
            <w:t>Pa</w:t>
          </w:r>
          <w:r w:rsidR="000B132A">
            <w:rPr>
              <w:color w:val="auto"/>
              <w:spacing w:val="-3"/>
              <w:kern w:val="2"/>
              <w:sz w:val="26"/>
            </w:rPr>
            <w:t>.</w:t>
          </w:r>
        </w:smartTag>
      </w:smartTag>
      <w:r w:rsidR="000B132A" w:rsidRPr="00267FA7">
        <w:rPr>
          <w:color w:val="auto"/>
          <w:spacing w:val="-3"/>
          <w:kern w:val="2"/>
          <w:sz w:val="26"/>
        </w:rPr>
        <w:t xml:space="preserve"> Code Chapter 56) is applicable to residential accounts.  An </w:t>
      </w:r>
      <w:r w:rsidR="000B132A">
        <w:rPr>
          <w:color w:val="auto"/>
          <w:spacing w:val="-3"/>
          <w:kern w:val="2"/>
          <w:sz w:val="26"/>
        </w:rPr>
        <w:t>EGS</w:t>
      </w:r>
      <w:r w:rsidR="000B132A"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0B132A">
        <w:rPr>
          <w:color w:val="auto"/>
          <w:spacing w:val="-3"/>
          <w:kern w:val="2"/>
          <w:sz w:val="26"/>
        </w:rPr>
        <w:t>EGS</w:t>
      </w:r>
      <w:r w:rsidR="000B132A" w:rsidRPr="00267FA7">
        <w:rPr>
          <w:color w:val="auto"/>
          <w:spacing w:val="-3"/>
          <w:kern w:val="2"/>
          <w:sz w:val="26"/>
        </w:rPr>
        <w:t xml:space="preserve">s.  An </w:t>
      </w:r>
      <w:r w:rsidR="000B132A">
        <w:rPr>
          <w:color w:val="auto"/>
          <w:spacing w:val="-3"/>
          <w:kern w:val="2"/>
          <w:sz w:val="26"/>
        </w:rPr>
        <w:t>EGS</w:t>
      </w:r>
      <w:r w:rsidR="000B132A" w:rsidRPr="00267FA7">
        <w:rPr>
          <w:color w:val="auto"/>
          <w:spacing w:val="-3"/>
          <w:kern w:val="2"/>
          <w:sz w:val="26"/>
        </w:rPr>
        <w:t xml:space="preserve"> may seek to terminate its generation service through an appropriate written notice to the customer and the distribution company.  </w:t>
      </w:r>
      <w:r w:rsidR="00FB581B" w:rsidRPr="00267FA7">
        <w:rPr>
          <w:color w:val="auto"/>
          <w:spacing w:val="-3"/>
          <w:kern w:val="2"/>
          <w:sz w:val="26"/>
        </w:rPr>
        <w:t>The residential customer can then attempt to repair their relationship with the supplier,</w:t>
      </w:r>
      <w:r w:rsidR="00FB581B">
        <w:rPr>
          <w:color w:val="auto"/>
          <w:spacing w:val="-3"/>
          <w:kern w:val="2"/>
          <w:sz w:val="26"/>
        </w:rPr>
        <w:t xml:space="preserve"> seek a new supplier, or return</w:t>
      </w:r>
      <w:r w:rsidR="00FB581B" w:rsidRPr="00267FA7">
        <w:rPr>
          <w:color w:val="auto"/>
          <w:spacing w:val="-3"/>
          <w:kern w:val="2"/>
          <w:sz w:val="26"/>
        </w:rPr>
        <w:t xml:space="preserve"> to utility service at </w:t>
      </w:r>
      <w:r w:rsidR="00FB581B">
        <w:rPr>
          <w:color w:val="auto"/>
          <w:spacing w:val="-3"/>
          <w:kern w:val="2"/>
          <w:sz w:val="26"/>
        </w:rPr>
        <w:t>default service</w:t>
      </w:r>
      <w:r w:rsidR="00FB581B" w:rsidRPr="00267FA7">
        <w:rPr>
          <w:color w:val="auto"/>
          <w:spacing w:val="-3"/>
          <w:kern w:val="2"/>
          <w:sz w:val="26"/>
        </w:rPr>
        <w:t xml:space="preserve"> rates in accordance with the utility's obligations under </w:t>
      </w:r>
      <w:r w:rsidR="00FB581B">
        <w:rPr>
          <w:color w:val="auto"/>
          <w:spacing w:val="-3"/>
          <w:kern w:val="2"/>
          <w:sz w:val="26"/>
        </w:rPr>
        <w:t>s</w:t>
      </w:r>
      <w:r w:rsidR="00BA1FDC">
        <w:rPr>
          <w:color w:val="auto"/>
          <w:spacing w:val="-3"/>
          <w:kern w:val="2"/>
          <w:sz w:val="26"/>
        </w:rPr>
        <w:t>ection 2807(e), 66 </w:t>
      </w:r>
      <w:r w:rsidR="00FB581B" w:rsidRPr="00267FA7">
        <w:rPr>
          <w:color w:val="auto"/>
          <w:spacing w:val="-3"/>
          <w:kern w:val="2"/>
          <w:sz w:val="26"/>
        </w:rPr>
        <w:t>Pa. C.S. §</w:t>
      </w:r>
      <w:r w:rsidR="00FB581B">
        <w:rPr>
          <w:color w:val="auto"/>
          <w:spacing w:val="-3"/>
          <w:kern w:val="2"/>
          <w:sz w:val="26"/>
        </w:rPr>
        <w:t xml:space="preserve"> </w:t>
      </w:r>
      <w:r w:rsidR="00FB581B" w:rsidRPr="00267FA7">
        <w:rPr>
          <w:color w:val="auto"/>
          <w:spacing w:val="-3"/>
          <w:kern w:val="2"/>
          <w:sz w:val="26"/>
        </w:rPr>
        <w:t>2807(e).</w:t>
      </w:r>
      <w:r w:rsidR="000B132A"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0B132A">
        <w:rPr>
          <w:color w:val="auto"/>
          <w:spacing w:val="-3"/>
          <w:kern w:val="2"/>
          <w:sz w:val="26"/>
        </w:rPr>
        <w:t>EGS</w:t>
      </w:r>
      <w:r w:rsidR="000B132A" w:rsidRPr="00267FA7">
        <w:rPr>
          <w:color w:val="auto"/>
          <w:spacing w:val="-3"/>
          <w:kern w:val="2"/>
          <w:sz w:val="26"/>
        </w:rPr>
        <w:t xml:space="preserve"> that has been designated by the Commission as the provider of last resort.</w:t>
      </w:r>
    </w:p>
    <w:p w:rsidR="00CE3643" w:rsidRPr="00187C75" w:rsidRDefault="00CE3643" w:rsidP="00CE3643">
      <w:pPr>
        <w:tabs>
          <w:tab w:val="left" w:pos="0"/>
        </w:tabs>
        <w:suppressAutoHyphens/>
        <w:spacing w:line="360" w:lineRule="auto"/>
        <w:rPr>
          <w:color w:val="auto"/>
          <w:spacing w:val="-3"/>
          <w:kern w:val="1"/>
          <w:sz w:val="26"/>
          <w:szCs w:val="26"/>
        </w:rPr>
      </w:pPr>
    </w:p>
    <w:p w:rsidR="00CE3643" w:rsidRPr="00187C75" w:rsidRDefault="00CE3643" w:rsidP="00CE3643">
      <w:pPr>
        <w:spacing w:line="360" w:lineRule="auto"/>
        <w:ind w:firstLine="1440"/>
        <w:rPr>
          <w:color w:val="auto"/>
          <w:sz w:val="26"/>
          <w:szCs w:val="26"/>
        </w:rPr>
      </w:pPr>
      <w:r w:rsidRPr="00187C75">
        <w:rPr>
          <w:color w:val="auto"/>
          <w:sz w:val="26"/>
          <w:szCs w:val="26"/>
        </w:rPr>
        <w:t>Additionally, we specifically note that the licensee must comply with, and ensure that its employees, agents, representatives and independent contractors comply with the standards of conduct and disclosure for licensees set out in Commission regu</w:t>
      </w:r>
      <w:r>
        <w:rPr>
          <w:color w:val="auto"/>
          <w:sz w:val="26"/>
          <w:szCs w:val="26"/>
        </w:rPr>
        <w:t xml:space="preserve">lations at 52 Pa. </w:t>
      </w:r>
      <w:r w:rsidR="00BA1FDC">
        <w:rPr>
          <w:color w:val="auto"/>
          <w:sz w:val="26"/>
          <w:szCs w:val="26"/>
        </w:rPr>
        <w:t xml:space="preserve">Code </w:t>
      </w:r>
      <w:r>
        <w:rPr>
          <w:color w:val="auto"/>
          <w:sz w:val="26"/>
          <w:szCs w:val="26"/>
        </w:rPr>
        <w:t>§ 54.43</w:t>
      </w:r>
      <w:r w:rsidRPr="00187C75">
        <w:rPr>
          <w:color w:val="auto"/>
          <w:sz w:val="26"/>
          <w:szCs w:val="26"/>
        </w:rPr>
        <w:t xml:space="preserve"> that were enacted to protect consumers of this Commonwealth.  These standards include, </w:t>
      </w:r>
      <w:r w:rsidRPr="00187C75">
        <w:rPr>
          <w:i/>
          <w:color w:val="auto"/>
          <w:sz w:val="26"/>
          <w:szCs w:val="26"/>
        </w:rPr>
        <w:t>inter alia</w:t>
      </w:r>
      <w:r w:rsidRPr="00187C7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z w:val="26"/>
          <w:szCs w:val="26"/>
        </w:rPr>
        <w:t xml:space="preserve">nsumer’s personal information, </w:t>
      </w:r>
      <w:r w:rsidRPr="00187C75">
        <w:rPr>
          <w:color w:val="auto"/>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z w:val="26"/>
          <w:szCs w:val="26"/>
        </w:rPr>
        <w:t xml:space="preserve">dependent contractors abide by </w:t>
      </w:r>
      <w:r w:rsidRPr="00187C75">
        <w:rPr>
          <w:color w:val="auto"/>
          <w:sz w:val="26"/>
          <w:szCs w:val="26"/>
        </w:rPr>
        <w:t>all applicable federal and state laws, and Commission regulations, procedures and orders, including Emergency Orders, which may be issued verbally or in writing during any emergency situations that may unexpected</w:t>
      </w:r>
      <w:r>
        <w:rPr>
          <w:color w:val="auto"/>
          <w:sz w:val="26"/>
          <w:szCs w:val="26"/>
        </w:rPr>
        <w:t>ly</w:t>
      </w:r>
      <w:r w:rsidRPr="00187C75">
        <w:rPr>
          <w:color w:val="auto"/>
          <w:sz w:val="26"/>
          <w:szCs w:val="26"/>
        </w:rPr>
        <w:t xml:space="preserve"> develop from time to time in the course of business. </w:t>
      </w:r>
    </w:p>
    <w:p w:rsidR="00B065FE" w:rsidRPr="00DB2A9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lastRenderedPageBreak/>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F9465E">
        <w:rPr>
          <w:color w:val="auto"/>
          <w:sz w:val="26"/>
          <w:szCs w:val="26"/>
        </w:rPr>
        <w:t>ConocoPhillips Company</w:t>
      </w:r>
      <w:r w:rsidR="00F9465E" w:rsidRPr="00DB2A91">
        <w:rPr>
          <w:color w:val="auto"/>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B065FE" w:rsidP="00E17D5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00E17D5D" w:rsidRPr="00DB2A91">
        <w:rPr>
          <w:color w:val="auto"/>
          <w:spacing w:val="-3"/>
          <w:kern w:val="1"/>
          <w:sz w:val="26"/>
          <w:szCs w:val="26"/>
        </w:rPr>
        <w:tab/>
      </w:r>
      <w:r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F9465E">
        <w:rPr>
          <w:color w:val="auto"/>
          <w:sz w:val="26"/>
          <w:szCs w:val="26"/>
        </w:rPr>
        <w:t>ConocoPhillips Company</w:t>
      </w:r>
      <w:r w:rsidR="00F9465E" w:rsidRPr="00DB2A91">
        <w:rPr>
          <w:color w:val="auto"/>
          <w:sz w:val="26"/>
          <w:szCs w:val="26"/>
        </w:rPr>
        <w:t xml:space="preserve"> </w:t>
      </w:r>
      <w:r w:rsidR="007D1C73" w:rsidRPr="00DB2A91">
        <w:rPr>
          <w:color w:val="auto"/>
          <w:kern w:val="1"/>
          <w:sz w:val="26"/>
          <w:szCs w:val="26"/>
        </w:rPr>
        <w:t xml:space="preserve">to </w:t>
      </w:r>
      <w:r w:rsidRPr="00DB2A91">
        <w:rPr>
          <w:color w:val="auto"/>
          <w:spacing w:val="-3"/>
          <w:kern w:val="1"/>
          <w:sz w:val="26"/>
          <w:szCs w:val="26"/>
        </w:rPr>
        <w:t xml:space="preserve">begin to offer, render, furnish or supply </w:t>
      </w:r>
      <w:r w:rsidR="00CA6477">
        <w:rPr>
          <w:color w:val="auto"/>
          <w:spacing w:val="-3"/>
          <w:kern w:val="1"/>
          <w:sz w:val="26"/>
          <w:szCs w:val="26"/>
        </w:rPr>
        <w:t>electric generation supplier</w:t>
      </w:r>
      <w:r w:rsidR="006F6737">
        <w:rPr>
          <w:color w:val="auto"/>
          <w:spacing w:val="-3"/>
          <w:kern w:val="1"/>
          <w:sz w:val="26"/>
          <w:szCs w:val="26"/>
        </w:rPr>
        <w:t xml:space="preserve"> </w:t>
      </w:r>
      <w:r w:rsidR="00F148A6">
        <w:rPr>
          <w:color w:val="auto"/>
          <w:spacing w:val="-3"/>
          <w:kern w:val="1"/>
          <w:sz w:val="26"/>
          <w:szCs w:val="26"/>
        </w:rPr>
        <w:t xml:space="preserve">services </w:t>
      </w:r>
      <w:r w:rsidR="00D91CD6">
        <w:rPr>
          <w:color w:val="auto"/>
          <w:spacing w:val="-3"/>
          <w:kern w:val="1"/>
          <w:sz w:val="26"/>
          <w:szCs w:val="26"/>
        </w:rPr>
        <w:t xml:space="preserve">as a broker/marketer </w:t>
      </w:r>
      <w:r w:rsidR="00F9465E">
        <w:rPr>
          <w:color w:val="auto"/>
          <w:spacing w:val="-3"/>
          <w:kern w:val="1"/>
          <w:sz w:val="26"/>
          <w:szCs w:val="26"/>
        </w:rPr>
        <w:t xml:space="preserve">and aggregator </w:t>
      </w:r>
      <w:r w:rsidR="00F148A6">
        <w:rPr>
          <w:color w:val="auto"/>
          <w:spacing w:val="-3"/>
          <w:kern w:val="1"/>
          <w:sz w:val="26"/>
          <w:szCs w:val="26"/>
        </w:rPr>
        <w:t xml:space="preserve">to </w:t>
      </w:r>
      <w:r w:rsidR="001530B4">
        <w:rPr>
          <w:color w:val="auto"/>
          <w:spacing w:val="-3"/>
          <w:kern w:val="1"/>
          <w:sz w:val="26"/>
          <w:szCs w:val="26"/>
        </w:rPr>
        <w:t xml:space="preserve">residential, </w:t>
      </w:r>
      <w:r w:rsidR="002E452F">
        <w:rPr>
          <w:color w:val="auto"/>
          <w:spacing w:val="-3"/>
          <w:kern w:val="1"/>
          <w:sz w:val="26"/>
          <w:szCs w:val="26"/>
        </w:rPr>
        <w:t>small commercial (25k</w:t>
      </w:r>
      <w:r w:rsidR="00EF05D6">
        <w:rPr>
          <w:color w:val="auto"/>
          <w:spacing w:val="-3"/>
          <w:kern w:val="1"/>
          <w:sz w:val="26"/>
          <w:szCs w:val="26"/>
        </w:rPr>
        <w:t>W and under</w:t>
      </w:r>
      <w:r w:rsidR="002E452F">
        <w:rPr>
          <w:color w:val="auto"/>
          <w:spacing w:val="-3"/>
          <w:kern w:val="1"/>
          <w:sz w:val="26"/>
          <w:szCs w:val="26"/>
        </w:rPr>
        <w:t>), large commercial (</w:t>
      </w:r>
      <w:r w:rsidR="00EF05D6">
        <w:rPr>
          <w:color w:val="auto"/>
          <w:spacing w:val="-3"/>
          <w:kern w:val="1"/>
          <w:sz w:val="26"/>
          <w:szCs w:val="26"/>
        </w:rPr>
        <w:t xml:space="preserve">over </w:t>
      </w:r>
      <w:r w:rsidR="002E452F">
        <w:rPr>
          <w:color w:val="auto"/>
          <w:spacing w:val="-3"/>
          <w:kern w:val="1"/>
          <w:sz w:val="26"/>
          <w:szCs w:val="26"/>
        </w:rPr>
        <w:t>25k</w:t>
      </w:r>
      <w:r w:rsidR="00EF05D6">
        <w:rPr>
          <w:color w:val="auto"/>
          <w:spacing w:val="-3"/>
          <w:kern w:val="1"/>
          <w:sz w:val="26"/>
          <w:szCs w:val="26"/>
        </w:rPr>
        <w:t>W</w:t>
      </w:r>
      <w:r w:rsidR="002E452F">
        <w:rPr>
          <w:color w:val="auto"/>
          <w:spacing w:val="-3"/>
          <w:kern w:val="1"/>
          <w:sz w:val="26"/>
          <w:szCs w:val="26"/>
        </w:rPr>
        <w:t xml:space="preserve">), </w:t>
      </w:r>
      <w:r w:rsidR="001530B4">
        <w:rPr>
          <w:color w:val="auto"/>
          <w:sz w:val="26"/>
          <w:szCs w:val="26"/>
        </w:rPr>
        <w:t xml:space="preserve">industrial, and governmental customers </w:t>
      </w:r>
      <w:r w:rsidR="00F9465E">
        <w:rPr>
          <w:color w:val="auto"/>
          <w:kern w:val="1"/>
          <w:sz w:val="26"/>
          <w:szCs w:val="26"/>
        </w:rPr>
        <w:t>throughout all the electric</w:t>
      </w:r>
      <w:r w:rsidR="00F9465E" w:rsidRPr="003F5DAC">
        <w:rPr>
          <w:color w:val="auto"/>
          <w:spacing w:val="-3"/>
          <w:kern w:val="1"/>
          <w:sz w:val="26"/>
          <w:szCs w:val="26"/>
        </w:rPr>
        <w:t xml:space="preserve"> </w:t>
      </w:r>
      <w:r w:rsidR="00AC47B1">
        <w:rPr>
          <w:color w:val="auto"/>
          <w:spacing w:val="-3"/>
          <w:kern w:val="1"/>
          <w:sz w:val="26"/>
          <w:szCs w:val="26"/>
        </w:rPr>
        <w:t xml:space="preserve">distribution </w:t>
      </w:r>
      <w:r w:rsidR="00CA6477">
        <w:rPr>
          <w:color w:val="auto"/>
          <w:spacing w:val="-3"/>
          <w:kern w:val="1"/>
          <w:sz w:val="26"/>
          <w:szCs w:val="26"/>
        </w:rPr>
        <w:t xml:space="preserve">service territories </w:t>
      </w:r>
      <w:r w:rsidR="00F9465E">
        <w:rPr>
          <w:color w:val="auto"/>
          <w:spacing w:val="-3"/>
          <w:kern w:val="1"/>
          <w:sz w:val="26"/>
          <w:szCs w:val="26"/>
        </w:rPr>
        <w:t xml:space="preserve">within </w:t>
      </w:r>
      <w:r w:rsidRPr="00DB2A91">
        <w:rPr>
          <w:color w:val="auto"/>
          <w:spacing w:val="-3"/>
          <w:kern w:val="1"/>
          <w:sz w:val="26"/>
          <w:szCs w:val="26"/>
        </w:rPr>
        <w:t>the Commonwealth of Pennsylvania</w:t>
      </w:r>
      <w:r w:rsidR="006645C9" w:rsidRPr="00DB2A91">
        <w:rPr>
          <w:color w:val="auto"/>
          <w:spacing w:val="-3"/>
          <w:sz w:val="26"/>
          <w:szCs w:val="26"/>
        </w:rPr>
        <w:t>.</w:t>
      </w:r>
    </w:p>
    <w:p w:rsidR="00786D21" w:rsidRDefault="00786D21" w:rsidP="00E17D5D">
      <w:pPr>
        <w:tabs>
          <w:tab w:val="left" w:pos="0"/>
        </w:tabs>
        <w:suppressAutoHyphens/>
        <w:spacing w:line="360" w:lineRule="auto"/>
        <w:ind w:firstLine="1440"/>
        <w:rPr>
          <w:color w:val="auto"/>
          <w:spacing w:val="-3"/>
          <w:sz w:val="26"/>
          <w:szCs w:val="26"/>
        </w:rPr>
      </w:pPr>
    </w:p>
    <w:p w:rsidR="00786D21" w:rsidRDefault="00786D21"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t>3</w:t>
      </w:r>
      <w:r w:rsidRPr="00DB2A91">
        <w:rPr>
          <w:color w:val="auto"/>
          <w:spacing w:val="-3"/>
          <w:kern w:val="1"/>
          <w:sz w:val="26"/>
          <w:szCs w:val="26"/>
        </w:rPr>
        <w:t>.</w:t>
      </w:r>
      <w:r w:rsidRPr="00DB2A91">
        <w:rPr>
          <w:color w:val="auto"/>
          <w:spacing w:val="-3"/>
          <w:kern w:val="1"/>
          <w:sz w:val="26"/>
          <w:szCs w:val="26"/>
        </w:rPr>
        <w:tab/>
      </w:r>
      <w:r>
        <w:rPr>
          <w:color w:val="auto"/>
          <w:spacing w:val="-3"/>
          <w:kern w:val="1"/>
          <w:sz w:val="26"/>
          <w:szCs w:val="26"/>
        </w:rPr>
        <w:t xml:space="preserve">That </w:t>
      </w:r>
      <w:r w:rsidR="00CA6477">
        <w:rPr>
          <w:color w:val="auto"/>
          <w:spacing w:val="-3"/>
          <w:kern w:val="1"/>
          <w:sz w:val="26"/>
          <w:szCs w:val="26"/>
        </w:rPr>
        <w:t>a copy of this Order be served on the Department of Revenue, Bureau of Corporation Taxes</w:t>
      </w:r>
      <w:r>
        <w:rPr>
          <w:color w:val="auto"/>
          <w:spacing w:val="-3"/>
          <w:kern w:val="1"/>
          <w:sz w:val="26"/>
          <w:szCs w:val="26"/>
        </w:rPr>
        <w:t>.</w:t>
      </w:r>
    </w:p>
    <w:p w:rsidR="00090596" w:rsidRDefault="00090596" w:rsidP="00786D21">
      <w:pPr>
        <w:tabs>
          <w:tab w:val="left" w:pos="0"/>
        </w:tabs>
        <w:suppressAutoHyphens/>
        <w:spacing w:line="360" w:lineRule="auto"/>
        <w:ind w:firstLine="1440"/>
        <w:rPr>
          <w:color w:val="auto"/>
          <w:spacing w:val="-3"/>
          <w:kern w:val="1"/>
          <w:sz w:val="26"/>
          <w:szCs w:val="26"/>
        </w:rPr>
      </w:pPr>
    </w:p>
    <w:p w:rsidR="00CA6477" w:rsidRDefault="00CA6477"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t>4.</w:t>
      </w:r>
      <w:r>
        <w:rPr>
          <w:color w:val="auto"/>
          <w:spacing w:val="-3"/>
          <w:kern w:val="1"/>
          <w:sz w:val="26"/>
          <w:szCs w:val="26"/>
        </w:rPr>
        <w:tab/>
        <w:t xml:space="preserve">That this proceeding at Docket No. </w:t>
      </w:r>
      <w:r w:rsidR="00F9465E">
        <w:rPr>
          <w:color w:val="auto"/>
        </w:rPr>
        <w:t xml:space="preserve">A-2010-2162977 </w:t>
      </w:r>
      <w:r>
        <w:rPr>
          <w:color w:val="auto"/>
          <w:spacing w:val="-3"/>
          <w:kern w:val="1"/>
          <w:sz w:val="26"/>
          <w:szCs w:val="26"/>
        </w:rPr>
        <w:t>be closed.</w:t>
      </w:r>
    </w:p>
    <w:p w:rsidR="006C658B" w:rsidRPr="00DB2A91" w:rsidRDefault="006C658B" w:rsidP="00786D21">
      <w:pPr>
        <w:tabs>
          <w:tab w:val="left" w:pos="0"/>
        </w:tabs>
        <w:suppressAutoHyphens/>
        <w:spacing w:line="360" w:lineRule="auto"/>
        <w:ind w:firstLine="1440"/>
        <w:rPr>
          <w:color w:val="auto"/>
          <w:spacing w:val="-3"/>
          <w:sz w:val="26"/>
          <w:szCs w:val="26"/>
        </w:rPr>
      </w:pPr>
    </w:p>
    <w:p w:rsidR="00B065FE" w:rsidRPr="00DB2A91" w:rsidRDefault="00226078"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2581275</wp:posOffset>
            </wp:positionH>
            <wp:positionV relativeFrom="paragraph">
              <wp:posOffset>635</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065FE" w:rsidRPr="00DB2A91">
        <w:rPr>
          <w:color w:val="auto"/>
          <w:sz w:val="26"/>
          <w:szCs w:val="26"/>
        </w:rPr>
        <w:tab/>
      </w:r>
      <w:r w:rsidR="00B065FE" w:rsidRPr="00DB2A91">
        <w:rPr>
          <w:b/>
          <w:color w:val="auto"/>
          <w:sz w:val="26"/>
          <w:szCs w:val="26"/>
        </w:rPr>
        <w:t>BY THE COMMISSION,</w:t>
      </w:r>
    </w:p>
    <w:p w:rsidR="00EF4784" w:rsidRDefault="00EF4784" w:rsidP="00A544A4">
      <w:pPr>
        <w:tabs>
          <w:tab w:val="left" w:pos="4320"/>
        </w:tabs>
        <w:rPr>
          <w:b/>
          <w:color w:val="auto"/>
          <w:sz w:val="26"/>
          <w:szCs w:val="26"/>
        </w:rPr>
      </w:pPr>
    </w:p>
    <w:p w:rsidR="00F92254" w:rsidRPr="00DB2A91" w:rsidRDefault="00F9225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Default="00A544A4" w:rsidP="00A544A4">
      <w:pPr>
        <w:tabs>
          <w:tab w:val="left" w:pos="4320"/>
        </w:tabs>
        <w:rPr>
          <w:color w:val="auto"/>
          <w:sz w:val="26"/>
          <w:szCs w:val="26"/>
        </w:rPr>
      </w:pPr>
    </w:p>
    <w:p w:rsidR="00067C60" w:rsidRPr="00DB2A91" w:rsidRDefault="00067C60"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F9465E">
        <w:rPr>
          <w:color w:val="auto"/>
          <w:sz w:val="26"/>
          <w:szCs w:val="26"/>
        </w:rPr>
        <w:t>June 9, 2011</w:t>
      </w:r>
    </w:p>
    <w:p w:rsidR="00A544A4" w:rsidRPr="00DB2A91" w:rsidRDefault="00B065FE" w:rsidP="006E7339">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226078">
        <w:rPr>
          <w:color w:val="auto"/>
          <w:sz w:val="26"/>
          <w:szCs w:val="26"/>
        </w:rPr>
        <w:t>June 13, 2011</w:t>
      </w:r>
    </w:p>
    <w:sectPr w:rsidR="00A544A4" w:rsidRPr="00DB2A91" w:rsidSect="00BA1FDC">
      <w:footerReference w:type="even" r:id="rId9"/>
      <w:footerReference w:type="default" r:id="rId10"/>
      <w:pgSz w:w="12240" w:h="15840" w:code="1"/>
      <w:pgMar w:top="1440" w:right="1440" w:bottom="1440" w:left="1440" w:header="144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252" w:rsidRDefault="00941252">
      <w:r>
        <w:separator/>
      </w:r>
    </w:p>
  </w:endnote>
  <w:endnote w:type="continuationSeparator" w:id="0">
    <w:p w:rsidR="00941252" w:rsidRDefault="0094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3F" w:rsidRDefault="003A27E4" w:rsidP="009B1C5C">
    <w:pPr>
      <w:pStyle w:val="Footer"/>
      <w:framePr w:wrap="around" w:vAnchor="text" w:hAnchor="margin" w:xAlign="center" w:y="1"/>
      <w:rPr>
        <w:rStyle w:val="PageNumber"/>
      </w:rPr>
    </w:pPr>
    <w:r>
      <w:rPr>
        <w:rStyle w:val="PageNumber"/>
      </w:rPr>
      <w:fldChar w:fldCharType="begin"/>
    </w:r>
    <w:r w:rsidR="0045183F">
      <w:rPr>
        <w:rStyle w:val="PageNumber"/>
      </w:rPr>
      <w:instrText xml:space="preserve">PAGE  </w:instrText>
    </w:r>
    <w:r>
      <w:rPr>
        <w:rStyle w:val="PageNumber"/>
      </w:rPr>
      <w:fldChar w:fldCharType="end"/>
    </w:r>
  </w:p>
  <w:p w:rsidR="0045183F" w:rsidRDefault="00451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3F" w:rsidRPr="002E452F" w:rsidRDefault="003A27E4" w:rsidP="009B1C5C">
    <w:pPr>
      <w:pStyle w:val="Footer"/>
      <w:framePr w:wrap="around" w:vAnchor="text" w:hAnchor="margin" w:xAlign="center" w:y="1"/>
      <w:rPr>
        <w:rStyle w:val="PageNumber"/>
        <w:color w:val="auto"/>
      </w:rPr>
    </w:pPr>
    <w:r w:rsidRPr="002E452F">
      <w:rPr>
        <w:rStyle w:val="PageNumber"/>
        <w:color w:val="auto"/>
      </w:rPr>
      <w:fldChar w:fldCharType="begin"/>
    </w:r>
    <w:r w:rsidR="0045183F" w:rsidRPr="002E452F">
      <w:rPr>
        <w:rStyle w:val="PageNumber"/>
        <w:color w:val="auto"/>
      </w:rPr>
      <w:instrText xml:space="preserve">PAGE  </w:instrText>
    </w:r>
    <w:r w:rsidRPr="002E452F">
      <w:rPr>
        <w:rStyle w:val="PageNumber"/>
        <w:color w:val="auto"/>
      </w:rPr>
      <w:fldChar w:fldCharType="separate"/>
    </w:r>
    <w:r w:rsidR="00226078">
      <w:rPr>
        <w:rStyle w:val="PageNumber"/>
        <w:noProof/>
        <w:color w:val="auto"/>
      </w:rPr>
      <w:t>4</w:t>
    </w:r>
    <w:r w:rsidRPr="002E452F">
      <w:rPr>
        <w:rStyle w:val="PageNumber"/>
        <w:color w:val="auto"/>
      </w:rPr>
      <w:fldChar w:fldCharType="end"/>
    </w:r>
  </w:p>
  <w:p w:rsidR="0045183F" w:rsidRPr="002E452F" w:rsidRDefault="0045183F">
    <w:pPr>
      <w:pStyle w:val="Foo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252" w:rsidRDefault="00941252">
      <w:r>
        <w:separator/>
      </w:r>
    </w:p>
  </w:footnote>
  <w:footnote w:type="continuationSeparator" w:id="0">
    <w:p w:rsidR="00941252" w:rsidRDefault="00941252">
      <w:r>
        <w:continuationSeparator/>
      </w:r>
    </w:p>
  </w:footnote>
  <w:footnote w:id="1">
    <w:p w:rsidR="000456B6" w:rsidRPr="000456B6" w:rsidRDefault="000456B6">
      <w:pPr>
        <w:pStyle w:val="FootnoteText"/>
        <w:rPr>
          <w:color w:val="auto"/>
        </w:rPr>
      </w:pPr>
      <w:r w:rsidRPr="000456B6">
        <w:rPr>
          <w:rStyle w:val="FootnoteReference"/>
          <w:color w:val="auto"/>
        </w:rPr>
        <w:footnoteRef/>
      </w:r>
      <w:r w:rsidRPr="000456B6">
        <w:rPr>
          <w:color w:val="auto"/>
        </w:rPr>
        <w:t xml:space="preserve"> See Secretarial Letter dated March 25, 2011 at Docket No. M-2009-2082042.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0ECC"/>
    <w:rsid w:val="00007295"/>
    <w:rsid w:val="000120B5"/>
    <w:rsid w:val="00016AF8"/>
    <w:rsid w:val="0002072F"/>
    <w:rsid w:val="00032AC2"/>
    <w:rsid w:val="00037C28"/>
    <w:rsid w:val="000456B6"/>
    <w:rsid w:val="000535E4"/>
    <w:rsid w:val="00056AE6"/>
    <w:rsid w:val="00056D0B"/>
    <w:rsid w:val="00060D1D"/>
    <w:rsid w:val="00067C60"/>
    <w:rsid w:val="00090596"/>
    <w:rsid w:val="000A6198"/>
    <w:rsid w:val="000B132A"/>
    <w:rsid w:val="000D67E4"/>
    <w:rsid w:val="000F1E93"/>
    <w:rsid w:val="000F48D9"/>
    <w:rsid w:val="00102D1E"/>
    <w:rsid w:val="00102D4C"/>
    <w:rsid w:val="00116544"/>
    <w:rsid w:val="00117DBF"/>
    <w:rsid w:val="0013259F"/>
    <w:rsid w:val="00140BE7"/>
    <w:rsid w:val="00140CC7"/>
    <w:rsid w:val="00145521"/>
    <w:rsid w:val="00150EA3"/>
    <w:rsid w:val="001530B4"/>
    <w:rsid w:val="00172E30"/>
    <w:rsid w:val="00196385"/>
    <w:rsid w:val="001A71CE"/>
    <w:rsid w:val="001B2CB4"/>
    <w:rsid w:val="001B7BD2"/>
    <w:rsid w:val="001C2E45"/>
    <w:rsid w:val="001C5BB3"/>
    <w:rsid w:val="001E1D67"/>
    <w:rsid w:val="001E5277"/>
    <w:rsid w:val="0020567E"/>
    <w:rsid w:val="0021203A"/>
    <w:rsid w:val="00226078"/>
    <w:rsid w:val="002359B6"/>
    <w:rsid w:val="0024155F"/>
    <w:rsid w:val="00241E8B"/>
    <w:rsid w:val="00247A6C"/>
    <w:rsid w:val="00263578"/>
    <w:rsid w:val="002857F7"/>
    <w:rsid w:val="002C3BC4"/>
    <w:rsid w:val="002C7616"/>
    <w:rsid w:val="002D04BE"/>
    <w:rsid w:val="002D5369"/>
    <w:rsid w:val="002E22C8"/>
    <w:rsid w:val="002E452F"/>
    <w:rsid w:val="002E48CB"/>
    <w:rsid w:val="002E69D1"/>
    <w:rsid w:val="002F645D"/>
    <w:rsid w:val="003039C7"/>
    <w:rsid w:val="00303B97"/>
    <w:rsid w:val="00323B9D"/>
    <w:rsid w:val="003355A2"/>
    <w:rsid w:val="003441D9"/>
    <w:rsid w:val="003530BE"/>
    <w:rsid w:val="0036392C"/>
    <w:rsid w:val="0036663C"/>
    <w:rsid w:val="00370D77"/>
    <w:rsid w:val="00371D69"/>
    <w:rsid w:val="00372086"/>
    <w:rsid w:val="00373CB2"/>
    <w:rsid w:val="00376AAE"/>
    <w:rsid w:val="00381CCB"/>
    <w:rsid w:val="00392A69"/>
    <w:rsid w:val="00394A9B"/>
    <w:rsid w:val="0039547F"/>
    <w:rsid w:val="00395840"/>
    <w:rsid w:val="003A09EB"/>
    <w:rsid w:val="003A27E4"/>
    <w:rsid w:val="003A3210"/>
    <w:rsid w:val="003A692F"/>
    <w:rsid w:val="003A7BD0"/>
    <w:rsid w:val="003B5006"/>
    <w:rsid w:val="003B6DE3"/>
    <w:rsid w:val="003C5AA7"/>
    <w:rsid w:val="003D766D"/>
    <w:rsid w:val="003E3290"/>
    <w:rsid w:val="003F5DAC"/>
    <w:rsid w:val="00402F43"/>
    <w:rsid w:val="00411EC4"/>
    <w:rsid w:val="004128A8"/>
    <w:rsid w:val="0042113A"/>
    <w:rsid w:val="00421492"/>
    <w:rsid w:val="00427FAE"/>
    <w:rsid w:val="00430246"/>
    <w:rsid w:val="0044319F"/>
    <w:rsid w:val="0045183F"/>
    <w:rsid w:val="00457D31"/>
    <w:rsid w:val="004610B9"/>
    <w:rsid w:val="004727B3"/>
    <w:rsid w:val="00486C39"/>
    <w:rsid w:val="00497E52"/>
    <w:rsid w:val="004C499B"/>
    <w:rsid w:val="004C7198"/>
    <w:rsid w:val="004E2E63"/>
    <w:rsid w:val="004E4AE7"/>
    <w:rsid w:val="004E6A52"/>
    <w:rsid w:val="0050604C"/>
    <w:rsid w:val="00512E37"/>
    <w:rsid w:val="00536D3A"/>
    <w:rsid w:val="0054264D"/>
    <w:rsid w:val="0055073A"/>
    <w:rsid w:val="005512F5"/>
    <w:rsid w:val="005531FE"/>
    <w:rsid w:val="005727ED"/>
    <w:rsid w:val="00590909"/>
    <w:rsid w:val="005A04F8"/>
    <w:rsid w:val="005A39F9"/>
    <w:rsid w:val="005B082A"/>
    <w:rsid w:val="005B2D84"/>
    <w:rsid w:val="005B4667"/>
    <w:rsid w:val="005B621E"/>
    <w:rsid w:val="005B68C8"/>
    <w:rsid w:val="005D79AD"/>
    <w:rsid w:val="005E3F5D"/>
    <w:rsid w:val="005F74C2"/>
    <w:rsid w:val="005F7F34"/>
    <w:rsid w:val="00600673"/>
    <w:rsid w:val="0060677A"/>
    <w:rsid w:val="00614374"/>
    <w:rsid w:val="00634598"/>
    <w:rsid w:val="006546C1"/>
    <w:rsid w:val="006602B5"/>
    <w:rsid w:val="006645C9"/>
    <w:rsid w:val="00671BF6"/>
    <w:rsid w:val="0067462D"/>
    <w:rsid w:val="0068420F"/>
    <w:rsid w:val="00692267"/>
    <w:rsid w:val="006A204D"/>
    <w:rsid w:val="006A2BC5"/>
    <w:rsid w:val="006A3F31"/>
    <w:rsid w:val="006A433E"/>
    <w:rsid w:val="006A7F73"/>
    <w:rsid w:val="006C658B"/>
    <w:rsid w:val="006C6E7F"/>
    <w:rsid w:val="006E7339"/>
    <w:rsid w:val="006F18CA"/>
    <w:rsid w:val="006F3ACD"/>
    <w:rsid w:val="006F6737"/>
    <w:rsid w:val="0070511A"/>
    <w:rsid w:val="007139F0"/>
    <w:rsid w:val="007242AE"/>
    <w:rsid w:val="007349CE"/>
    <w:rsid w:val="00750759"/>
    <w:rsid w:val="007638D3"/>
    <w:rsid w:val="007722DE"/>
    <w:rsid w:val="00786D21"/>
    <w:rsid w:val="007906EC"/>
    <w:rsid w:val="0079110F"/>
    <w:rsid w:val="007A5B5F"/>
    <w:rsid w:val="007B6F07"/>
    <w:rsid w:val="007D1C73"/>
    <w:rsid w:val="007E430E"/>
    <w:rsid w:val="007E5380"/>
    <w:rsid w:val="007F12BF"/>
    <w:rsid w:val="007F3E2C"/>
    <w:rsid w:val="007F4449"/>
    <w:rsid w:val="007F58F1"/>
    <w:rsid w:val="00800447"/>
    <w:rsid w:val="00804503"/>
    <w:rsid w:val="00806657"/>
    <w:rsid w:val="0081293F"/>
    <w:rsid w:val="0081379F"/>
    <w:rsid w:val="00816A58"/>
    <w:rsid w:val="0082319A"/>
    <w:rsid w:val="008415E2"/>
    <w:rsid w:val="00844F48"/>
    <w:rsid w:val="008504E3"/>
    <w:rsid w:val="00861628"/>
    <w:rsid w:val="00864E31"/>
    <w:rsid w:val="00875306"/>
    <w:rsid w:val="0089380D"/>
    <w:rsid w:val="008C66C4"/>
    <w:rsid w:val="008D0D95"/>
    <w:rsid w:val="008E3EC1"/>
    <w:rsid w:val="008F0A9D"/>
    <w:rsid w:val="009041C7"/>
    <w:rsid w:val="0091614C"/>
    <w:rsid w:val="00941252"/>
    <w:rsid w:val="00941E2A"/>
    <w:rsid w:val="0095742D"/>
    <w:rsid w:val="009742F3"/>
    <w:rsid w:val="0099062E"/>
    <w:rsid w:val="00992527"/>
    <w:rsid w:val="0099376D"/>
    <w:rsid w:val="009B1C5C"/>
    <w:rsid w:val="009B4A63"/>
    <w:rsid w:val="009C3C7C"/>
    <w:rsid w:val="009C70CC"/>
    <w:rsid w:val="009D44D4"/>
    <w:rsid w:val="009D4583"/>
    <w:rsid w:val="009E38F2"/>
    <w:rsid w:val="009E7D4F"/>
    <w:rsid w:val="009F71E0"/>
    <w:rsid w:val="00A04453"/>
    <w:rsid w:val="00A04EDD"/>
    <w:rsid w:val="00A404E7"/>
    <w:rsid w:val="00A42AC2"/>
    <w:rsid w:val="00A45685"/>
    <w:rsid w:val="00A47B7E"/>
    <w:rsid w:val="00A52C69"/>
    <w:rsid w:val="00A53F87"/>
    <w:rsid w:val="00A544A4"/>
    <w:rsid w:val="00A9073D"/>
    <w:rsid w:val="00A9079C"/>
    <w:rsid w:val="00A96625"/>
    <w:rsid w:val="00A96F3F"/>
    <w:rsid w:val="00AA6902"/>
    <w:rsid w:val="00AB14A4"/>
    <w:rsid w:val="00AB3D44"/>
    <w:rsid w:val="00AB63C2"/>
    <w:rsid w:val="00AC25A9"/>
    <w:rsid w:val="00AC2642"/>
    <w:rsid w:val="00AC37DE"/>
    <w:rsid w:val="00AC47B1"/>
    <w:rsid w:val="00AC661B"/>
    <w:rsid w:val="00AE1085"/>
    <w:rsid w:val="00AF0CD1"/>
    <w:rsid w:val="00AF7B81"/>
    <w:rsid w:val="00B01676"/>
    <w:rsid w:val="00B055AE"/>
    <w:rsid w:val="00B05CA2"/>
    <w:rsid w:val="00B065FE"/>
    <w:rsid w:val="00B06A91"/>
    <w:rsid w:val="00B2568B"/>
    <w:rsid w:val="00B3224C"/>
    <w:rsid w:val="00B5655A"/>
    <w:rsid w:val="00B622AA"/>
    <w:rsid w:val="00B62F03"/>
    <w:rsid w:val="00BA1FDC"/>
    <w:rsid w:val="00BA7E22"/>
    <w:rsid w:val="00BD2336"/>
    <w:rsid w:val="00C05AA5"/>
    <w:rsid w:val="00C05EBB"/>
    <w:rsid w:val="00C104A3"/>
    <w:rsid w:val="00C14F1D"/>
    <w:rsid w:val="00C21B0E"/>
    <w:rsid w:val="00C2257A"/>
    <w:rsid w:val="00C47F83"/>
    <w:rsid w:val="00C6258D"/>
    <w:rsid w:val="00C651AF"/>
    <w:rsid w:val="00C72542"/>
    <w:rsid w:val="00C76E99"/>
    <w:rsid w:val="00C83F8B"/>
    <w:rsid w:val="00C957A7"/>
    <w:rsid w:val="00CA075E"/>
    <w:rsid w:val="00CA54FD"/>
    <w:rsid w:val="00CA6477"/>
    <w:rsid w:val="00CB4930"/>
    <w:rsid w:val="00CB6A7E"/>
    <w:rsid w:val="00CD03C5"/>
    <w:rsid w:val="00CD0D95"/>
    <w:rsid w:val="00CD3487"/>
    <w:rsid w:val="00CE3643"/>
    <w:rsid w:val="00CF5945"/>
    <w:rsid w:val="00D03128"/>
    <w:rsid w:val="00D1637E"/>
    <w:rsid w:val="00D24952"/>
    <w:rsid w:val="00D3301F"/>
    <w:rsid w:val="00D37628"/>
    <w:rsid w:val="00D405F0"/>
    <w:rsid w:val="00D427CC"/>
    <w:rsid w:val="00D42C3C"/>
    <w:rsid w:val="00D5178F"/>
    <w:rsid w:val="00D529F5"/>
    <w:rsid w:val="00D535F1"/>
    <w:rsid w:val="00D5737B"/>
    <w:rsid w:val="00D6313D"/>
    <w:rsid w:val="00D65120"/>
    <w:rsid w:val="00D71E88"/>
    <w:rsid w:val="00D75923"/>
    <w:rsid w:val="00D91CD6"/>
    <w:rsid w:val="00DA6D90"/>
    <w:rsid w:val="00DB2A91"/>
    <w:rsid w:val="00DB52A6"/>
    <w:rsid w:val="00DB6E46"/>
    <w:rsid w:val="00DB741F"/>
    <w:rsid w:val="00DC1349"/>
    <w:rsid w:val="00DE22C0"/>
    <w:rsid w:val="00DF3A50"/>
    <w:rsid w:val="00DF6614"/>
    <w:rsid w:val="00E01A2C"/>
    <w:rsid w:val="00E02ECE"/>
    <w:rsid w:val="00E10026"/>
    <w:rsid w:val="00E13852"/>
    <w:rsid w:val="00E14464"/>
    <w:rsid w:val="00E17D5D"/>
    <w:rsid w:val="00E4033F"/>
    <w:rsid w:val="00E5698F"/>
    <w:rsid w:val="00E65687"/>
    <w:rsid w:val="00E75099"/>
    <w:rsid w:val="00E75706"/>
    <w:rsid w:val="00E914D9"/>
    <w:rsid w:val="00E92BC7"/>
    <w:rsid w:val="00E93202"/>
    <w:rsid w:val="00EA3719"/>
    <w:rsid w:val="00EA4177"/>
    <w:rsid w:val="00EB6FE4"/>
    <w:rsid w:val="00EB6FEF"/>
    <w:rsid w:val="00EC2241"/>
    <w:rsid w:val="00EC56EC"/>
    <w:rsid w:val="00ED3634"/>
    <w:rsid w:val="00ED59C4"/>
    <w:rsid w:val="00EF05D6"/>
    <w:rsid w:val="00EF42A9"/>
    <w:rsid w:val="00EF4784"/>
    <w:rsid w:val="00F10870"/>
    <w:rsid w:val="00F148A6"/>
    <w:rsid w:val="00F25C2D"/>
    <w:rsid w:val="00F26582"/>
    <w:rsid w:val="00F42D9E"/>
    <w:rsid w:val="00F450E1"/>
    <w:rsid w:val="00F50481"/>
    <w:rsid w:val="00F510F4"/>
    <w:rsid w:val="00F536C3"/>
    <w:rsid w:val="00F92254"/>
    <w:rsid w:val="00F9465E"/>
    <w:rsid w:val="00F9514D"/>
    <w:rsid w:val="00F954FD"/>
    <w:rsid w:val="00FB581B"/>
    <w:rsid w:val="00FC029F"/>
    <w:rsid w:val="00FC1746"/>
    <w:rsid w:val="00FC51BD"/>
    <w:rsid w:val="00FC6D88"/>
    <w:rsid w:val="00FE4F1F"/>
    <w:rsid w:val="00FE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0456B6"/>
    <w:rPr>
      <w:sz w:val="20"/>
    </w:rPr>
  </w:style>
  <w:style w:type="character" w:customStyle="1" w:styleId="FootnoteTextChar">
    <w:name w:val="Footnote Text Char"/>
    <w:basedOn w:val="DefaultParagraphFont"/>
    <w:link w:val="FootnoteText"/>
    <w:rsid w:val="000456B6"/>
    <w:rPr>
      <w:color w:val="0000FF"/>
    </w:rPr>
  </w:style>
  <w:style w:type="character" w:styleId="FootnoteReference">
    <w:name w:val="footnote reference"/>
    <w:basedOn w:val="DefaultParagraphFont"/>
    <w:rsid w:val="000456B6"/>
    <w:rPr>
      <w:vertAlign w:val="superscript"/>
    </w:rPr>
  </w:style>
</w:styles>
</file>

<file path=word/webSettings.xml><?xml version="1.0" encoding="utf-8"?>
<w:webSettings xmlns:r="http://schemas.openxmlformats.org/officeDocument/2006/relationships" xmlns:w="http://schemas.openxmlformats.org/wordprocessingml/2006/main">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C1F5-6BB8-4AE7-ACAF-FE369B97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20</cp:revision>
  <cp:lastPrinted>2011-06-13T11:56:00Z</cp:lastPrinted>
  <dcterms:created xsi:type="dcterms:W3CDTF">2011-05-13T15:36:00Z</dcterms:created>
  <dcterms:modified xsi:type="dcterms:W3CDTF">2011-06-13T11:56:00Z</dcterms:modified>
</cp:coreProperties>
</file>