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1035F8">
        <w:rPr>
          <w:b/>
        </w:rPr>
        <w:t>A-2009-2138310</w:t>
      </w:r>
    </w:p>
    <w:p w:rsidR="00BF6376" w:rsidRDefault="00BF6376">
      <w:pPr>
        <w:jc w:val="both"/>
        <w:rPr>
          <w:b/>
        </w:rPr>
      </w:pPr>
    </w:p>
    <w:p w:rsidR="00BF6376" w:rsidRDefault="00BF6376">
      <w:pPr>
        <w:ind w:firstLine="2880"/>
        <w:rPr>
          <w:b/>
        </w:rPr>
      </w:pPr>
    </w:p>
    <w:p w:rsidR="00BF6376" w:rsidRDefault="00927576">
      <w:pPr>
        <w:jc w:val="both"/>
        <w:rPr>
          <w:b/>
          <w:sz w:val="24"/>
        </w:rPr>
      </w:pPr>
      <w:r>
        <w:rPr>
          <w:b/>
          <w:sz w:val="24"/>
        </w:rPr>
        <w:tab/>
        <w:t xml:space="preserve">Application of </w:t>
      </w:r>
      <w:r w:rsidR="001035F8">
        <w:rPr>
          <w:b/>
          <w:sz w:val="24"/>
        </w:rPr>
        <w:t>Jerome H. Rhoads, Inc., d/b/a Rhoads Energy Corporation to amend its natural gas supplier license to begin to offer, render, furnish, or supply natural gas supply services to residential, small commercial, large commercial, industrial and governmental customers in the natural gas distribution company service territory of UGI Utilities, Inc. within the Commonwealth of Pennsylvania.</w:t>
      </w: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927576">
        <w:rPr>
          <w:b/>
          <w:sz w:val="24"/>
        </w:rPr>
        <w:t>13</w:t>
      </w:r>
      <w:r w:rsidR="00927576" w:rsidRPr="00927576">
        <w:rPr>
          <w:b/>
          <w:sz w:val="24"/>
          <w:vertAlign w:val="superscript"/>
        </w:rPr>
        <w:t>th</w:t>
      </w:r>
      <w:r w:rsidR="00927576">
        <w:rPr>
          <w:b/>
          <w:sz w:val="24"/>
        </w:rPr>
        <w:t xml:space="preserve"> </w:t>
      </w:r>
      <w:r>
        <w:rPr>
          <w:b/>
          <w:sz w:val="24"/>
        </w:rPr>
        <w:t xml:space="preserve"> day of </w:t>
      </w:r>
      <w:r w:rsidR="005E649B">
        <w:rPr>
          <w:b/>
          <w:sz w:val="24"/>
        </w:rPr>
        <w:t xml:space="preserve"> </w:t>
      </w:r>
      <w:r w:rsidR="00927576">
        <w:rPr>
          <w:b/>
          <w:sz w:val="24"/>
        </w:rPr>
        <w:t>June 2011.</w:t>
      </w:r>
    </w:p>
    <w:p w:rsidR="00BF6376" w:rsidRDefault="00BF6376">
      <w:pPr>
        <w:jc w:val="both"/>
        <w:rPr>
          <w:b/>
          <w:sz w:val="24"/>
        </w:rPr>
      </w:pPr>
    </w:p>
    <w:p w:rsidR="00BF6376" w:rsidRDefault="00927576">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1035F8"/>
    <w:rsid w:val="005E649B"/>
    <w:rsid w:val="00833796"/>
    <w:rsid w:val="008E1368"/>
    <w:rsid w:val="00927576"/>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927576"/>
    <w:rPr>
      <w:rFonts w:ascii="Tahoma" w:hAnsi="Tahoma" w:cs="Tahoma"/>
      <w:sz w:val="16"/>
      <w:szCs w:val="16"/>
    </w:rPr>
  </w:style>
  <w:style w:type="character" w:customStyle="1" w:styleId="BalloonTextChar">
    <w:name w:val="Balloon Text Char"/>
    <w:basedOn w:val="DefaultParagraphFont"/>
    <w:link w:val="BalloonText"/>
    <w:rsid w:val="00927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2011-06-13T12:45:00Z</cp:lastPrinted>
  <dcterms:created xsi:type="dcterms:W3CDTF">2011-06-13T12:45:00Z</dcterms:created>
  <dcterms:modified xsi:type="dcterms:W3CDTF">2011-06-13T12:45:00Z</dcterms:modified>
</cp:coreProperties>
</file>