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40F" w:rsidRPr="00AF71B5" w:rsidRDefault="004A240F" w:rsidP="00AF71B5">
      <w:pPr>
        <w:jc w:val="center"/>
        <w:rPr>
          <w:b/>
        </w:rPr>
      </w:pPr>
      <w:r w:rsidRPr="00AF71B5">
        <w:rPr>
          <w:b/>
        </w:rPr>
        <w:t>BEFORE THE</w:t>
      </w:r>
    </w:p>
    <w:p w:rsidR="004A240F" w:rsidRPr="00AF71B5" w:rsidRDefault="004A240F" w:rsidP="00AF71B5">
      <w:pPr>
        <w:jc w:val="center"/>
        <w:rPr>
          <w:b/>
        </w:rPr>
      </w:pPr>
      <w:r w:rsidRPr="00AF71B5">
        <w:rPr>
          <w:b/>
        </w:rPr>
        <w:t>PENNSYLVANIA PUBLIC UTILITY COMMISSION</w:t>
      </w:r>
    </w:p>
    <w:p w:rsidR="004A240F" w:rsidRPr="00AF71B5" w:rsidRDefault="004A240F" w:rsidP="00AF71B5">
      <w:pPr>
        <w:jc w:val="center"/>
        <w:rPr>
          <w:b/>
        </w:rPr>
      </w:pPr>
    </w:p>
    <w:p w:rsidR="004A240F" w:rsidRDefault="004A240F" w:rsidP="00AF71B5">
      <w:pPr>
        <w:jc w:val="center"/>
        <w:rPr>
          <w:b/>
        </w:rPr>
      </w:pPr>
    </w:p>
    <w:p w:rsidR="00AF71B5" w:rsidRPr="00AF71B5" w:rsidRDefault="00AF71B5" w:rsidP="00AF71B5">
      <w:pPr>
        <w:jc w:val="center"/>
        <w:rPr>
          <w:b/>
        </w:rPr>
      </w:pPr>
    </w:p>
    <w:p w:rsidR="004A240F" w:rsidRPr="00AF71B5" w:rsidRDefault="00DE275C" w:rsidP="00AF71B5">
      <w:r w:rsidRPr="00AF71B5">
        <w:t xml:space="preserve">J3 Energy Group, Inc. </w:t>
      </w:r>
      <w:r w:rsidRPr="00AF71B5">
        <w:tab/>
      </w:r>
      <w:r w:rsidRPr="00AF71B5">
        <w:tab/>
      </w:r>
      <w:r w:rsidR="004A240F" w:rsidRPr="00AF71B5">
        <w:t xml:space="preserve"> </w:t>
      </w:r>
      <w:r w:rsidR="004A240F" w:rsidRPr="00AF71B5">
        <w:tab/>
      </w:r>
      <w:r w:rsidR="004A240F" w:rsidRPr="00AF71B5">
        <w:tab/>
        <w:t>:</w:t>
      </w:r>
    </w:p>
    <w:p w:rsidR="004A240F" w:rsidRPr="00AF71B5" w:rsidRDefault="00DE275C" w:rsidP="00AF71B5">
      <w:r w:rsidRPr="00AF71B5">
        <w:tab/>
      </w:r>
      <w:r w:rsidRPr="00AF71B5">
        <w:tab/>
      </w:r>
      <w:r w:rsidRPr="00AF71B5">
        <w:tab/>
      </w:r>
      <w:r w:rsidRPr="00AF71B5">
        <w:tab/>
      </w:r>
      <w:r w:rsidRPr="00AF71B5">
        <w:tab/>
      </w:r>
      <w:r w:rsidR="004A240F" w:rsidRPr="00AF71B5">
        <w:tab/>
      </w:r>
      <w:r w:rsidR="004A240F" w:rsidRPr="00AF71B5">
        <w:tab/>
        <w:t>:</w:t>
      </w:r>
    </w:p>
    <w:p w:rsidR="004A240F" w:rsidRPr="00AF71B5" w:rsidRDefault="00DE275C" w:rsidP="00AF71B5">
      <w:r w:rsidRPr="00AF71B5">
        <w:tab/>
        <w:t>v.</w:t>
      </w:r>
      <w:r w:rsidRPr="00AF71B5">
        <w:tab/>
      </w:r>
      <w:r w:rsidRPr="00AF71B5">
        <w:tab/>
      </w:r>
      <w:r w:rsidRPr="00AF71B5">
        <w:tab/>
      </w:r>
      <w:r w:rsidRPr="00AF71B5">
        <w:tab/>
      </w:r>
      <w:r w:rsidR="004A240F" w:rsidRPr="00AF71B5">
        <w:tab/>
      </w:r>
      <w:r w:rsidR="004A240F" w:rsidRPr="00AF71B5">
        <w:tab/>
        <w:t>:</w:t>
      </w:r>
      <w:r w:rsidR="004A240F" w:rsidRPr="00AF71B5">
        <w:tab/>
      </w:r>
      <w:r w:rsidRPr="00AF71B5">
        <w:t>C-2011-2</w:t>
      </w:r>
      <w:r w:rsidR="00571992">
        <w:t>2</w:t>
      </w:r>
      <w:r w:rsidRPr="00AF71B5">
        <w:t>19920</w:t>
      </w:r>
    </w:p>
    <w:p w:rsidR="004A240F" w:rsidRPr="00AF71B5" w:rsidRDefault="00DE275C" w:rsidP="00AF71B5">
      <w:r w:rsidRPr="00AF71B5">
        <w:tab/>
      </w:r>
      <w:r w:rsidRPr="00AF71B5">
        <w:tab/>
      </w:r>
      <w:r w:rsidR="004A240F" w:rsidRPr="00AF71B5">
        <w:tab/>
      </w:r>
      <w:r w:rsidR="004A240F" w:rsidRPr="00AF71B5">
        <w:tab/>
      </w:r>
      <w:r w:rsidR="004A240F" w:rsidRPr="00AF71B5">
        <w:tab/>
      </w:r>
      <w:r w:rsidR="004A240F" w:rsidRPr="00AF71B5">
        <w:tab/>
      </w:r>
      <w:r w:rsidR="004A240F" w:rsidRPr="00AF71B5">
        <w:tab/>
        <w:t>:</w:t>
      </w:r>
    </w:p>
    <w:p w:rsidR="004A240F" w:rsidRPr="00AF71B5" w:rsidRDefault="00DE275C" w:rsidP="00AF71B5">
      <w:r w:rsidRPr="00AF71B5">
        <w:t>West Penn Power Company</w:t>
      </w:r>
      <w:r w:rsidRPr="00AF71B5">
        <w:tab/>
      </w:r>
      <w:r w:rsidRPr="00AF71B5">
        <w:tab/>
      </w:r>
      <w:r w:rsidRPr="00AF71B5">
        <w:tab/>
      </w:r>
      <w:r w:rsidRPr="00AF71B5">
        <w:tab/>
        <w:t>:</w:t>
      </w:r>
    </w:p>
    <w:p w:rsidR="004A240F" w:rsidRDefault="004A240F" w:rsidP="00AF71B5"/>
    <w:p w:rsidR="00AF71B5" w:rsidRDefault="00AF71B5" w:rsidP="00AF71B5"/>
    <w:p w:rsidR="00AF71B5" w:rsidRPr="00AF71B5" w:rsidRDefault="00AF71B5" w:rsidP="00AF71B5"/>
    <w:p w:rsidR="004A240F" w:rsidRPr="00AF71B5" w:rsidRDefault="004A240F" w:rsidP="00AF71B5">
      <w:pPr>
        <w:jc w:val="center"/>
        <w:rPr>
          <w:b/>
        </w:rPr>
      </w:pPr>
      <w:r w:rsidRPr="00AF71B5">
        <w:rPr>
          <w:b/>
        </w:rPr>
        <w:t xml:space="preserve">ORDER </w:t>
      </w:r>
      <w:r w:rsidR="00CC5A46" w:rsidRPr="00AF71B5">
        <w:rPr>
          <w:b/>
        </w:rPr>
        <w:t>GRANTING</w:t>
      </w:r>
      <w:r w:rsidRPr="00AF71B5">
        <w:rPr>
          <w:b/>
        </w:rPr>
        <w:t xml:space="preserve"> THE MOTION TO COMPEL FILED BY THE </w:t>
      </w:r>
      <w:r w:rsidR="00712CF7" w:rsidRPr="00AF71B5">
        <w:rPr>
          <w:b/>
        </w:rPr>
        <w:t xml:space="preserve">J3 ENERGY GROUP, INC. </w:t>
      </w:r>
      <w:r w:rsidRPr="00AF71B5">
        <w:rPr>
          <w:b/>
        </w:rPr>
        <w:t xml:space="preserve">AGAINST THE </w:t>
      </w:r>
      <w:r w:rsidR="00712CF7" w:rsidRPr="00AF71B5">
        <w:rPr>
          <w:b/>
        </w:rPr>
        <w:t>WEST PENN POWER COMPANY</w:t>
      </w:r>
    </w:p>
    <w:p w:rsidR="004A240F" w:rsidRPr="00AF71B5" w:rsidRDefault="004A240F" w:rsidP="00AF71B5">
      <w:pPr>
        <w:jc w:val="center"/>
        <w:rPr>
          <w:b/>
        </w:rPr>
      </w:pPr>
    </w:p>
    <w:p w:rsidR="004A240F" w:rsidRPr="00AF71B5" w:rsidRDefault="004A240F" w:rsidP="00AF71B5"/>
    <w:p w:rsidR="00C973E2" w:rsidRPr="00AF71B5" w:rsidRDefault="00A470B6" w:rsidP="00AF71B5">
      <w:pPr>
        <w:spacing w:line="360" w:lineRule="auto"/>
      </w:pPr>
      <w:r w:rsidRPr="00AF71B5">
        <w:tab/>
      </w:r>
      <w:r w:rsidRPr="00AF71B5">
        <w:tab/>
        <w:t xml:space="preserve">On </w:t>
      </w:r>
      <w:r w:rsidR="00CC5A46" w:rsidRPr="00AF71B5">
        <w:t xml:space="preserve">January 10, 2011, J3 Energy Group, Inc. (J3) filed a formal complaint at Docket No. C-2011-2119920 relating to a Request for Proposals </w:t>
      </w:r>
      <w:r w:rsidR="006C2A14" w:rsidRPr="00AF71B5">
        <w:t xml:space="preserve">(RFP) </w:t>
      </w:r>
      <w:r w:rsidR="00CC5A46" w:rsidRPr="00AF71B5">
        <w:t>for solar photovoltaic alternate energy credits conducted by West Penn Power Company d/b/a Allegheny Power</w:t>
      </w:r>
      <w:r w:rsidR="006E5CF3" w:rsidRPr="00AF71B5">
        <w:t xml:space="preserve"> (West Penn)</w:t>
      </w:r>
      <w:r w:rsidR="00CC5A46" w:rsidRPr="00AF71B5">
        <w:t>.</w:t>
      </w:r>
      <w:r w:rsidR="006C2A14" w:rsidRPr="00AF71B5">
        <w:t xml:space="preserve">  J3 avers it submitted a proposal to supply solar photovoltaic alternate energy credits (SPAECs) in response to a competitive </w:t>
      </w:r>
      <w:r w:rsidR="001D235E" w:rsidRPr="00AF71B5">
        <w:t>RFP issued</w:t>
      </w:r>
      <w:r w:rsidR="0024699A" w:rsidRPr="00AF71B5">
        <w:t xml:space="preserve"> by Allegheny Power.  None of J3’s bids were selected.  Complainant avers </w:t>
      </w:r>
      <w:r w:rsidR="006E5CF3" w:rsidRPr="00AF71B5">
        <w:t>West Penn</w:t>
      </w:r>
      <w:r w:rsidR="0024699A" w:rsidRPr="00AF71B5">
        <w:t xml:space="preserve">’s evaluation of its bids was erroneous and not consistent with the RFP </w:t>
      </w:r>
      <w:r w:rsidR="001D235E" w:rsidRPr="00AF71B5">
        <w:t>reviewed</w:t>
      </w:r>
      <w:r w:rsidR="0024699A" w:rsidRPr="00AF71B5">
        <w:t xml:space="preserve"> by the Commission as part of </w:t>
      </w:r>
      <w:r w:rsidR="006E5CF3" w:rsidRPr="00AF71B5">
        <w:t>West Penn</w:t>
      </w:r>
      <w:r w:rsidR="0024699A" w:rsidRPr="00AF71B5">
        <w:t xml:space="preserve">’s modified Retail Electric Default Service Program and Competitive Procurement Plan for Service and therefore violates the intent of the Commission’s September 2, 2010 Opinion and Order.  Further, J3 claims that </w:t>
      </w:r>
      <w:r w:rsidR="006E5CF3" w:rsidRPr="00AF71B5">
        <w:t>West Penn</w:t>
      </w:r>
      <w:r w:rsidR="0024699A" w:rsidRPr="00AF71B5">
        <w:t xml:space="preserve">’s actions violate the competitive procurement standards for alternate energy credits established by 52 Pa. Code § 75.67(b) and (c) and 52 Pa. Code § 54.186. </w:t>
      </w:r>
    </w:p>
    <w:p w:rsidR="000C70B4" w:rsidRPr="00AF71B5" w:rsidRDefault="000C70B4" w:rsidP="00AF71B5">
      <w:pPr>
        <w:spacing w:line="360" w:lineRule="auto"/>
      </w:pPr>
    </w:p>
    <w:p w:rsidR="000C70B4" w:rsidRPr="00AF71B5" w:rsidRDefault="000C70B4" w:rsidP="00AF71B5">
      <w:pPr>
        <w:spacing w:line="360" w:lineRule="auto"/>
      </w:pPr>
      <w:r w:rsidRPr="00AF71B5">
        <w:tab/>
      </w:r>
      <w:r w:rsidR="00D21F83">
        <w:tab/>
      </w:r>
      <w:r w:rsidRPr="00AF71B5">
        <w:t>J3 requests the Commission: 1) Direct Allegheny Power to re-evaluate J3’s four bids as the individual offers that were proposed, and 2) submit a report to the Commission with the results.  J3 contends that if based upon the re-evaluation, J3 should have been selected for one or more tranche, J3 requests that the Commission revoke its approval of the RFP results until such time as AP commits to award J3 the appropriate tranche(s).</w:t>
      </w:r>
    </w:p>
    <w:p w:rsidR="00E86CAE" w:rsidRPr="00AF71B5" w:rsidRDefault="00E86CAE" w:rsidP="00AF71B5">
      <w:pPr>
        <w:spacing w:line="360" w:lineRule="auto"/>
      </w:pPr>
    </w:p>
    <w:p w:rsidR="0006787E" w:rsidRPr="00AF71B5" w:rsidRDefault="00E86CAE" w:rsidP="00AF71B5">
      <w:pPr>
        <w:spacing w:line="360" w:lineRule="auto"/>
      </w:pPr>
      <w:r w:rsidRPr="00AF71B5">
        <w:tab/>
      </w:r>
      <w:r w:rsidR="00D21F83">
        <w:tab/>
      </w:r>
      <w:r w:rsidRPr="00AF71B5">
        <w:t xml:space="preserve">West Penn filed an answer to the complaint on February 2, 2011.  </w:t>
      </w:r>
      <w:r w:rsidR="007C078E" w:rsidRPr="00AF71B5">
        <w:t xml:space="preserve">West Penn denies an error occurred in West Penn’s evaluation of J3’s SPAEC bid proposal.  Contrarily, </w:t>
      </w:r>
      <w:r w:rsidR="007C078E" w:rsidRPr="00AF71B5">
        <w:lastRenderedPageBreak/>
        <w:t xml:space="preserve">West Penn avers it followed its default service procurement process for SPAECs as approved by the Commission by Order entered September 8, 2010, at Docket No. </w:t>
      </w:r>
      <w:proofErr w:type="gramStart"/>
      <w:r w:rsidR="007C078E" w:rsidRPr="00AF71B5">
        <w:t>P-00072342</w:t>
      </w:r>
      <w:r w:rsidR="0006787E" w:rsidRPr="00AF71B5">
        <w:t>.</w:t>
      </w:r>
      <w:proofErr w:type="gramEnd"/>
      <w:r w:rsidR="0006787E" w:rsidRPr="00AF71B5">
        <w:t xml:space="preserve">  West Penn further answered that its competitive bid solicitation was also conducted pursuant to 52 Pa. Code §52.186, in that Commission representative Paul Diskin, Energy Manager of the Commission’s bureau of Fixed Utility Services monitored the bid process and Boston Pacific Company was an independent third party evaluator.  A Secretarial Letter dated December 10, 2010, at Docket No. P-00072342 states that the Commission approved the bid results of West Penn’s </w:t>
      </w:r>
      <w:r w:rsidR="00EF230D" w:rsidRPr="00AF71B5">
        <w:t>competitive procurement of SPAECs.   The Commission stated, “Further investigation does not appear to be warranted at this time, since this procurement appears to have been in accordance with the RFP process and rules.”</w:t>
      </w:r>
    </w:p>
    <w:p w:rsidR="0006787E" w:rsidRPr="00AF71B5" w:rsidRDefault="0006787E" w:rsidP="00AF71B5">
      <w:pPr>
        <w:spacing w:line="360" w:lineRule="auto"/>
      </w:pPr>
    </w:p>
    <w:p w:rsidR="00E86CAE" w:rsidRPr="00AF71B5" w:rsidRDefault="0006787E" w:rsidP="00AF71B5">
      <w:pPr>
        <w:spacing w:line="360" w:lineRule="auto"/>
      </w:pPr>
      <w:r w:rsidRPr="00AF71B5">
        <w:tab/>
        <w:t xml:space="preserve"> </w:t>
      </w:r>
      <w:r w:rsidR="00D21F83">
        <w:tab/>
      </w:r>
      <w:r w:rsidR="00E86CAE" w:rsidRPr="00AF71B5">
        <w:t>On February 12, 2011, J3 served its first set of interrogatories and first request for documents upon West Penn.</w:t>
      </w:r>
    </w:p>
    <w:p w:rsidR="006C2A14" w:rsidRPr="00AF71B5" w:rsidRDefault="006C2A14" w:rsidP="00AF71B5">
      <w:pPr>
        <w:spacing w:line="360" w:lineRule="auto"/>
      </w:pPr>
    </w:p>
    <w:p w:rsidR="00DE43E4" w:rsidRPr="00AF71B5" w:rsidRDefault="006E5CF3" w:rsidP="00AF71B5">
      <w:pPr>
        <w:spacing w:line="360" w:lineRule="auto"/>
      </w:pPr>
      <w:r w:rsidRPr="00AF71B5">
        <w:tab/>
      </w:r>
      <w:r w:rsidR="00D21F83">
        <w:tab/>
      </w:r>
      <w:r w:rsidR="00C973E2" w:rsidRPr="00AF71B5">
        <w:t xml:space="preserve">Discovery disputes have arisen, and </w:t>
      </w:r>
      <w:r w:rsidR="00DE43E4" w:rsidRPr="00AF71B5">
        <w:t xml:space="preserve">West Penn served its objections to </w:t>
      </w:r>
      <w:r w:rsidR="00F71620" w:rsidRPr="00AF71B5">
        <w:t>two</w:t>
      </w:r>
      <w:r w:rsidR="00DE43E4" w:rsidRPr="00AF71B5">
        <w:t xml:space="preserve"> of J3’s interrogatories and one document requests on February 24, 2011.  On March 4, 2011, J3 filed a Motion to Compel discovery.  </w:t>
      </w:r>
      <w:r w:rsidRPr="00AF71B5">
        <w:t>West Penn filed an Answer to the Motion to Compel Discovery on March 14, 2011.  This issue is ripe for a decision.</w:t>
      </w:r>
    </w:p>
    <w:p w:rsidR="00C973E2" w:rsidRPr="00AF71B5" w:rsidRDefault="00C973E2" w:rsidP="00AF71B5">
      <w:pPr>
        <w:spacing w:line="360" w:lineRule="auto"/>
      </w:pPr>
    </w:p>
    <w:p w:rsidR="00C973E2" w:rsidRPr="00AF71B5" w:rsidRDefault="00C973E2" w:rsidP="00AF71B5">
      <w:pPr>
        <w:spacing w:line="360" w:lineRule="auto"/>
        <w:jc w:val="center"/>
        <w:rPr>
          <w:u w:val="single"/>
        </w:rPr>
      </w:pPr>
      <w:r w:rsidRPr="00AF71B5">
        <w:rPr>
          <w:u w:val="single"/>
        </w:rPr>
        <w:t>DISCUSSION</w:t>
      </w:r>
    </w:p>
    <w:p w:rsidR="00C973E2" w:rsidRPr="00AF71B5" w:rsidRDefault="00C973E2" w:rsidP="00AF71B5">
      <w:pPr>
        <w:spacing w:line="360" w:lineRule="auto"/>
        <w:jc w:val="center"/>
        <w:rPr>
          <w:u w:val="single"/>
        </w:rPr>
      </w:pPr>
    </w:p>
    <w:p w:rsidR="00D21F83" w:rsidRPr="00AF71B5" w:rsidRDefault="00C973E2" w:rsidP="00AF71B5">
      <w:pPr>
        <w:spacing w:line="360" w:lineRule="auto"/>
      </w:pPr>
      <w:r w:rsidRPr="00AF71B5">
        <w:tab/>
      </w:r>
      <w:r w:rsidR="00D21F83">
        <w:tab/>
      </w:r>
      <w:r w:rsidR="001B533D" w:rsidRPr="00AF71B5">
        <w:t xml:space="preserve">The </w:t>
      </w:r>
      <w:r w:rsidR="00F66781" w:rsidRPr="00AF71B5">
        <w:t>standard for permissible discovery is in the Commission’s regulations:</w:t>
      </w:r>
    </w:p>
    <w:p w:rsidR="00F66781" w:rsidRDefault="00F66781" w:rsidP="00D21F83">
      <w:pPr>
        <w:pStyle w:val="Heading4"/>
        <w:spacing w:before="0" w:beforeAutospacing="0" w:after="0" w:afterAutospacing="0"/>
        <w:ind w:left="720" w:firstLine="720"/>
      </w:pPr>
      <w:bookmarkStart w:id="0" w:name="5.321."/>
      <w:r w:rsidRPr="00AF71B5">
        <w:t>§ 5.321. </w:t>
      </w:r>
      <w:proofErr w:type="gramStart"/>
      <w:r w:rsidRPr="00AF71B5">
        <w:t>Scope.</w:t>
      </w:r>
      <w:proofErr w:type="gramEnd"/>
    </w:p>
    <w:p w:rsidR="00D21F83" w:rsidRPr="00AF71B5" w:rsidRDefault="00D21F83" w:rsidP="00AF71B5">
      <w:pPr>
        <w:pStyle w:val="Heading4"/>
        <w:spacing w:before="0" w:beforeAutospacing="0" w:after="0" w:afterAutospacing="0"/>
      </w:pPr>
    </w:p>
    <w:p w:rsidR="005C7C60" w:rsidRPr="00AF71B5" w:rsidRDefault="00F66781" w:rsidP="00D21F83">
      <w:pPr>
        <w:pStyle w:val="NormalWeb"/>
        <w:spacing w:before="0" w:beforeAutospacing="0" w:after="0" w:afterAutospacing="0"/>
        <w:ind w:left="1440" w:right="1440"/>
      </w:pPr>
      <w:r w:rsidRPr="00AF71B5">
        <w:t> (a)  </w:t>
      </w:r>
      <w:r w:rsidRPr="00AF71B5">
        <w:rPr>
          <w:i/>
          <w:iCs/>
        </w:rPr>
        <w:t>Applicability</w:t>
      </w:r>
      <w:r w:rsidRPr="00AF71B5">
        <w:t xml:space="preserve">. This subchapter applies to a proceeding in which: </w:t>
      </w:r>
    </w:p>
    <w:p w:rsidR="00F66781" w:rsidRPr="00AF71B5" w:rsidRDefault="00F66781" w:rsidP="00D21F83">
      <w:pPr>
        <w:pStyle w:val="NormalWeb"/>
        <w:spacing w:before="0" w:beforeAutospacing="0" w:after="0" w:afterAutospacing="0"/>
        <w:ind w:left="1440" w:right="1440"/>
      </w:pPr>
      <w:r w:rsidRPr="00AF71B5">
        <w:t>   (</w:t>
      </w:r>
      <w:r w:rsidR="001D235E" w:rsidRPr="00AF71B5">
        <w:t>1</w:t>
      </w:r>
      <w:r w:rsidRPr="00AF71B5">
        <w:t>)  </w:t>
      </w:r>
      <w:r w:rsidR="001D235E" w:rsidRPr="00AF71B5">
        <w:t>A complaint, protest or other adverse pleading has been filed.</w:t>
      </w:r>
      <w:r w:rsidRPr="00AF71B5">
        <w:t xml:space="preserve"> </w:t>
      </w:r>
    </w:p>
    <w:p w:rsidR="00F66781" w:rsidRPr="00AF71B5" w:rsidRDefault="00891224" w:rsidP="00D21F83">
      <w:pPr>
        <w:pStyle w:val="NormalWeb"/>
        <w:spacing w:before="0" w:beforeAutospacing="0" w:after="0" w:afterAutospacing="0"/>
        <w:ind w:left="1440" w:right="1440"/>
        <w:jc w:val="center"/>
      </w:pPr>
      <w:r w:rsidRPr="00AF71B5">
        <w:t>* * *</w:t>
      </w:r>
    </w:p>
    <w:p w:rsidR="00F66781" w:rsidRPr="00AF71B5" w:rsidRDefault="00F66781" w:rsidP="00D21F83">
      <w:pPr>
        <w:pStyle w:val="NormalWeb"/>
        <w:spacing w:before="0" w:beforeAutospacing="0" w:after="0" w:afterAutospacing="0"/>
        <w:ind w:left="1440" w:right="1440"/>
      </w:pPr>
      <w:r w:rsidRPr="00AF71B5">
        <w:t> (b)  </w:t>
      </w:r>
      <w:r w:rsidRPr="00AF71B5">
        <w:rPr>
          <w:i/>
          <w:iCs/>
        </w:rPr>
        <w:t>Discretion</w:t>
      </w:r>
      <w:r w:rsidRPr="00AF71B5">
        <w:t xml:space="preserve">. The presiding officer may vary provisions of this subchapter as justice requires. </w:t>
      </w:r>
    </w:p>
    <w:p w:rsidR="00F66781" w:rsidRPr="00AF71B5" w:rsidRDefault="00F66781" w:rsidP="00D21F83">
      <w:pPr>
        <w:pStyle w:val="NormalWeb"/>
        <w:spacing w:before="0" w:beforeAutospacing="0" w:after="0" w:afterAutospacing="0"/>
        <w:ind w:left="1440" w:right="1440"/>
      </w:pPr>
      <w:r w:rsidRPr="00AF71B5">
        <w:t> (c)  </w:t>
      </w:r>
      <w:r w:rsidRPr="00AF71B5">
        <w:rPr>
          <w:i/>
          <w:iCs/>
        </w:rPr>
        <w:t>Scope</w:t>
      </w:r>
      <w:r w:rsidRPr="00AF71B5">
        <w:t xml:space="preserve">. Subject to this subchapter, a party may obtain discovery regarding any matter, not privileged, which is relevant to the subject matter involved in the pending action, whether it relates to the claim or defense of the party seeking discovery or to the </w:t>
      </w:r>
      <w:r w:rsidRPr="00AF71B5">
        <w:lastRenderedPageBreak/>
        <w:t xml:space="preserve">claim or defense of another party, including the existence, description, nature, content, custody, condition and location of any books, documents, or other tangible things and the identity and location of persons having knowledge of a discoverable matter. It is not ground for objection that the information sought will be inadmissible at hearing if the information sought appears reasonably calculated to lead to the discovery of admissible evidence. </w:t>
      </w:r>
    </w:p>
    <w:p w:rsidR="00F66781" w:rsidRPr="00AF71B5" w:rsidRDefault="00F66781" w:rsidP="00AF71B5">
      <w:pPr>
        <w:pStyle w:val="NormalWeb"/>
        <w:spacing w:before="0" w:beforeAutospacing="0" w:after="0" w:afterAutospacing="0"/>
        <w:jc w:val="center"/>
      </w:pPr>
      <w:r w:rsidRPr="00AF71B5">
        <w:t>* * *</w:t>
      </w:r>
    </w:p>
    <w:p w:rsidR="00F66781" w:rsidRDefault="00F66781" w:rsidP="00D21F83">
      <w:pPr>
        <w:pStyle w:val="NormalWeb"/>
        <w:spacing w:before="0" w:beforeAutospacing="0" w:after="0" w:afterAutospacing="0"/>
        <w:ind w:left="720" w:firstLine="720"/>
      </w:pPr>
      <w:proofErr w:type="gramStart"/>
      <w:r w:rsidRPr="00AF71B5">
        <w:t>52 Pa. Code § 5.321</w:t>
      </w:r>
      <w:r w:rsidR="005C7C60" w:rsidRPr="00AF71B5">
        <w:t>(a)-</w:t>
      </w:r>
      <w:r w:rsidRPr="00AF71B5">
        <w:t>(c).</w:t>
      </w:r>
      <w:proofErr w:type="gramEnd"/>
      <w:r w:rsidRPr="00AF71B5">
        <w:t xml:space="preserve">  </w:t>
      </w:r>
    </w:p>
    <w:p w:rsidR="00D21F83" w:rsidRPr="00AF71B5" w:rsidRDefault="00D21F83" w:rsidP="00AF71B5">
      <w:pPr>
        <w:pStyle w:val="NormalWeb"/>
        <w:spacing w:before="0" w:beforeAutospacing="0" w:after="0" w:afterAutospacing="0"/>
      </w:pPr>
    </w:p>
    <w:bookmarkEnd w:id="0"/>
    <w:p w:rsidR="008B0290" w:rsidRDefault="00F84A70" w:rsidP="00AF71B5">
      <w:pPr>
        <w:spacing w:line="360" w:lineRule="auto"/>
      </w:pPr>
      <w:r w:rsidRPr="00AF71B5">
        <w:tab/>
      </w:r>
      <w:r w:rsidR="00D21F83">
        <w:tab/>
      </w:r>
      <w:r w:rsidR="007C078E" w:rsidRPr="00AF71B5">
        <w:t>T</w:t>
      </w:r>
      <w:r w:rsidR="001845BE" w:rsidRPr="00AF71B5">
        <w:t>he material sought to be discovered need not be admissible.  Rather, it must be reasonably expected to lead to the discovery of admissible evidence.  The limitations are broad:</w:t>
      </w:r>
    </w:p>
    <w:p w:rsidR="00BB6D46" w:rsidRPr="00AF71B5" w:rsidRDefault="00BB6D46" w:rsidP="00BB6D46"/>
    <w:p w:rsidR="008B0290" w:rsidRPr="00AF71B5" w:rsidRDefault="008B0290" w:rsidP="00D21F83">
      <w:pPr>
        <w:pStyle w:val="Heading4"/>
        <w:spacing w:before="0" w:beforeAutospacing="0" w:after="0" w:afterAutospacing="0"/>
        <w:ind w:left="1440" w:right="1440"/>
      </w:pPr>
      <w:bookmarkStart w:id="1" w:name="5.361."/>
      <w:r w:rsidRPr="00AF71B5">
        <w:t>§ 5.361. </w:t>
      </w:r>
      <w:proofErr w:type="gramStart"/>
      <w:r w:rsidRPr="00AF71B5">
        <w:t>Limitation of scope of discovery and deposition.</w:t>
      </w:r>
      <w:proofErr w:type="gramEnd"/>
    </w:p>
    <w:p w:rsidR="008B0290" w:rsidRPr="00AF71B5" w:rsidRDefault="008B0290" w:rsidP="00D21F83">
      <w:pPr>
        <w:pStyle w:val="NormalWeb"/>
        <w:spacing w:before="0" w:beforeAutospacing="0" w:after="0" w:afterAutospacing="0"/>
        <w:ind w:left="1440" w:right="1440"/>
      </w:pPr>
      <w:r w:rsidRPr="00AF71B5">
        <w:t xml:space="preserve"> (a)  Discovery or deposition is not permitted which: </w:t>
      </w:r>
    </w:p>
    <w:p w:rsidR="008B0290" w:rsidRPr="00AF71B5" w:rsidRDefault="008B0290" w:rsidP="00D21F83">
      <w:pPr>
        <w:pStyle w:val="NormalWeb"/>
        <w:spacing w:before="0" w:beforeAutospacing="0" w:after="0" w:afterAutospacing="0"/>
        <w:ind w:left="1440" w:right="1440"/>
      </w:pPr>
      <w:r w:rsidRPr="00AF71B5">
        <w:t xml:space="preserve">   (1)  Is sought in bad faith. </w:t>
      </w:r>
    </w:p>
    <w:p w:rsidR="008B0290" w:rsidRPr="00AF71B5" w:rsidRDefault="008B0290" w:rsidP="00D21F83">
      <w:pPr>
        <w:pStyle w:val="NormalWeb"/>
        <w:spacing w:before="0" w:beforeAutospacing="0" w:after="0" w:afterAutospacing="0"/>
        <w:ind w:left="1440" w:right="1440"/>
      </w:pPr>
      <w:r w:rsidRPr="00AF71B5">
        <w:t>   (2)  </w:t>
      </w:r>
      <w:bookmarkStart w:id="2" w:name="OLE_LINK1"/>
      <w:bookmarkStart w:id="3" w:name="OLE_LINK2"/>
      <w:r w:rsidRPr="00AF71B5">
        <w:t xml:space="preserve">Would cause unreasonable annoyance, embarrassment, oppression, burden or expense to the deponent, a person or party. </w:t>
      </w:r>
    </w:p>
    <w:bookmarkEnd w:id="2"/>
    <w:bookmarkEnd w:id="3"/>
    <w:p w:rsidR="008B0290" w:rsidRPr="00AF71B5" w:rsidRDefault="008B0290" w:rsidP="00D21F83">
      <w:pPr>
        <w:pStyle w:val="NormalWeb"/>
        <w:spacing w:before="0" w:beforeAutospacing="0" w:after="0" w:afterAutospacing="0"/>
        <w:ind w:left="1440" w:right="1440"/>
      </w:pPr>
      <w:r w:rsidRPr="00AF71B5">
        <w:t xml:space="preserve">   (3)  Relates to matter which is privileged. </w:t>
      </w:r>
    </w:p>
    <w:p w:rsidR="008B0290" w:rsidRPr="00AF71B5" w:rsidRDefault="008B0290" w:rsidP="00D21F83">
      <w:pPr>
        <w:pStyle w:val="NormalWeb"/>
        <w:spacing w:before="0" w:beforeAutospacing="0" w:after="0" w:afterAutospacing="0"/>
        <w:ind w:left="1440" w:right="1440"/>
      </w:pPr>
      <w:r w:rsidRPr="00AF71B5">
        <w:t xml:space="preserve">   (4)  Would require the making of an unreasonable investigation by the deponent, a party or witness. </w:t>
      </w:r>
    </w:p>
    <w:p w:rsidR="008B0290" w:rsidRPr="00AF71B5" w:rsidRDefault="00107D91" w:rsidP="00AF71B5">
      <w:pPr>
        <w:pStyle w:val="NormalWeb"/>
        <w:spacing w:before="0" w:beforeAutospacing="0" w:after="0" w:afterAutospacing="0"/>
        <w:jc w:val="center"/>
      </w:pPr>
      <w:r w:rsidRPr="00AF71B5">
        <w:t>* * *</w:t>
      </w:r>
    </w:p>
    <w:p w:rsidR="004C43FD" w:rsidRDefault="004C43FD" w:rsidP="00BB6D46">
      <w:pPr>
        <w:pStyle w:val="NormalWeb"/>
        <w:spacing w:before="0" w:beforeAutospacing="0" w:after="0" w:afterAutospacing="0"/>
        <w:ind w:left="720" w:firstLine="720"/>
      </w:pPr>
      <w:proofErr w:type="gramStart"/>
      <w:r w:rsidRPr="00AF71B5">
        <w:t>52 Pa. Code § 5.361.</w:t>
      </w:r>
      <w:proofErr w:type="gramEnd"/>
    </w:p>
    <w:p w:rsidR="00BB6D46" w:rsidRPr="00AF71B5" w:rsidRDefault="00BB6D46" w:rsidP="00AF71B5">
      <w:pPr>
        <w:pStyle w:val="NormalWeb"/>
        <w:spacing w:before="0" w:beforeAutospacing="0" w:after="0" w:afterAutospacing="0"/>
      </w:pPr>
    </w:p>
    <w:bookmarkEnd w:id="1"/>
    <w:p w:rsidR="00101542" w:rsidRDefault="00101542" w:rsidP="00AF71B5">
      <w:pPr>
        <w:pStyle w:val="NormalWeb"/>
        <w:spacing w:before="0" w:beforeAutospacing="0" w:after="0" w:afterAutospacing="0" w:line="360" w:lineRule="auto"/>
      </w:pPr>
      <w:r w:rsidRPr="00AF71B5">
        <w:tab/>
      </w:r>
      <w:r w:rsidR="00D21F83">
        <w:tab/>
      </w:r>
      <w:r w:rsidRPr="00AF71B5">
        <w:t xml:space="preserve">West Penn objected to Interrogatory </w:t>
      </w:r>
      <w:r w:rsidR="00E8091F" w:rsidRPr="00AF71B5">
        <w:t xml:space="preserve">3 and </w:t>
      </w:r>
      <w:r w:rsidRPr="00AF71B5">
        <w:t>4, which is a follow-up question and Document Request 5.</w:t>
      </w:r>
      <w:r w:rsidR="00E8091F" w:rsidRPr="00AF71B5">
        <w:t xml:space="preserve">  The objected to discovery requests are:</w:t>
      </w:r>
    </w:p>
    <w:p w:rsidR="00BB6D46" w:rsidRPr="00AF71B5" w:rsidRDefault="00BB6D46" w:rsidP="00BB6D46">
      <w:pPr>
        <w:pStyle w:val="NormalWeb"/>
        <w:spacing w:before="0" w:beforeAutospacing="0" w:after="0" w:afterAutospacing="0"/>
      </w:pPr>
    </w:p>
    <w:p w:rsidR="00101542" w:rsidRPr="00AF71B5" w:rsidRDefault="00101542" w:rsidP="00BB6D46">
      <w:pPr>
        <w:pStyle w:val="NormalWeb"/>
        <w:spacing w:before="0" w:beforeAutospacing="0" w:after="0" w:afterAutospacing="0"/>
        <w:ind w:left="1440" w:right="1440"/>
      </w:pPr>
      <w:proofErr w:type="gramStart"/>
      <w:r w:rsidRPr="00AF71B5">
        <w:rPr>
          <w:i/>
        </w:rPr>
        <w:t>Interrogatory 3.</w:t>
      </w:r>
      <w:proofErr w:type="gramEnd"/>
      <w:r w:rsidRPr="00AF71B5">
        <w:t xml:space="preserve">  Please state whether Respondent or Boston Pacific communicated with any bidder after submission of Part 2 proposals for the purpose of clarifying and/or confirming any aspect of a bidder’s Part 2 proposal.</w:t>
      </w:r>
    </w:p>
    <w:p w:rsidR="00101542" w:rsidRPr="00AF71B5" w:rsidRDefault="00101542" w:rsidP="00BB6D46">
      <w:pPr>
        <w:pStyle w:val="NormalWeb"/>
        <w:spacing w:before="0" w:beforeAutospacing="0" w:after="0" w:afterAutospacing="0"/>
        <w:ind w:left="1440" w:right="1440"/>
      </w:pPr>
      <w:proofErr w:type="gramStart"/>
      <w:r w:rsidRPr="00AF71B5">
        <w:rPr>
          <w:i/>
        </w:rPr>
        <w:t>Interrogatory 4.</w:t>
      </w:r>
      <w:proofErr w:type="gramEnd"/>
      <w:r w:rsidRPr="00AF71B5">
        <w:rPr>
          <w:i/>
        </w:rPr>
        <w:t xml:space="preserve"> </w:t>
      </w:r>
      <w:r w:rsidRPr="00AF71B5">
        <w:t xml:space="preserve"> If</w:t>
      </w:r>
      <w:r w:rsidR="00F12958" w:rsidRPr="00AF71B5">
        <w:t xml:space="preserve"> the answer to Interrogatory Nu</w:t>
      </w:r>
      <w:r w:rsidRPr="00AF71B5">
        <w:t xml:space="preserve">mber 3 is in the affirmative, </w:t>
      </w:r>
      <w:r w:rsidR="00F12958" w:rsidRPr="00AF71B5">
        <w:t>please explain the nature of the communication in full including: (1) who initiated the communication, (2) the date of the communication, (3) whether the communication was oral or written, (4) to whom was the communication directed, (5) what was the clarification or confirmation requested, and (6) what was the response to the requested clarification or confirmation.</w:t>
      </w:r>
    </w:p>
    <w:p w:rsidR="00F12958" w:rsidRPr="00AF71B5" w:rsidRDefault="00F12958" w:rsidP="00BB6D46">
      <w:pPr>
        <w:pStyle w:val="NormalWeb"/>
        <w:spacing w:before="0" w:beforeAutospacing="0" w:after="0" w:afterAutospacing="0"/>
        <w:ind w:left="1440" w:right="1440"/>
      </w:pPr>
      <w:proofErr w:type="gramStart"/>
      <w:r w:rsidRPr="00AF71B5">
        <w:rPr>
          <w:i/>
        </w:rPr>
        <w:t>Document Request 5.</w:t>
      </w:r>
      <w:proofErr w:type="gramEnd"/>
      <w:r w:rsidRPr="00AF71B5">
        <w:t xml:space="preserve">  </w:t>
      </w:r>
      <w:proofErr w:type="gramStart"/>
      <w:r w:rsidRPr="00AF71B5">
        <w:t>All Part 2 proposals submitted by bidders in response to the RFP.</w:t>
      </w:r>
      <w:proofErr w:type="gramEnd"/>
      <w:r w:rsidRPr="00AF71B5">
        <w:t xml:space="preserve"> </w:t>
      </w:r>
    </w:p>
    <w:p w:rsidR="000D0A57" w:rsidRPr="00AF71B5" w:rsidRDefault="000D0A57" w:rsidP="00AF71B5">
      <w:pPr>
        <w:spacing w:line="360" w:lineRule="auto"/>
      </w:pPr>
    </w:p>
    <w:p w:rsidR="007C078E" w:rsidRPr="00AF71B5" w:rsidRDefault="007C078E" w:rsidP="00D21F83">
      <w:pPr>
        <w:spacing w:line="360" w:lineRule="auto"/>
        <w:ind w:firstLine="1440"/>
      </w:pPr>
      <w:r w:rsidRPr="00AF71B5">
        <w:lastRenderedPageBreak/>
        <w:t xml:space="preserve">Primarily, </w:t>
      </w:r>
      <w:r w:rsidR="00CE70C5" w:rsidRPr="00AF71B5">
        <w:t>West Penn cites to the language of the RFP, Sections 10.6 and 10.7 which provide as follows:</w:t>
      </w:r>
    </w:p>
    <w:p w:rsidR="00CE70C5" w:rsidRPr="00AF71B5" w:rsidRDefault="00CE70C5" w:rsidP="00BB6D46"/>
    <w:p w:rsidR="00CE70C5" w:rsidRPr="00AF71B5" w:rsidRDefault="00CE70C5" w:rsidP="00BB6D46">
      <w:pPr>
        <w:ind w:left="1440" w:right="1440"/>
      </w:pPr>
      <w:r w:rsidRPr="00AF71B5">
        <w:t>10.6</w:t>
      </w:r>
      <w:r w:rsidRPr="00AF71B5">
        <w:tab/>
        <w:t>The Company and the IPM will consider all data and information provided by Bidders in response to the RFP to be confidential and will attempt to limit their disclosure to the public in accordance with the provisions of this Article.  The Company will also take reasonable action to ensure that their employees, representatives and agents authorized to consider and evaluate all Proposals protect the confidentiality of such data and information.  The Evaluation Team will be provided access to the Bidder’s Proposals on a need-to-know basis.</w:t>
      </w:r>
    </w:p>
    <w:p w:rsidR="003069AE" w:rsidRPr="00AF71B5" w:rsidRDefault="003069AE" w:rsidP="00BB6D46">
      <w:pPr>
        <w:ind w:left="1440" w:right="1440"/>
      </w:pPr>
    </w:p>
    <w:p w:rsidR="003069AE" w:rsidRPr="00AF71B5" w:rsidRDefault="003069AE" w:rsidP="00BB6D46">
      <w:pPr>
        <w:ind w:left="1440" w:right="1440"/>
      </w:pPr>
      <w:r w:rsidRPr="00AF71B5">
        <w:t>10.7</w:t>
      </w:r>
      <w:r w:rsidRPr="00AF71B5">
        <w:tab/>
        <w:t>However, absolute protection from public disclosure of the Bidder’s data and information filed in response to the RFP cannot be provided and is not intended.  For example, the Company will provide access to the Bidder’s data and information to selected personnel/staff from the PaPUC in order to allow the PaPUC to accept or reject the RFP results.  Moreover, the Company expects to publicly release the total number of Proposals received in response to this RFP, the amount of Tranches awarded and the average price per SPAEC for results accepted by the PaPUC.  By submitting a Proposal in response to the RFP, a Bidder acknowledges and agrees to the confidentiality provisions set forth herein, as well as any limitations thereto.</w:t>
      </w:r>
    </w:p>
    <w:p w:rsidR="003069AE" w:rsidRPr="00AF71B5" w:rsidRDefault="003069AE" w:rsidP="00AF71B5"/>
    <w:p w:rsidR="003069AE" w:rsidRPr="00AF71B5" w:rsidRDefault="003069AE" w:rsidP="00AF71B5">
      <w:r w:rsidRPr="00AF71B5">
        <w:t xml:space="preserve"> </w:t>
      </w:r>
    </w:p>
    <w:p w:rsidR="00CE70C5" w:rsidRPr="00AF71B5" w:rsidRDefault="0049011C" w:rsidP="00AF71B5">
      <w:pPr>
        <w:spacing w:line="360" w:lineRule="auto"/>
      </w:pPr>
      <w:r w:rsidRPr="00AF71B5">
        <w:tab/>
      </w:r>
      <w:r w:rsidR="00D21F83">
        <w:tab/>
      </w:r>
      <w:r w:rsidRPr="00AF71B5">
        <w:t xml:space="preserve">The primary issue is whether the information sought is of a “privileged” nature within the meaning of </w:t>
      </w:r>
      <w:r w:rsidR="006225E8" w:rsidRPr="00AF71B5">
        <w:t xml:space="preserve">Sections 5.321 and 5.361 of the Commission’s Regulations, 52 Pa.Code.  </w:t>
      </w:r>
      <w:r w:rsidR="002C7FF6" w:rsidRPr="00AF71B5">
        <w:t>Also at issue is whether the information sought is relevant to the subject matter of the claim.  Upon reviewing the interrogatories</w:t>
      </w:r>
      <w:r w:rsidR="009D68B2" w:rsidRPr="00AF71B5">
        <w:t xml:space="preserve">, I find the responses to the interrogatory and document request is relevant to the subject matter of J3’s claim.  </w:t>
      </w:r>
      <w:r w:rsidR="00562A5B" w:rsidRPr="00AF71B5">
        <w:t xml:space="preserve">I am persuaded by J3’s claim that little has been disclosed about the evaluation West Penn made and the information is relevant to: 1) recreate the bid evaluation matrix and evaluate if an error was made; and 2) determine if the bid </w:t>
      </w:r>
      <w:r w:rsidR="0078797D" w:rsidRPr="00AF71B5">
        <w:t>evaluation</w:t>
      </w:r>
      <w:r w:rsidR="00562A5B" w:rsidRPr="00AF71B5">
        <w:t xml:space="preserve"> process was influenced by any communications between bidders and West Penn and/or the Independent Procurement Manager after receipt of Part 2 proposals.  </w:t>
      </w:r>
      <w:r w:rsidR="009D68B2" w:rsidRPr="00AF71B5">
        <w:t xml:space="preserve">However, since the general release of the information may negatively affect </w:t>
      </w:r>
      <w:r w:rsidR="0078797D" w:rsidRPr="00AF71B5">
        <w:t>the future competitive bidding process</w:t>
      </w:r>
      <w:r w:rsidR="00562A5B" w:rsidRPr="00AF71B5">
        <w:t xml:space="preserve">, </w:t>
      </w:r>
      <w:r w:rsidR="0078797D" w:rsidRPr="00AF71B5">
        <w:t>West Penn’s response</w:t>
      </w:r>
      <w:r w:rsidR="00562A5B" w:rsidRPr="00AF71B5">
        <w:t xml:space="preserve"> shall be subject to a protective order, and J3 shall not disseminate the information it receives from West Penn to the public.</w:t>
      </w:r>
      <w:r w:rsidR="0078797D" w:rsidRPr="00AF71B5">
        <w:t xml:space="preserve">  </w:t>
      </w:r>
    </w:p>
    <w:p w:rsidR="0078797D" w:rsidRPr="00AF71B5" w:rsidRDefault="0078797D" w:rsidP="00AF71B5">
      <w:pPr>
        <w:spacing w:line="360" w:lineRule="auto"/>
      </w:pPr>
      <w:r w:rsidRPr="00AF71B5">
        <w:lastRenderedPageBreak/>
        <w:tab/>
      </w:r>
      <w:r w:rsidR="00D21F83">
        <w:tab/>
      </w:r>
      <w:r w:rsidRPr="00AF71B5">
        <w:t xml:space="preserve">Generally, the Commission allows a party which may be adversely affected to draft the language of the protective order.  Accordingly, I will give West Penn 7 business days to draft a proposed protective order for my signature.  </w:t>
      </w:r>
      <w:r w:rsidR="002C7212" w:rsidRPr="00AF71B5">
        <w:t xml:space="preserve">If West Penn does not submit a draft order, I will </w:t>
      </w:r>
      <w:r w:rsidR="002C7212" w:rsidRPr="00AF71B5">
        <w:rPr>
          <w:i/>
        </w:rPr>
        <w:t>sua sponte</w:t>
      </w:r>
      <w:r w:rsidR="002C7212" w:rsidRPr="00AF71B5">
        <w:t xml:space="preserve"> create a protective order.  </w:t>
      </w:r>
      <w:r w:rsidRPr="00AF71B5">
        <w:t xml:space="preserve">Once the protective order is entered, West Penn is directed to </w:t>
      </w:r>
      <w:r w:rsidR="002C7212" w:rsidRPr="00AF71B5">
        <w:t xml:space="preserve">produce the information and documents requested by J3 within </w:t>
      </w:r>
      <w:r w:rsidR="003A0910" w:rsidRPr="00AF71B5">
        <w:t>2</w:t>
      </w:r>
      <w:r w:rsidR="002C7212" w:rsidRPr="00AF71B5">
        <w:t xml:space="preserve">0 days from the date of entry of the </w:t>
      </w:r>
      <w:r w:rsidR="003A0910" w:rsidRPr="00AF71B5">
        <w:t xml:space="preserve">protective </w:t>
      </w:r>
      <w:r w:rsidR="002C7212" w:rsidRPr="00AF71B5">
        <w:t>order.</w:t>
      </w:r>
    </w:p>
    <w:p w:rsidR="009D68B2" w:rsidRPr="00AF71B5" w:rsidRDefault="009D68B2" w:rsidP="00AF71B5">
      <w:pPr>
        <w:spacing w:line="360" w:lineRule="auto"/>
      </w:pPr>
    </w:p>
    <w:p w:rsidR="009D68B2" w:rsidRDefault="00D21F83" w:rsidP="00D21F83">
      <w:pPr>
        <w:spacing w:line="360" w:lineRule="auto"/>
        <w:jc w:val="center"/>
        <w:rPr>
          <w:u w:val="single"/>
        </w:rPr>
      </w:pPr>
      <w:r>
        <w:rPr>
          <w:u w:val="single"/>
        </w:rPr>
        <w:t>ORDER</w:t>
      </w:r>
    </w:p>
    <w:p w:rsidR="00D21F83" w:rsidRPr="00D21F83" w:rsidRDefault="00D21F83" w:rsidP="00D21F83">
      <w:pPr>
        <w:spacing w:line="360" w:lineRule="auto"/>
        <w:jc w:val="center"/>
        <w:rPr>
          <w:u w:val="single"/>
        </w:rPr>
      </w:pPr>
    </w:p>
    <w:p w:rsidR="00D21F83" w:rsidRPr="00AF71B5" w:rsidRDefault="00D21F83" w:rsidP="00AF71B5">
      <w:pPr>
        <w:spacing w:line="360" w:lineRule="auto"/>
      </w:pPr>
    </w:p>
    <w:p w:rsidR="000D0A57" w:rsidRPr="00AF71B5" w:rsidRDefault="000D0A57" w:rsidP="00AF71B5">
      <w:pPr>
        <w:spacing w:line="360" w:lineRule="auto"/>
      </w:pPr>
      <w:r w:rsidRPr="00AF71B5">
        <w:tab/>
      </w:r>
      <w:r w:rsidRPr="00AF71B5">
        <w:tab/>
        <w:t>THEREFORE,</w:t>
      </w:r>
    </w:p>
    <w:p w:rsidR="000D0A57" w:rsidRPr="00AF71B5" w:rsidRDefault="000D0A57" w:rsidP="00AF71B5">
      <w:pPr>
        <w:spacing w:line="360" w:lineRule="auto"/>
      </w:pPr>
    </w:p>
    <w:p w:rsidR="000D0A57" w:rsidRPr="00AF71B5" w:rsidRDefault="000D0A57" w:rsidP="00AF71B5">
      <w:pPr>
        <w:spacing w:line="360" w:lineRule="auto"/>
      </w:pPr>
      <w:r w:rsidRPr="00AF71B5">
        <w:tab/>
      </w:r>
      <w:r w:rsidRPr="00AF71B5">
        <w:tab/>
        <w:t>IT IS ORDERED:</w:t>
      </w:r>
    </w:p>
    <w:p w:rsidR="000D0A57" w:rsidRPr="00AF71B5" w:rsidRDefault="000D0A57" w:rsidP="00AF71B5">
      <w:pPr>
        <w:spacing w:line="360" w:lineRule="auto"/>
      </w:pPr>
    </w:p>
    <w:p w:rsidR="000D0A57" w:rsidRPr="00AF71B5" w:rsidRDefault="000D0A57" w:rsidP="00AF71B5">
      <w:pPr>
        <w:spacing w:line="360" w:lineRule="auto"/>
      </w:pPr>
      <w:r w:rsidRPr="00AF71B5">
        <w:tab/>
      </w:r>
      <w:r w:rsidRPr="00AF71B5">
        <w:tab/>
        <w:t>1.</w:t>
      </w:r>
      <w:r w:rsidRPr="00AF71B5">
        <w:tab/>
        <w:t xml:space="preserve">That </w:t>
      </w:r>
      <w:r w:rsidR="002C7212" w:rsidRPr="00AF71B5">
        <w:t>J3 Energy Group, Inc.’s</w:t>
      </w:r>
      <w:r w:rsidRPr="00AF71B5">
        <w:t xml:space="preserve"> Motion to Compel Answers to Interrogatories and Dismiss Objections of </w:t>
      </w:r>
      <w:r w:rsidR="002C7212" w:rsidRPr="00AF71B5">
        <w:t>West Penn Power Company d/b/a Allegheny Power</w:t>
      </w:r>
      <w:r w:rsidRPr="00AF71B5">
        <w:t xml:space="preserve"> is granted consistent with the discussion in this Order.</w:t>
      </w:r>
    </w:p>
    <w:p w:rsidR="000D0A57" w:rsidRPr="00AF71B5" w:rsidRDefault="000D0A57" w:rsidP="00AF71B5">
      <w:pPr>
        <w:spacing w:line="360" w:lineRule="auto"/>
      </w:pPr>
    </w:p>
    <w:p w:rsidR="00A1068E" w:rsidRPr="00AF71B5" w:rsidRDefault="000D0A57" w:rsidP="00AF71B5">
      <w:pPr>
        <w:spacing w:line="360" w:lineRule="auto"/>
      </w:pPr>
      <w:r w:rsidRPr="00AF71B5">
        <w:tab/>
      </w:r>
      <w:r w:rsidRPr="00AF71B5">
        <w:tab/>
        <w:t>2.</w:t>
      </w:r>
      <w:r w:rsidRPr="00AF71B5">
        <w:tab/>
        <w:t xml:space="preserve">That </w:t>
      </w:r>
      <w:r w:rsidR="002C7212" w:rsidRPr="00AF71B5">
        <w:t xml:space="preserve">West Penn Power Company d/b/a Allegheny Power is directed to submit a draft protective order regarding the subject matter requested by J3 Energy Group in Interrogatories </w:t>
      </w:r>
      <w:r w:rsidR="00DF03F3" w:rsidRPr="00AF71B5">
        <w:t>3 and 4 as well as Document Request 5</w:t>
      </w:r>
      <w:r w:rsidR="00E8091F" w:rsidRPr="00AF71B5">
        <w:t xml:space="preserve"> within 7 business days from the date of entry of this order</w:t>
      </w:r>
      <w:r w:rsidR="00DF03F3" w:rsidRPr="00AF71B5">
        <w:t>.</w:t>
      </w:r>
    </w:p>
    <w:p w:rsidR="00DF03F3" w:rsidRPr="00AF71B5" w:rsidRDefault="00DF03F3" w:rsidP="00AF71B5">
      <w:pPr>
        <w:spacing w:line="360" w:lineRule="auto"/>
      </w:pPr>
    </w:p>
    <w:p w:rsidR="00A1068E" w:rsidRPr="00AF71B5" w:rsidRDefault="00A1068E" w:rsidP="00AF71B5">
      <w:pPr>
        <w:spacing w:line="360" w:lineRule="auto"/>
      </w:pPr>
      <w:r w:rsidRPr="00AF71B5">
        <w:tab/>
      </w:r>
      <w:r w:rsidRPr="00AF71B5">
        <w:tab/>
        <w:t>3.</w:t>
      </w:r>
      <w:r w:rsidRPr="00AF71B5">
        <w:tab/>
        <w:t xml:space="preserve">That </w:t>
      </w:r>
      <w:r w:rsidR="00DF03F3" w:rsidRPr="00AF71B5">
        <w:t xml:space="preserve">West Penn Power Company d/b/a Allegheny Power shall provide </w:t>
      </w:r>
      <w:r w:rsidR="006C17F0" w:rsidRPr="00AF71B5">
        <w:t>full and complete</w:t>
      </w:r>
      <w:r w:rsidRPr="00AF71B5">
        <w:t xml:space="preserve"> responses to </w:t>
      </w:r>
      <w:r w:rsidR="00DF03F3" w:rsidRPr="00AF71B5">
        <w:t xml:space="preserve">J3 Energy Group, Inc.’s Interrogatories 3 and 4 as well as Document Request 5 within 20 days from the date of entry of a protective order in this case unless the parties agree upon a different due date. </w:t>
      </w:r>
    </w:p>
    <w:p w:rsidR="00A1068E" w:rsidRDefault="00A1068E" w:rsidP="00AF71B5">
      <w:pPr>
        <w:spacing w:line="360" w:lineRule="auto"/>
      </w:pPr>
    </w:p>
    <w:p w:rsidR="00D21F83" w:rsidRPr="00AF71B5" w:rsidRDefault="00D21F83" w:rsidP="00AF71B5">
      <w:pPr>
        <w:spacing w:line="360" w:lineRule="auto"/>
      </w:pPr>
    </w:p>
    <w:p w:rsidR="00A470B6" w:rsidRPr="00AF71B5" w:rsidRDefault="00A470B6" w:rsidP="00AF71B5">
      <w:r w:rsidRPr="00AF71B5">
        <w:t xml:space="preserve">Dated:  </w:t>
      </w:r>
      <w:r w:rsidR="003A0910" w:rsidRPr="00AF71B5">
        <w:rPr>
          <w:u w:val="single"/>
        </w:rPr>
        <w:t>June 13, 2011</w:t>
      </w:r>
      <w:r w:rsidRPr="00AF71B5">
        <w:tab/>
      </w:r>
      <w:r w:rsidRPr="00AF71B5">
        <w:tab/>
      </w:r>
      <w:r w:rsidRPr="00AF71B5">
        <w:tab/>
      </w:r>
      <w:r w:rsidR="003A0910" w:rsidRPr="00AF71B5">
        <w:tab/>
      </w:r>
      <w:r w:rsidRPr="00AF71B5">
        <w:t>___________________________________</w:t>
      </w:r>
    </w:p>
    <w:p w:rsidR="00A470B6" w:rsidRPr="00AF71B5" w:rsidRDefault="00A470B6" w:rsidP="00AF71B5">
      <w:r w:rsidRPr="00AF71B5">
        <w:tab/>
      </w:r>
      <w:r w:rsidRPr="00AF71B5">
        <w:tab/>
      </w:r>
      <w:r w:rsidRPr="00AF71B5">
        <w:tab/>
      </w:r>
      <w:r w:rsidRPr="00AF71B5">
        <w:tab/>
      </w:r>
      <w:r w:rsidRPr="00AF71B5">
        <w:tab/>
      </w:r>
      <w:r w:rsidRPr="00AF71B5">
        <w:tab/>
      </w:r>
      <w:r w:rsidR="003A0910" w:rsidRPr="00AF71B5">
        <w:t>Elizabeth H. Barnes</w:t>
      </w:r>
    </w:p>
    <w:p w:rsidR="00E250A8" w:rsidRDefault="00A470B6" w:rsidP="00BB6D46">
      <w:pPr>
        <w:sectPr w:rsidR="00E250A8" w:rsidSect="00AF71B5">
          <w:footerReference w:type="even" r:id="rId7"/>
          <w:footerReference w:type="default" r:id="rId8"/>
          <w:pgSz w:w="12240" w:h="15840"/>
          <w:pgMar w:top="1440" w:right="1440" w:bottom="1440" w:left="1440" w:header="720" w:footer="720" w:gutter="0"/>
          <w:cols w:space="720"/>
          <w:titlePg/>
          <w:docGrid w:linePitch="360"/>
        </w:sectPr>
      </w:pPr>
      <w:r w:rsidRPr="00AF71B5">
        <w:tab/>
      </w:r>
      <w:r w:rsidRPr="00AF71B5">
        <w:tab/>
      </w:r>
      <w:r w:rsidRPr="00AF71B5">
        <w:tab/>
      </w:r>
      <w:r w:rsidRPr="00AF71B5">
        <w:tab/>
      </w:r>
      <w:r w:rsidRPr="00AF71B5">
        <w:tab/>
      </w:r>
      <w:r w:rsidRPr="00AF71B5">
        <w:tab/>
        <w:t>Administrative Law Judge</w:t>
      </w:r>
    </w:p>
    <w:p w:rsidR="00E250A8" w:rsidRDefault="000C2857" w:rsidP="00E250A8">
      <w:r>
        <w:rPr>
          <w:rFonts w:ascii="Microsoft Sans Serif"/>
          <w:b/>
          <w:u w:val="single"/>
        </w:rPr>
        <w:lastRenderedPageBreak/>
        <w:t>C-2011-2219920 - J3 ENERGY GROUP INC v. ALLEGHENY POWER</w:t>
      </w:r>
      <w:r>
        <w:rPr>
          <w:rFonts w:ascii="Microsoft Sans Serif"/>
          <w:b/>
          <w:u w:val="single"/>
        </w:rPr>
        <w:cr/>
      </w:r>
      <w:r>
        <w:rPr>
          <w:rFonts w:ascii="Microsoft Sans Serif"/>
          <w:b/>
          <w:u w:val="single"/>
        </w:rPr>
        <w:cr/>
      </w:r>
      <w:r>
        <w:rPr>
          <w:rFonts w:ascii="Microsoft Sans Serif"/>
        </w:rPr>
        <w:t>STEPHEN RUSSIAL PRESIDENT</w:t>
      </w:r>
      <w:r>
        <w:rPr>
          <w:rFonts w:ascii="Microsoft Sans Serif"/>
        </w:rPr>
        <w:cr/>
        <w:t>J3 ENERGY GROUP INC</w:t>
      </w:r>
      <w:r>
        <w:rPr>
          <w:rFonts w:ascii="Microsoft Sans Serif"/>
        </w:rPr>
        <w:cr/>
        <w:t>950 EAST MAIN STREET - SUITE 104</w:t>
      </w:r>
      <w:r>
        <w:rPr>
          <w:rFonts w:ascii="Microsoft Sans Serif"/>
        </w:rPr>
        <w:cr/>
        <w:t>SCHUYLKILL HAVEN PA  17972</w:t>
      </w:r>
      <w:r>
        <w:rPr>
          <w:rFonts w:ascii="Microsoft Sans Serif"/>
        </w:rPr>
        <w:cr/>
        <w:t>570-449-3935</w:t>
      </w:r>
      <w:r>
        <w:rPr>
          <w:rFonts w:ascii="Microsoft Sans Serif"/>
        </w:rPr>
        <w:cr/>
      </w:r>
      <w:r>
        <w:rPr>
          <w:rFonts w:ascii="Microsoft Sans Serif"/>
        </w:rPr>
        <w:cr/>
        <w:t>THOMAS J RUSSIAL ESQUIRE</w:t>
      </w:r>
      <w:r>
        <w:rPr>
          <w:rFonts w:ascii="Microsoft Sans Serif"/>
        </w:rPr>
        <w:cr/>
        <w:t>198 STONEWOOD DRIVE</w:t>
      </w:r>
      <w:r>
        <w:rPr>
          <w:rFonts w:ascii="Microsoft Sans Serif"/>
        </w:rPr>
        <w:cr/>
        <w:t>BETHEL PARK PA  15102</w:t>
      </w:r>
      <w:r>
        <w:rPr>
          <w:rFonts w:ascii="Microsoft Sans Serif"/>
        </w:rPr>
        <w:cr/>
        <w:t>412-389-2482</w:t>
      </w:r>
      <w:r>
        <w:rPr>
          <w:rFonts w:ascii="Microsoft Sans Serif"/>
        </w:rPr>
        <w:cr/>
      </w:r>
      <w:r>
        <w:rPr>
          <w:rFonts w:ascii="Microsoft Sans Serif"/>
        </w:rPr>
        <w:cr/>
        <w:t>JOHN L MUNSCH ESQUIRE</w:t>
      </w:r>
      <w:r>
        <w:rPr>
          <w:rFonts w:ascii="Microsoft Sans Serif"/>
        </w:rPr>
        <w:cr/>
        <w:t>ALLEGHENY POWER</w:t>
      </w:r>
      <w:r>
        <w:rPr>
          <w:rFonts w:ascii="Microsoft Sans Serif"/>
        </w:rPr>
        <w:cr/>
        <w:t>800 CABIN HILL DRIVE</w:t>
      </w:r>
      <w:r>
        <w:rPr>
          <w:rFonts w:ascii="Microsoft Sans Serif"/>
        </w:rPr>
        <w:cr/>
        <w:t>GREENSBURG PA  15601</w:t>
      </w:r>
      <w:r>
        <w:rPr>
          <w:rFonts w:ascii="Microsoft Sans Serif"/>
        </w:rPr>
        <w:cr/>
        <w:t>724-838-6210</w:t>
      </w:r>
      <w:r>
        <w:rPr>
          <w:rFonts w:ascii="Microsoft Sans Serif"/>
        </w:rPr>
        <w:cr/>
      </w:r>
    </w:p>
    <w:p w:rsidR="00E250A8" w:rsidRDefault="00E250A8" w:rsidP="00E250A8"/>
    <w:p w:rsidR="00A470B6" w:rsidRPr="00AF71B5" w:rsidRDefault="00A470B6" w:rsidP="00BB6D46"/>
    <w:sectPr w:rsidR="00A470B6" w:rsidRPr="00AF71B5" w:rsidSect="00BE5D0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10E" w:rsidRDefault="00AB010E">
      <w:r>
        <w:separator/>
      </w:r>
    </w:p>
  </w:endnote>
  <w:endnote w:type="continuationSeparator" w:id="0">
    <w:p w:rsidR="00AB010E" w:rsidRDefault="00AB01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4C9" w:rsidRDefault="00F2769E" w:rsidP="00FD0AA0">
    <w:pPr>
      <w:pStyle w:val="Footer"/>
      <w:framePr w:wrap="around" w:vAnchor="text" w:hAnchor="margin" w:xAlign="center" w:y="1"/>
      <w:rPr>
        <w:rStyle w:val="PageNumber"/>
      </w:rPr>
    </w:pPr>
    <w:r>
      <w:rPr>
        <w:rStyle w:val="PageNumber"/>
      </w:rPr>
      <w:fldChar w:fldCharType="begin"/>
    </w:r>
    <w:r w:rsidR="002864C9">
      <w:rPr>
        <w:rStyle w:val="PageNumber"/>
      </w:rPr>
      <w:instrText xml:space="preserve">PAGE  </w:instrText>
    </w:r>
    <w:r>
      <w:rPr>
        <w:rStyle w:val="PageNumber"/>
      </w:rPr>
      <w:fldChar w:fldCharType="end"/>
    </w:r>
  </w:p>
  <w:p w:rsidR="002864C9" w:rsidRDefault="002864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4C9" w:rsidRPr="00AF71B5" w:rsidRDefault="00F2769E" w:rsidP="00FD0AA0">
    <w:pPr>
      <w:pStyle w:val="Footer"/>
      <w:framePr w:wrap="around" w:vAnchor="text" w:hAnchor="margin" w:xAlign="center" w:y="1"/>
      <w:rPr>
        <w:rStyle w:val="PageNumber"/>
        <w:sz w:val="20"/>
        <w:szCs w:val="20"/>
      </w:rPr>
    </w:pPr>
    <w:r w:rsidRPr="00AF71B5">
      <w:rPr>
        <w:rStyle w:val="PageNumber"/>
        <w:sz w:val="20"/>
        <w:szCs w:val="20"/>
      </w:rPr>
      <w:fldChar w:fldCharType="begin"/>
    </w:r>
    <w:r w:rsidR="002864C9" w:rsidRPr="00AF71B5">
      <w:rPr>
        <w:rStyle w:val="PageNumber"/>
        <w:sz w:val="20"/>
        <w:szCs w:val="20"/>
      </w:rPr>
      <w:instrText xml:space="preserve">PAGE  </w:instrText>
    </w:r>
    <w:r w:rsidRPr="00AF71B5">
      <w:rPr>
        <w:rStyle w:val="PageNumber"/>
        <w:sz w:val="20"/>
        <w:szCs w:val="20"/>
      </w:rPr>
      <w:fldChar w:fldCharType="separate"/>
    </w:r>
    <w:r w:rsidR="000C2857">
      <w:rPr>
        <w:rStyle w:val="PageNumber"/>
        <w:noProof/>
        <w:sz w:val="20"/>
        <w:szCs w:val="20"/>
      </w:rPr>
      <w:t>2</w:t>
    </w:r>
    <w:r w:rsidRPr="00AF71B5">
      <w:rPr>
        <w:rStyle w:val="PageNumber"/>
        <w:sz w:val="20"/>
        <w:szCs w:val="20"/>
      </w:rPr>
      <w:fldChar w:fldCharType="end"/>
    </w:r>
  </w:p>
  <w:p w:rsidR="002864C9" w:rsidRDefault="002864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10E" w:rsidRDefault="00AB010E">
      <w:r>
        <w:separator/>
      </w:r>
    </w:p>
  </w:footnote>
  <w:footnote w:type="continuationSeparator" w:id="0">
    <w:p w:rsidR="00AB010E" w:rsidRDefault="00AB01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hdrShapeDefaults>
    <o:shapedefaults v:ext="edit" spidmax="12290"/>
  </w:hdrShapeDefaults>
  <w:footnotePr>
    <w:footnote w:id="-1"/>
    <w:footnote w:id="0"/>
  </w:footnotePr>
  <w:endnotePr>
    <w:endnote w:id="-1"/>
    <w:endnote w:id="0"/>
  </w:endnotePr>
  <w:compat/>
  <w:rsids>
    <w:rsidRoot w:val="009E4094"/>
    <w:rsid w:val="00000E2D"/>
    <w:rsid w:val="000017C4"/>
    <w:rsid w:val="000035BB"/>
    <w:rsid w:val="00005B6D"/>
    <w:rsid w:val="00006BC2"/>
    <w:rsid w:val="00007520"/>
    <w:rsid w:val="00007AD3"/>
    <w:rsid w:val="00010964"/>
    <w:rsid w:val="00010F3B"/>
    <w:rsid w:val="00011E29"/>
    <w:rsid w:val="0001209D"/>
    <w:rsid w:val="00012624"/>
    <w:rsid w:val="00012AA7"/>
    <w:rsid w:val="00012F0F"/>
    <w:rsid w:val="000130CF"/>
    <w:rsid w:val="0001330B"/>
    <w:rsid w:val="0001395D"/>
    <w:rsid w:val="00013B00"/>
    <w:rsid w:val="00014B9B"/>
    <w:rsid w:val="00015637"/>
    <w:rsid w:val="00015FC5"/>
    <w:rsid w:val="000205EF"/>
    <w:rsid w:val="00020DD2"/>
    <w:rsid w:val="00021C47"/>
    <w:rsid w:val="00021E05"/>
    <w:rsid w:val="00021F05"/>
    <w:rsid w:val="000315D8"/>
    <w:rsid w:val="00031968"/>
    <w:rsid w:val="000320EA"/>
    <w:rsid w:val="000359CF"/>
    <w:rsid w:val="00035B8B"/>
    <w:rsid w:val="00036EC8"/>
    <w:rsid w:val="00037AB9"/>
    <w:rsid w:val="00037FC7"/>
    <w:rsid w:val="0004187E"/>
    <w:rsid w:val="000431CB"/>
    <w:rsid w:val="00044226"/>
    <w:rsid w:val="000446DB"/>
    <w:rsid w:val="00044E4F"/>
    <w:rsid w:val="00046434"/>
    <w:rsid w:val="0004698F"/>
    <w:rsid w:val="00046F49"/>
    <w:rsid w:val="000479B4"/>
    <w:rsid w:val="00050656"/>
    <w:rsid w:val="00052AF9"/>
    <w:rsid w:val="0005373A"/>
    <w:rsid w:val="00053792"/>
    <w:rsid w:val="0005431F"/>
    <w:rsid w:val="0005568B"/>
    <w:rsid w:val="00055FE5"/>
    <w:rsid w:val="00061CCC"/>
    <w:rsid w:val="0006787E"/>
    <w:rsid w:val="0007460B"/>
    <w:rsid w:val="0007524A"/>
    <w:rsid w:val="000757AD"/>
    <w:rsid w:val="00076C46"/>
    <w:rsid w:val="00077E32"/>
    <w:rsid w:val="000831AA"/>
    <w:rsid w:val="000844DD"/>
    <w:rsid w:val="00085155"/>
    <w:rsid w:val="00085C0D"/>
    <w:rsid w:val="000868D6"/>
    <w:rsid w:val="000901CB"/>
    <w:rsid w:val="000928E5"/>
    <w:rsid w:val="000936AA"/>
    <w:rsid w:val="00094A2B"/>
    <w:rsid w:val="000958D2"/>
    <w:rsid w:val="000A07BD"/>
    <w:rsid w:val="000A25EB"/>
    <w:rsid w:val="000A27C5"/>
    <w:rsid w:val="000A2D8C"/>
    <w:rsid w:val="000A5190"/>
    <w:rsid w:val="000A5360"/>
    <w:rsid w:val="000A741D"/>
    <w:rsid w:val="000A7657"/>
    <w:rsid w:val="000B4662"/>
    <w:rsid w:val="000B4A44"/>
    <w:rsid w:val="000B5EB5"/>
    <w:rsid w:val="000C0751"/>
    <w:rsid w:val="000C0E75"/>
    <w:rsid w:val="000C1740"/>
    <w:rsid w:val="000C1854"/>
    <w:rsid w:val="000C1970"/>
    <w:rsid w:val="000C21FB"/>
    <w:rsid w:val="000C2857"/>
    <w:rsid w:val="000C4064"/>
    <w:rsid w:val="000C6FB8"/>
    <w:rsid w:val="000C70B4"/>
    <w:rsid w:val="000D02BC"/>
    <w:rsid w:val="000D083A"/>
    <w:rsid w:val="000D0A57"/>
    <w:rsid w:val="000D2334"/>
    <w:rsid w:val="000D2F5A"/>
    <w:rsid w:val="000D4D0A"/>
    <w:rsid w:val="000D567C"/>
    <w:rsid w:val="000D7761"/>
    <w:rsid w:val="000D7958"/>
    <w:rsid w:val="000D7B4D"/>
    <w:rsid w:val="000E09CF"/>
    <w:rsid w:val="000E13B6"/>
    <w:rsid w:val="000E2485"/>
    <w:rsid w:val="000E39C2"/>
    <w:rsid w:val="000E3AA1"/>
    <w:rsid w:val="000E3CD7"/>
    <w:rsid w:val="000E4779"/>
    <w:rsid w:val="000E4AEA"/>
    <w:rsid w:val="000E5F0D"/>
    <w:rsid w:val="000E6383"/>
    <w:rsid w:val="000E70FF"/>
    <w:rsid w:val="000F0061"/>
    <w:rsid w:val="000F06B1"/>
    <w:rsid w:val="000F17B6"/>
    <w:rsid w:val="000F17F4"/>
    <w:rsid w:val="000F2AFC"/>
    <w:rsid w:val="000F3DD5"/>
    <w:rsid w:val="000F4EE1"/>
    <w:rsid w:val="000F546F"/>
    <w:rsid w:val="000F5F2C"/>
    <w:rsid w:val="000F62EA"/>
    <w:rsid w:val="000F6639"/>
    <w:rsid w:val="001004D2"/>
    <w:rsid w:val="00101542"/>
    <w:rsid w:val="001071E3"/>
    <w:rsid w:val="0010766A"/>
    <w:rsid w:val="00107D91"/>
    <w:rsid w:val="00110DF3"/>
    <w:rsid w:val="0011139A"/>
    <w:rsid w:val="00111838"/>
    <w:rsid w:val="001129E3"/>
    <w:rsid w:val="00112C3C"/>
    <w:rsid w:val="00113B84"/>
    <w:rsid w:val="00114141"/>
    <w:rsid w:val="0011780E"/>
    <w:rsid w:val="00120EE6"/>
    <w:rsid w:val="0012109F"/>
    <w:rsid w:val="00121685"/>
    <w:rsid w:val="00121BDE"/>
    <w:rsid w:val="00122AB3"/>
    <w:rsid w:val="0012348D"/>
    <w:rsid w:val="0012418E"/>
    <w:rsid w:val="0012462B"/>
    <w:rsid w:val="0012571B"/>
    <w:rsid w:val="001258D4"/>
    <w:rsid w:val="00125D24"/>
    <w:rsid w:val="00126017"/>
    <w:rsid w:val="0012681C"/>
    <w:rsid w:val="001274BA"/>
    <w:rsid w:val="00130550"/>
    <w:rsid w:val="00134362"/>
    <w:rsid w:val="00134C94"/>
    <w:rsid w:val="00134EA8"/>
    <w:rsid w:val="001351C4"/>
    <w:rsid w:val="00136AF3"/>
    <w:rsid w:val="00136BC9"/>
    <w:rsid w:val="00136C9A"/>
    <w:rsid w:val="001372D2"/>
    <w:rsid w:val="00137A58"/>
    <w:rsid w:val="00137DBE"/>
    <w:rsid w:val="001404DB"/>
    <w:rsid w:val="00142279"/>
    <w:rsid w:val="00142920"/>
    <w:rsid w:val="00142C54"/>
    <w:rsid w:val="00143719"/>
    <w:rsid w:val="00143DCC"/>
    <w:rsid w:val="0014419A"/>
    <w:rsid w:val="00144856"/>
    <w:rsid w:val="0014491A"/>
    <w:rsid w:val="00146443"/>
    <w:rsid w:val="00150E1C"/>
    <w:rsid w:val="00150FC9"/>
    <w:rsid w:val="00151911"/>
    <w:rsid w:val="00152302"/>
    <w:rsid w:val="00152391"/>
    <w:rsid w:val="00152ADD"/>
    <w:rsid w:val="00154FD6"/>
    <w:rsid w:val="001554C0"/>
    <w:rsid w:val="00155C48"/>
    <w:rsid w:val="001576E9"/>
    <w:rsid w:val="00162991"/>
    <w:rsid w:val="00163921"/>
    <w:rsid w:val="00164042"/>
    <w:rsid w:val="00164213"/>
    <w:rsid w:val="001671A3"/>
    <w:rsid w:val="00167E26"/>
    <w:rsid w:val="00170954"/>
    <w:rsid w:val="001719B5"/>
    <w:rsid w:val="00171B15"/>
    <w:rsid w:val="00172031"/>
    <w:rsid w:val="00175E13"/>
    <w:rsid w:val="00177450"/>
    <w:rsid w:val="001825C3"/>
    <w:rsid w:val="001845BE"/>
    <w:rsid w:val="00184B50"/>
    <w:rsid w:val="00185A40"/>
    <w:rsid w:val="001905C8"/>
    <w:rsid w:val="00192956"/>
    <w:rsid w:val="001929EE"/>
    <w:rsid w:val="00193A2A"/>
    <w:rsid w:val="00193B60"/>
    <w:rsid w:val="00193C8F"/>
    <w:rsid w:val="00195EBA"/>
    <w:rsid w:val="001973E5"/>
    <w:rsid w:val="00197934"/>
    <w:rsid w:val="001A039F"/>
    <w:rsid w:val="001A225A"/>
    <w:rsid w:val="001A28BE"/>
    <w:rsid w:val="001A4C79"/>
    <w:rsid w:val="001A4DCA"/>
    <w:rsid w:val="001A7526"/>
    <w:rsid w:val="001A77D3"/>
    <w:rsid w:val="001B009E"/>
    <w:rsid w:val="001B0BEE"/>
    <w:rsid w:val="001B38CF"/>
    <w:rsid w:val="001B39C2"/>
    <w:rsid w:val="001B533D"/>
    <w:rsid w:val="001B6AFF"/>
    <w:rsid w:val="001B6F4A"/>
    <w:rsid w:val="001C0857"/>
    <w:rsid w:val="001C0959"/>
    <w:rsid w:val="001C2D99"/>
    <w:rsid w:val="001C45AF"/>
    <w:rsid w:val="001C4927"/>
    <w:rsid w:val="001C4A81"/>
    <w:rsid w:val="001C63D6"/>
    <w:rsid w:val="001C6995"/>
    <w:rsid w:val="001C7624"/>
    <w:rsid w:val="001C7868"/>
    <w:rsid w:val="001C7BDA"/>
    <w:rsid w:val="001D057D"/>
    <w:rsid w:val="001D17E6"/>
    <w:rsid w:val="001D235E"/>
    <w:rsid w:val="001D2EB6"/>
    <w:rsid w:val="001D2F5E"/>
    <w:rsid w:val="001D40D2"/>
    <w:rsid w:val="001D43E1"/>
    <w:rsid w:val="001D4AC8"/>
    <w:rsid w:val="001D63E0"/>
    <w:rsid w:val="001D66A1"/>
    <w:rsid w:val="001D6E1D"/>
    <w:rsid w:val="001D708E"/>
    <w:rsid w:val="001E0A25"/>
    <w:rsid w:val="001E12A6"/>
    <w:rsid w:val="001E168D"/>
    <w:rsid w:val="001E3219"/>
    <w:rsid w:val="001E4F80"/>
    <w:rsid w:val="001E5C7B"/>
    <w:rsid w:val="001F2E47"/>
    <w:rsid w:val="001F38DD"/>
    <w:rsid w:val="001F627F"/>
    <w:rsid w:val="001F6805"/>
    <w:rsid w:val="001F7426"/>
    <w:rsid w:val="00203EB1"/>
    <w:rsid w:val="002040B2"/>
    <w:rsid w:val="0020452F"/>
    <w:rsid w:val="0020455D"/>
    <w:rsid w:val="002049CE"/>
    <w:rsid w:val="00204E2B"/>
    <w:rsid w:val="002068A5"/>
    <w:rsid w:val="00206E08"/>
    <w:rsid w:val="00206FF0"/>
    <w:rsid w:val="00207226"/>
    <w:rsid w:val="002078BB"/>
    <w:rsid w:val="00210DF5"/>
    <w:rsid w:val="00211026"/>
    <w:rsid w:val="002118A9"/>
    <w:rsid w:val="002119BD"/>
    <w:rsid w:val="00212782"/>
    <w:rsid w:val="0021297C"/>
    <w:rsid w:val="00214AFE"/>
    <w:rsid w:val="00214D60"/>
    <w:rsid w:val="002152B2"/>
    <w:rsid w:val="0021546F"/>
    <w:rsid w:val="00215D5A"/>
    <w:rsid w:val="002165C5"/>
    <w:rsid w:val="002179FD"/>
    <w:rsid w:val="00220FE5"/>
    <w:rsid w:val="00221256"/>
    <w:rsid w:val="002224F9"/>
    <w:rsid w:val="0022431E"/>
    <w:rsid w:val="00224B6E"/>
    <w:rsid w:val="0022585A"/>
    <w:rsid w:val="002263AC"/>
    <w:rsid w:val="00227B69"/>
    <w:rsid w:val="00230D71"/>
    <w:rsid w:val="00231435"/>
    <w:rsid w:val="00232EF1"/>
    <w:rsid w:val="00233425"/>
    <w:rsid w:val="002336DD"/>
    <w:rsid w:val="00234AF5"/>
    <w:rsid w:val="00234ECC"/>
    <w:rsid w:val="0023608D"/>
    <w:rsid w:val="0024076C"/>
    <w:rsid w:val="00240D81"/>
    <w:rsid w:val="002415F2"/>
    <w:rsid w:val="0024317F"/>
    <w:rsid w:val="00244CBE"/>
    <w:rsid w:val="00244D31"/>
    <w:rsid w:val="0024513C"/>
    <w:rsid w:val="002452E3"/>
    <w:rsid w:val="00245819"/>
    <w:rsid w:val="002465F2"/>
    <w:rsid w:val="0024699A"/>
    <w:rsid w:val="0024750E"/>
    <w:rsid w:val="0025047B"/>
    <w:rsid w:val="00250849"/>
    <w:rsid w:val="00250AD4"/>
    <w:rsid w:val="002524AE"/>
    <w:rsid w:val="00252D91"/>
    <w:rsid w:val="0025313F"/>
    <w:rsid w:val="002534FF"/>
    <w:rsid w:val="00254DC4"/>
    <w:rsid w:val="002568A1"/>
    <w:rsid w:val="002573E2"/>
    <w:rsid w:val="0026175F"/>
    <w:rsid w:val="00261950"/>
    <w:rsid w:val="00262320"/>
    <w:rsid w:val="0026395A"/>
    <w:rsid w:val="0026397D"/>
    <w:rsid w:val="00265612"/>
    <w:rsid w:val="00266C2B"/>
    <w:rsid w:val="0026732E"/>
    <w:rsid w:val="00271A77"/>
    <w:rsid w:val="00272A22"/>
    <w:rsid w:val="0027358C"/>
    <w:rsid w:val="00273C64"/>
    <w:rsid w:val="0027536E"/>
    <w:rsid w:val="002757A4"/>
    <w:rsid w:val="00275E38"/>
    <w:rsid w:val="00276DCE"/>
    <w:rsid w:val="00277337"/>
    <w:rsid w:val="00277A4C"/>
    <w:rsid w:val="00281E25"/>
    <w:rsid w:val="00284168"/>
    <w:rsid w:val="00284CE5"/>
    <w:rsid w:val="002852ED"/>
    <w:rsid w:val="002864C9"/>
    <w:rsid w:val="00286757"/>
    <w:rsid w:val="00286EC1"/>
    <w:rsid w:val="00286F6A"/>
    <w:rsid w:val="00291609"/>
    <w:rsid w:val="00291FFF"/>
    <w:rsid w:val="00296273"/>
    <w:rsid w:val="002A60FF"/>
    <w:rsid w:val="002A6EDE"/>
    <w:rsid w:val="002A78AA"/>
    <w:rsid w:val="002A7B2E"/>
    <w:rsid w:val="002B00C4"/>
    <w:rsid w:val="002B2612"/>
    <w:rsid w:val="002B2735"/>
    <w:rsid w:val="002B2A86"/>
    <w:rsid w:val="002B406F"/>
    <w:rsid w:val="002B4D3C"/>
    <w:rsid w:val="002B5408"/>
    <w:rsid w:val="002B69F6"/>
    <w:rsid w:val="002B725F"/>
    <w:rsid w:val="002B7335"/>
    <w:rsid w:val="002B78DD"/>
    <w:rsid w:val="002C0106"/>
    <w:rsid w:val="002C2312"/>
    <w:rsid w:val="002C398C"/>
    <w:rsid w:val="002C5000"/>
    <w:rsid w:val="002C5896"/>
    <w:rsid w:val="002C665D"/>
    <w:rsid w:val="002C7212"/>
    <w:rsid w:val="002C75EE"/>
    <w:rsid w:val="002C7FF6"/>
    <w:rsid w:val="002D05FF"/>
    <w:rsid w:val="002D2E41"/>
    <w:rsid w:val="002D3A0E"/>
    <w:rsid w:val="002D45D1"/>
    <w:rsid w:val="002D5D82"/>
    <w:rsid w:val="002D79A2"/>
    <w:rsid w:val="002D7F32"/>
    <w:rsid w:val="002D7FA4"/>
    <w:rsid w:val="002E0D9D"/>
    <w:rsid w:val="002E1EED"/>
    <w:rsid w:val="002E4098"/>
    <w:rsid w:val="002E4FCF"/>
    <w:rsid w:val="002E546C"/>
    <w:rsid w:val="002E6570"/>
    <w:rsid w:val="002F19C5"/>
    <w:rsid w:val="002F2838"/>
    <w:rsid w:val="002F2FC5"/>
    <w:rsid w:val="002F3EE1"/>
    <w:rsid w:val="002F6B84"/>
    <w:rsid w:val="003015CD"/>
    <w:rsid w:val="00301F30"/>
    <w:rsid w:val="00302A6D"/>
    <w:rsid w:val="00304FE2"/>
    <w:rsid w:val="0030574A"/>
    <w:rsid w:val="00305D74"/>
    <w:rsid w:val="003069AE"/>
    <w:rsid w:val="00310B19"/>
    <w:rsid w:val="003124FC"/>
    <w:rsid w:val="003127C4"/>
    <w:rsid w:val="00313833"/>
    <w:rsid w:val="00314B32"/>
    <w:rsid w:val="00314D31"/>
    <w:rsid w:val="00317627"/>
    <w:rsid w:val="0031763C"/>
    <w:rsid w:val="00320F10"/>
    <w:rsid w:val="0032153C"/>
    <w:rsid w:val="00321F00"/>
    <w:rsid w:val="0032281C"/>
    <w:rsid w:val="003234F5"/>
    <w:rsid w:val="003271DE"/>
    <w:rsid w:val="003304AF"/>
    <w:rsid w:val="0033061B"/>
    <w:rsid w:val="003332E9"/>
    <w:rsid w:val="00333743"/>
    <w:rsid w:val="00333E5D"/>
    <w:rsid w:val="00337524"/>
    <w:rsid w:val="00340895"/>
    <w:rsid w:val="00341495"/>
    <w:rsid w:val="003426C9"/>
    <w:rsid w:val="00344367"/>
    <w:rsid w:val="003450D5"/>
    <w:rsid w:val="003465D9"/>
    <w:rsid w:val="003500FF"/>
    <w:rsid w:val="0035049A"/>
    <w:rsid w:val="00351F39"/>
    <w:rsid w:val="003531AF"/>
    <w:rsid w:val="00362686"/>
    <w:rsid w:val="00362EA2"/>
    <w:rsid w:val="00363ADD"/>
    <w:rsid w:val="00364825"/>
    <w:rsid w:val="003662E1"/>
    <w:rsid w:val="00370894"/>
    <w:rsid w:val="00370A05"/>
    <w:rsid w:val="0037197D"/>
    <w:rsid w:val="003729A9"/>
    <w:rsid w:val="00372DCB"/>
    <w:rsid w:val="00374608"/>
    <w:rsid w:val="00374E61"/>
    <w:rsid w:val="00374FAF"/>
    <w:rsid w:val="0037508B"/>
    <w:rsid w:val="003756D2"/>
    <w:rsid w:val="00375A0B"/>
    <w:rsid w:val="00376639"/>
    <w:rsid w:val="00376858"/>
    <w:rsid w:val="003768EB"/>
    <w:rsid w:val="00376F6B"/>
    <w:rsid w:val="00377790"/>
    <w:rsid w:val="0038137B"/>
    <w:rsid w:val="003824F6"/>
    <w:rsid w:val="00382B97"/>
    <w:rsid w:val="00382C34"/>
    <w:rsid w:val="00383038"/>
    <w:rsid w:val="003838B9"/>
    <w:rsid w:val="00384A39"/>
    <w:rsid w:val="003861F0"/>
    <w:rsid w:val="00391F07"/>
    <w:rsid w:val="00392D91"/>
    <w:rsid w:val="0039374E"/>
    <w:rsid w:val="00393B86"/>
    <w:rsid w:val="003946AE"/>
    <w:rsid w:val="00394715"/>
    <w:rsid w:val="00395648"/>
    <w:rsid w:val="00396D06"/>
    <w:rsid w:val="00396DE8"/>
    <w:rsid w:val="0039789B"/>
    <w:rsid w:val="003A040B"/>
    <w:rsid w:val="003A0910"/>
    <w:rsid w:val="003A36F3"/>
    <w:rsid w:val="003A649E"/>
    <w:rsid w:val="003B116B"/>
    <w:rsid w:val="003B205A"/>
    <w:rsid w:val="003B5667"/>
    <w:rsid w:val="003B5C86"/>
    <w:rsid w:val="003B645B"/>
    <w:rsid w:val="003B71A0"/>
    <w:rsid w:val="003B78F7"/>
    <w:rsid w:val="003C032E"/>
    <w:rsid w:val="003C04E8"/>
    <w:rsid w:val="003C08DA"/>
    <w:rsid w:val="003C0E2C"/>
    <w:rsid w:val="003C23C4"/>
    <w:rsid w:val="003C280C"/>
    <w:rsid w:val="003C3594"/>
    <w:rsid w:val="003C3DD9"/>
    <w:rsid w:val="003C5112"/>
    <w:rsid w:val="003C64A0"/>
    <w:rsid w:val="003C6D65"/>
    <w:rsid w:val="003C7165"/>
    <w:rsid w:val="003C7A78"/>
    <w:rsid w:val="003D112B"/>
    <w:rsid w:val="003D33F6"/>
    <w:rsid w:val="003D43BA"/>
    <w:rsid w:val="003D53CA"/>
    <w:rsid w:val="003D55B8"/>
    <w:rsid w:val="003D575B"/>
    <w:rsid w:val="003D7B0C"/>
    <w:rsid w:val="003E03B7"/>
    <w:rsid w:val="003E2005"/>
    <w:rsid w:val="003E24CD"/>
    <w:rsid w:val="003E6024"/>
    <w:rsid w:val="003E670A"/>
    <w:rsid w:val="003E786D"/>
    <w:rsid w:val="003F0A3F"/>
    <w:rsid w:val="003F1704"/>
    <w:rsid w:val="003F25AC"/>
    <w:rsid w:val="003F4292"/>
    <w:rsid w:val="003F459E"/>
    <w:rsid w:val="003F45A1"/>
    <w:rsid w:val="003F471D"/>
    <w:rsid w:val="003F610F"/>
    <w:rsid w:val="003F6606"/>
    <w:rsid w:val="003F7E03"/>
    <w:rsid w:val="004034CE"/>
    <w:rsid w:val="00403B5A"/>
    <w:rsid w:val="00405FDA"/>
    <w:rsid w:val="0040648E"/>
    <w:rsid w:val="00407509"/>
    <w:rsid w:val="004110EC"/>
    <w:rsid w:val="004123F9"/>
    <w:rsid w:val="00415F43"/>
    <w:rsid w:val="00416181"/>
    <w:rsid w:val="00416E4C"/>
    <w:rsid w:val="00420E18"/>
    <w:rsid w:val="00421A70"/>
    <w:rsid w:val="004229A6"/>
    <w:rsid w:val="004230D1"/>
    <w:rsid w:val="0042323A"/>
    <w:rsid w:val="0042498C"/>
    <w:rsid w:val="004258F4"/>
    <w:rsid w:val="00426CEB"/>
    <w:rsid w:val="0043010B"/>
    <w:rsid w:val="00430E36"/>
    <w:rsid w:val="004351AD"/>
    <w:rsid w:val="004365FC"/>
    <w:rsid w:val="00437368"/>
    <w:rsid w:val="0043784A"/>
    <w:rsid w:val="0044190B"/>
    <w:rsid w:val="00443515"/>
    <w:rsid w:val="00443DE2"/>
    <w:rsid w:val="00443E23"/>
    <w:rsid w:val="004461E0"/>
    <w:rsid w:val="00446AD8"/>
    <w:rsid w:val="00450625"/>
    <w:rsid w:val="00456AF6"/>
    <w:rsid w:val="00456D91"/>
    <w:rsid w:val="00457018"/>
    <w:rsid w:val="00460B35"/>
    <w:rsid w:val="00460DCC"/>
    <w:rsid w:val="00461E61"/>
    <w:rsid w:val="00463744"/>
    <w:rsid w:val="0046382E"/>
    <w:rsid w:val="00464B98"/>
    <w:rsid w:val="00466080"/>
    <w:rsid w:val="004661AD"/>
    <w:rsid w:val="004663B3"/>
    <w:rsid w:val="00466C76"/>
    <w:rsid w:val="00466E13"/>
    <w:rsid w:val="00472C44"/>
    <w:rsid w:val="00472CC3"/>
    <w:rsid w:val="0047375A"/>
    <w:rsid w:val="00474243"/>
    <w:rsid w:val="00475928"/>
    <w:rsid w:val="00475949"/>
    <w:rsid w:val="00475D83"/>
    <w:rsid w:val="00475F0B"/>
    <w:rsid w:val="00480736"/>
    <w:rsid w:val="00480806"/>
    <w:rsid w:val="00481A65"/>
    <w:rsid w:val="0048289A"/>
    <w:rsid w:val="00482D88"/>
    <w:rsid w:val="004834AB"/>
    <w:rsid w:val="00483E47"/>
    <w:rsid w:val="00485294"/>
    <w:rsid w:val="00485861"/>
    <w:rsid w:val="00486532"/>
    <w:rsid w:val="004873C6"/>
    <w:rsid w:val="00487A3E"/>
    <w:rsid w:val="00487B09"/>
    <w:rsid w:val="0049011C"/>
    <w:rsid w:val="00492E7B"/>
    <w:rsid w:val="00493614"/>
    <w:rsid w:val="00493BB3"/>
    <w:rsid w:val="00494FB0"/>
    <w:rsid w:val="0049510E"/>
    <w:rsid w:val="0049783F"/>
    <w:rsid w:val="00497922"/>
    <w:rsid w:val="004A240F"/>
    <w:rsid w:val="004A69DB"/>
    <w:rsid w:val="004A7E26"/>
    <w:rsid w:val="004B0562"/>
    <w:rsid w:val="004B0BCC"/>
    <w:rsid w:val="004B0F6B"/>
    <w:rsid w:val="004B1570"/>
    <w:rsid w:val="004B1B60"/>
    <w:rsid w:val="004B3046"/>
    <w:rsid w:val="004B3061"/>
    <w:rsid w:val="004B5E16"/>
    <w:rsid w:val="004B5F47"/>
    <w:rsid w:val="004B60FF"/>
    <w:rsid w:val="004C21C3"/>
    <w:rsid w:val="004C24C3"/>
    <w:rsid w:val="004C264B"/>
    <w:rsid w:val="004C38A9"/>
    <w:rsid w:val="004C43FD"/>
    <w:rsid w:val="004C5E0F"/>
    <w:rsid w:val="004C6775"/>
    <w:rsid w:val="004C6C62"/>
    <w:rsid w:val="004D00F1"/>
    <w:rsid w:val="004D0854"/>
    <w:rsid w:val="004D0CD5"/>
    <w:rsid w:val="004D3350"/>
    <w:rsid w:val="004D5D57"/>
    <w:rsid w:val="004D749A"/>
    <w:rsid w:val="004D7523"/>
    <w:rsid w:val="004E0EDD"/>
    <w:rsid w:val="004E109F"/>
    <w:rsid w:val="004E12A2"/>
    <w:rsid w:val="004E1D7C"/>
    <w:rsid w:val="004E3785"/>
    <w:rsid w:val="004E5A27"/>
    <w:rsid w:val="004E5D60"/>
    <w:rsid w:val="004E6B46"/>
    <w:rsid w:val="004E74A6"/>
    <w:rsid w:val="004E75A8"/>
    <w:rsid w:val="004F1A3C"/>
    <w:rsid w:val="004F2BEE"/>
    <w:rsid w:val="004F52DC"/>
    <w:rsid w:val="004F5BBA"/>
    <w:rsid w:val="004F6F90"/>
    <w:rsid w:val="004F7610"/>
    <w:rsid w:val="004F7E21"/>
    <w:rsid w:val="0050099A"/>
    <w:rsid w:val="00500C09"/>
    <w:rsid w:val="00501176"/>
    <w:rsid w:val="005011AF"/>
    <w:rsid w:val="00502443"/>
    <w:rsid w:val="00503B86"/>
    <w:rsid w:val="00503E54"/>
    <w:rsid w:val="005048B2"/>
    <w:rsid w:val="00504EB6"/>
    <w:rsid w:val="00505A90"/>
    <w:rsid w:val="00505EEE"/>
    <w:rsid w:val="005062FF"/>
    <w:rsid w:val="0050663A"/>
    <w:rsid w:val="00506C92"/>
    <w:rsid w:val="0050721B"/>
    <w:rsid w:val="00507EDD"/>
    <w:rsid w:val="00511CE3"/>
    <w:rsid w:val="005171C1"/>
    <w:rsid w:val="005172EA"/>
    <w:rsid w:val="005201EE"/>
    <w:rsid w:val="0052087C"/>
    <w:rsid w:val="00520BA7"/>
    <w:rsid w:val="00522427"/>
    <w:rsid w:val="00522E20"/>
    <w:rsid w:val="005239AE"/>
    <w:rsid w:val="005312D7"/>
    <w:rsid w:val="00532B8B"/>
    <w:rsid w:val="00533581"/>
    <w:rsid w:val="00533822"/>
    <w:rsid w:val="005409C5"/>
    <w:rsid w:val="00541FE1"/>
    <w:rsid w:val="00542A59"/>
    <w:rsid w:val="00543B4D"/>
    <w:rsid w:val="00545F93"/>
    <w:rsid w:val="005469BF"/>
    <w:rsid w:val="005470FD"/>
    <w:rsid w:val="00547E46"/>
    <w:rsid w:val="00550669"/>
    <w:rsid w:val="005555A5"/>
    <w:rsid w:val="00561908"/>
    <w:rsid w:val="005624B6"/>
    <w:rsid w:val="00562A5B"/>
    <w:rsid w:val="00562D3A"/>
    <w:rsid w:val="0056496B"/>
    <w:rsid w:val="00566FDB"/>
    <w:rsid w:val="005675B1"/>
    <w:rsid w:val="00567A3A"/>
    <w:rsid w:val="00571992"/>
    <w:rsid w:val="00572CAC"/>
    <w:rsid w:val="005739F4"/>
    <w:rsid w:val="005747F6"/>
    <w:rsid w:val="00574E2F"/>
    <w:rsid w:val="00582597"/>
    <w:rsid w:val="005829ED"/>
    <w:rsid w:val="00582F1E"/>
    <w:rsid w:val="00583043"/>
    <w:rsid w:val="0058421D"/>
    <w:rsid w:val="00586449"/>
    <w:rsid w:val="00586718"/>
    <w:rsid w:val="005901BD"/>
    <w:rsid w:val="00590C92"/>
    <w:rsid w:val="0059317E"/>
    <w:rsid w:val="0059326C"/>
    <w:rsid w:val="00593772"/>
    <w:rsid w:val="00593B6D"/>
    <w:rsid w:val="00594827"/>
    <w:rsid w:val="005948F4"/>
    <w:rsid w:val="00594AE8"/>
    <w:rsid w:val="0059536E"/>
    <w:rsid w:val="005970D4"/>
    <w:rsid w:val="005A3685"/>
    <w:rsid w:val="005A3ABC"/>
    <w:rsid w:val="005A6C80"/>
    <w:rsid w:val="005A6E9D"/>
    <w:rsid w:val="005A7A07"/>
    <w:rsid w:val="005A7F69"/>
    <w:rsid w:val="005B173E"/>
    <w:rsid w:val="005B2B71"/>
    <w:rsid w:val="005B3179"/>
    <w:rsid w:val="005B31C8"/>
    <w:rsid w:val="005B53FA"/>
    <w:rsid w:val="005B72FC"/>
    <w:rsid w:val="005C0391"/>
    <w:rsid w:val="005C1D12"/>
    <w:rsid w:val="005C30C9"/>
    <w:rsid w:val="005C5469"/>
    <w:rsid w:val="005C7488"/>
    <w:rsid w:val="005C780A"/>
    <w:rsid w:val="005C7C60"/>
    <w:rsid w:val="005D0166"/>
    <w:rsid w:val="005D130A"/>
    <w:rsid w:val="005D26CB"/>
    <w:rsid w:val="005D2A76"/>
    <w:rsid w:val="005D3D2A"/>
    <w:rsid w:val="005D460A"/>
    <w:rsid w:val="005D5186"/>
    <w:rsid w:val="005D7F6F"/>
    <w:rsid w:val="005E100E"/>
    <w:rsid w:val="005E1CCD"/>
    <w:rsid w:val="005E1D7F"/>
    <w:rsid w:val="005E2BB6"/>
    <w:rsid w:val="005E349A"/>
    <w:rsid w:val="005E3B4F"/>
    <w:rsid w:val="005E51CD"/>
    <w:rsid w:val="005E6B58"/>
    <w:rsid w:val="005E7BEB"/>
    <w:rsid w:val="005F0362"/>
    <w:rsid w:val="005F0681"/>
    <w:rsid w:val="005F1B8D"/>
    <w:rsid w:val="005F1C7E"/>
    <w:rsid w:val="005F1FCA"/>
    <w:rsid w:val="005F2201"/>
    <w:rsid w:val="005F4E63"/>
    <w:rsid w:val="005F6022"/>
    <w:rsid w:val="005F68FF"/>
    <w:rsid w:val="00600512"/>
    <w:rsid w:val="0060243A"/>
    <w:rsid w:val="006028A7"/>
    <w:rsid w:val="006032A8"/>
    <w:rsid w:val="006037EF"/>
    <w:rsid w:val="00603D85"/>
    <w:rsid w:val="006042B7"/>
    <w:rsid w:val="00604D9F"/>
    <w:rsid w:val="00604EEE"/>
    <w:rsid w:val="0060524E"/>
    <w:rsid w:val="006057DE"/>
    <w:rsid w:val="00605DC5"/>
    <w:rsid w:val="006064D4"/>
    <w:rsid w:val="00606750"/>
    <w:rsid w:val="006067A1"/>
    <w:rsid w:val="006105D0"/>
    <w:rsid w:val="0061246F"/>
    <w:rsid w:val="00613BF1"/>
    <w:rsid w:val="00615BB8"/>
    <w:rsid w:val="00616CCF"/>
    <w:rsid w:val="00616F7B"/>
    <w:rsid w:val="00617D73"/>
    <w:rsid w:val="0062025B"/>
    <w:rsid w:val="006225E8"/>
    <w:rsid w:val="00626FCB"/>
    <w:rsid w:val="00627898"/>
    <w:rsid w:val="00627A2B"/>
    <w:rsid w:val="0063039D"/>
    <w:rsid w:val="00630EB4"/>
    <w:rsid w:val="00631336"/>
    <w:rsid w:val="00631B51"/>
    <w:rsid w:val="00632AA1"/>
    <w:rsid w:val="00632AD7"/>
    <w:rsid w:val="0063436E"/>
    <w:rsid w:val="00634DDA"/>
    <w:rsid w:val="0063529C"/>
    <w:rsid w:val="006353E5"/>
    <w:rsid w:val="00636963"/>
    <w:rsid w:val="00637E6E"/>
    <w:rsid w:val="006401E8"/>
    <w:rsid w:val="00641579"/>
    <w:rsid w:val="00641629"/>
    <w:rsid w:val="00641FBD"/>
    <w:rsid w:val="00644547"/>
    <w:rsid w:val="00644B43"/>
    <w:rsid w:val="00644E30"/>
    <w:rsid w:val="006472F6"/>
    <w:rsid w:val="00647C81"/>
    <w:rsid w:val="0065008E"/>
    <w:rsid w:val="00651754"/>
    <w:rsid w:val="00652798"/>
    <w:rsid w:val="00652BC4"/>
    <w:rsid w:val="00653C1A"/>
    <w:rsid w:val="0065425D"/>
    <w:rsid w:val="00654315"/>
    <w:rsid w:val="00654F90"/>
    <w:rsid w:val="0065547F"/>
    <w:rsid w:val="00657E49"/>
    <w:rsid w:val="00660AC8"/>
    <w:rsid w:val="00662E10"/>
    <w:rsid w:val="00665135"/>
    <w:rsid w:val="00665C79"/>
    <w:rsid w:val="00667157"/>
    <w:rsid w:val="006676D1"/>
    <w:rsid w:val="006677EE"/>
    <w:rsid w:val="00670904"/>
    <w:rsid w:val="00672D33"/>
    <w:rsid w:val="006765AB"/>
    <w:rsid w:val="0067773D"/>
    <w:rsid w:val="006807DC"/>
    <w:rsid w:val="006821C5"/>
    <w:rsid w:val="006831A4"/>
    <w:rsid w:val="00683A60"/>
    <w:rsid w:val="0068439A"/>
    <w:rsid w:val="006849CE"/>
    <w:rsid w:val="00685947"/>
    <w:rsid w:val="00685B43"/>
    <w:rsid w:val="00685EC0"/>
    <w:rsid w:val="0068692C"/>
    <w:rsid w:val="00687E26"/>
    <w:rsid w:val="00690C53"/>
    <w:rsid w:val="00691C9D"/>
    <w:rsid w:val="00693994"/>
    <w:rsid w:val="00693BB2"/>
    <w:rsid w:val="00694BB0"/>
    <w:rsid w:val="006A1B4A"/>
    <w:rsid w:val="006A5395"/>
    <w:rsid w:val="006A5988"/>
    <w:rsid w:val="006A6ADB"/>
    <w:rsid w:val="006A73DE"/>
    <w:rsid w:val="006B011C"/>
    <w:rsid w:val="006B0567"/>
    <w:rsid w:val="006B0593"/>
    <w:rsid w:val="006B252A"/>
    <w:rsid w:val="006B3FBF"/>
    <w:rsid w:val="006B4635"/>
    <w:rsid w:val="006B52B9"/>
    <w:rsid w:val="006C0470"/>
    <w:rsid w:val="006C06F9"/>
    <w:rsid w:val="006C09CB"/>
    <w:rsid w:val="006C1767"/>
    <w:rsid w:val="006C17F0"/>
    <w:rsid w:val="006C184E"/>
    <w:rsid w:val="006C2A14"/>
    <w:rsid w:val="006C4E10"/>
    <w:rsid w:val="006C7036"/>
    <w:rsid w:val="006C742D"/>
    <w:rsid w:val="006D0342"/>
    <w:rsid w:val="006D100A"/>
    <w:rsid w:val="006D1FC7"/>
    <w:rsid w:val="006D4730"/>
    <w:rsid w:val="006D5DAE"/>
    <w:rsid w:val="006D5E05"/>
    <w:rsid w:val="006D69AA"/>
    <w:rsid w:val="006E0829"/>
    <w:rsid w:val="006E0CC8"/>
    <w:rsid w:val="006E11B8"/>
    <w:rsid w:val="006E12B8"/>
    <w:rsid w:val="006E22EE"/>
    <w:rsid w:val="006E4873"/>
    <w:rsid w:val="006E5AAC"/>
    <w:rsid w:val="006E5CF3"/>
    <w:rsid w:val="006E660F"/>
    <w:rsid w:val="006F1247"/>
    <w:rsid w:val="006F3CEE"/>
    <w:rsid w:val="00700F0A"/>
    <w:rsid w:val="00704A41"/>
    <w:rsid w:val="00705290"/>
    <w:rsid w:val="007055F6"/>
    <w:rsid w:val="00705FC0"/>
    <w:rsid w:val="00706EAD"/>
    <w:rsid w:val="007071A5"/>
    <w:rsid w:val="0070782F"/>
    <w:rsid w:val="0071063F"/>
    <w:rsid w:val="00711DB4"/>
    <w:rsid w:val="007125E3"/>
    <w:rsid w:val="00712CF7"/>
    <w:rsid w:val="007148DF"/>
    <w:rsid w:val="007161BC"/>
    <w:rsid w:val="007172AA"/>
    <w:rsid w:val="007203F9"/>
    <w:rsid w:val="00720A5D"/>
    <w:rsid w:val="00720BB7"/>
    <w:rsid w:val="00721125"/>
    <w:rsid w:val="0072152C"/>
    <w:rsid w:val="00721B90"/>
    <w:rsid w:val="00723174"/>
    <w:rsid w:val="007238AB"/>
    <w:rsid w:val="00724502"/>
    <w:rsid w:val="0072657D"/>
    <w:rsid w:val="007269F9"/>
    <w:rsid w:val="0072794D"/>
    <w:rsid w:val="00727999"/>
    <w:rsid w:val="00730DDB"/>
    <w:rsid w:val="007312F6"/>
    <w:rsid w:val="0073193D"/>
    <w:rsid w:val="00736917"/>
    <w:rsid w:val="00737298"/>
    <w:rsid w:val="00737FEC"/>
    <w:rsid w:val="0074066D"/>
    <w:rsid w:val="00743C40"/>
    <w:rsid w:val="007453B1"/>
    <w:rsid w:val="0075097C"/>
    <w:rsid w:val="00750D18"/>
    <w:rsid w:val="00751F22"/>
    <w:rsid w:val="00752331"/>
    <w:rsid w:val="00753152"/>
    <w:rsid w:val="007536C6"/>
    <w:rsid w:val="00753FD1"/>
    <w:rsid w:val="007544B1"/>
    <w:rsid w:val="00754791"/>
    <w:rsid w:val="00754893"/>
    <w:rsid w:val="00755583"/>
    <w:rsid w:val="00755971"/>
    <w:rsid w:val="00755E5F"/>
    <w:rsid w:val="007573BD"/>
    <w:rsid w:val="007647B4"/>
    <w:rsid w:val="00766817"/>
    <w:rsid w:val="00766A47"/>
    <w:rsid w:val="00766D16"/>
    <w:rsid w:val="00766E4B"/>
    <w:rsid w:val="00767FA3"/>
    <w:rsid w:val="00770354"/>
    <w:rsid w:val="00770F9F"/>
    <w:rsid w:val="007712D5"/>
    <w:rsid w:val="0077333C"/>
    <w:rsid w:val="007733E4"/>
    <w:rsid w:val="00774D85"/>
    <w:rsid w:val="0077529F"/>
    <w:rsid w:val="007765FE"/>
    <w:rsid w:val="00781356"/>
    <w:rsid w:val="00781D0B"/>
    <w:rsid w:val="007836AD"/>
    <w:rsid w:val="007847DE"/>
    <w:rsid w:val="00786881"/>
    <w:rsid w:val="00786D91"/>
    <w:rsid w:val="0078797D"/>
    <w:rsid w:val="00787AB7"/>
    <w:rsid w:val="007910EF"/>
    <w:rsid w:val="0079417E"/>
    <w:rsid w:val="0079526D"/>
    <w:rsid w:val="0079668E"/>
    <w:rsid w:val="007A1F4D"/>
    <w:rsid w:val="007A2046"/>
    <w:rsid w:val="007A2505"/>
    <w:rsid w:val="007A2B6B"/>
    <w:rsid w:val="007A3E44"/>
    <w:rsid w:val="007B0095"/>
    <w:rsid w:val="007B1062"/>
    <w:rsid w:val="007B19AC"/>
    <w:rsid w:val="007B1E26"/>
    <w:rsid w:val="007B2034"/>
    <w:rsid w:val="007B21F4"/>
    <w:rsid w:val="007B25AD"/>
    <w:rsid w:val="007B505F"/>
    <w:rsid w:val="007B69C6"/>
    <w:rsid w:val="007C00B2"/>
    <w:rsid w:val="007C078E"/>
    <w:rsid w:val="007C1657"/>
    <w:rsid w:val="007C34FB"/>
    <w:rsid w:val="007C44A0"/>
    <w:rsid w:val="007C457A"/>
    <w:rsid w:val="007C4B96"/>
    <w:rsid w:val="007C5CA4"/>
    <w:rsid w:val="007C65FB"/>
    <w:rsid w:val="007D0D5D"/>
    <w:rsid w:val="007D19CE"/>
    <w:rsid w:val="007D49E4"/>
    <w:rsid w:val="007D4B51"/>
    <w:rsid w:val="007D7F7A"/>
    <w:rsid w:val="007E0AC3"/>
    <w:rsid w:val="007E23B7"/>
    <w:rsid w:val="007E422C"/>
    <w:rsid w:val="007E4F3F"/>
    <w:rsid w:val="007E4F7B"/>
    <w:rsid w:val="007E5467"/>
    <w:rsid w:val="007E5732"/>
    <w:rsid w:val="007E6314"/>
    <w:rsid w:val="007E6426"/>
    <w:rsid w:val="007E7528"/>
    <w:rsid w:val="007F0356"/>
    <w:rsid w:val="007F0451"/>
    <w:rsid w:val="007F0952"/>
    <w:rsid w:val="007F1B3C"/>
    <w:rsid w:val="007F21B9"/>
    <w:rsid w:val="007F3175"/>
    <w:rsid w:val="007F3220"/>
    <w:rsid w:val="007F55A8"/>
    <w:rsid w:val="007F5AE3"/>
    <w:rsid w:val="007F7F28"/>
    <w:rsid w:val="00800753"/>
    <w:rsid w:val="008065C6"/>
    <w:rsid w:val="00807663"/>
    <w:rsid w:val="00807959"/>
    <w:rsid w:val="00807D17"/>
    <w:rsid w:val="00812D1B"/>
    <w:rsid w:val="00815510"/>
    <w:rsid w:val="0081647E"/>
    <w:rsid w:val="00816FE5"/>
    <w:rsid w:val="0081720D"/>
    <w:rsid w:val="0081728B"/>
    <w:rsid w:val="008177E4"/>
    <w:rsid w:val="00820A0C"/>
    <w:rsid w:val="00825C97"/>
    <w:rsid w:val="00827F90"/>
    <w:rsid w:val="008304C8"/>
    <w:rsid w:val="00830CFD"/>
    <w:rsid w:val="00831192"/>
    <w:rsid w:val="008324DA"/>
    <w:rsid w:val="00832978"/>
    <w:rsid w:val="008341BA"/>
    <w:rsid w:val="00834B0B"/>
    <w:rsid w:val="008355D3"/>
    <w:rsid w:val="00836231"/>
    <w:rsid w:val="00836757"/>
    <w:rsid w:val="00837B3B"/>
    <w:rsid w:val="00837F6A"/>
    <w:rsid w:val="00842A09"/>
    <w:rsid w:val="0084385D"/>
    <w:rsid w:val="0084647B"/>
    <w:rsid w:val="00850E6F"/>
    <w:rsid w:val="008511FD"/>
    <w:rsid w:val="00853852"/>
    <w:rsid w:val="00854545"/>
    <w:rsid w:val="00855B52"/>
    <w:rsid w:val="00856BF3"/>
    <w:rsid w:val="00856CC8"/>
    <w:rsid w:val="00860063"/>
    <w:rsid w:val="008611EB"/>
    <w:rsid w:val="008627DA"/>
    <w:rsid w:val="00862C37"/>
    <w:rsid w:val="00864378"/>
    <w:rsid w:val="008646D8"/>
    <w:rsid w:val="00865587"/>
    <w:rsid w:val="00866116"/>
    <w:rsid w:val="00866A06"/>
    <w:rsid w:val="0086746B"/>
    <w:rsid w:val="0086770D"/>
    <w:rsid w:val="00870FDC"/>
    <w:rsid w:val="00871C4E"/>
    <w:rsid w:val="0087426A"/>
    <w:rsid w:val="00874DF5"/>
    <w:rsid w:val="00877702"/>
    <w:rsid w:val="00877ADC"/>
    <w:rsid w:val="00880197"/>
    <w:rsid w:val="00880410"/>
    <w:rsid w:val="00881B01"/>
    <w:rsid w:val="00881B83"/>
    <w:rsid w:val="00881BA1"/>
    <w:rsid w:val="008840E7"/>
    <w:rsid w:val="008847A8"/>
    <w:rsid w:val="00884945"/>
    <w:rsid w:val="00885CD4"/>
    <w:rsid w:val="00886683"/>
    <w:rsid w:val="008866C7"/>
    <w:rsid w:val="0088728A"/>
    <w:rsid w:val="008879F5"/>
    <w:rsid w:val="0089084E"/>
    <w:rsid w:val="00891224"/>
    <w:rsid w:val="00892232"/>
    <w:rsid w:val="00892917"/>
    <w:rsid w:val="00893A02"/>
    <w:rsid w:val="00893F35"/>
    <w:rsid w:val="00893F68"/>
    <w:rsid w:val="008955B1"/>
    <w:rsid w:val="00895FBB"/>
    <w:rsid w:val="00897A03"/>
    <w:rsid w:val="008A199D"/>
    <w:rsid w:val="008A2224"/>
    <w:rsid w:val="008A3670"/>
    <w:rsid w:val="008A36CB"/>
    <w:rsid w:val="008A38FA"/>
    <w:rsid w:val="008A3980"/>
    <w:rsid w:val="008A3ACC"/>
    <w:rsid w:val="008A3F67"/>
    <w:rsid w:val="008A4DAA"/>
    <w:rsid w:val="008A70B4"/>
    <w:rsid w:val="008A7DB0"/>
    <w:rsid w:val="008B00FE"/>
    <w:rsid w:val="008B0290"/>
    <w:rsid w:val="008B1335"/>
    <w:rsid w:val="008B1C07"/>
    <w:rsid w:val="008B4B12"/>
    <w:rsid w:val="008B56B6"/>
    <w:rsid w:val="008C03C9"/>
    <w:rsid w:val="008C0676"/>
    <w:rsid w:val="008C0EE5"/>
    <w:rsid w:val="008C0F6E"/>
    <w:rsid w:val="008C1B33"/>
    <w:rsid w:val="008C20EC"/>
    <w:rsid w:val="008C2807"/>
    <w:rsid w:val="008C7A85"/>
    <w:rsid w:val="008D11BB"/>
    <w:rsid w:val="008D1CD4"/>
    <w:rsid w:val="008D35DF"/>
    <w:rsid w:val="008D4696"/>
    <w:rsid w:val="008D5922"/>
    <w:rsid w:val="008D5EB7"/>
    <w:rsid w:val="008D6A49"/>
    <w:rsid w:val="008D7AE4"/>
    <w:rsid w:val="008E30E5"/>
    <w:rsid w:val="008E34FE"/>
    <w:rsid w:val="008E6B2A"/>
    <w:rsid w:val="008E7D23"/>
    <w:rsid w:val="008F0230"/>
    <w:rsid w:val="008F1C3C"/>
    <w:rsid w:val="008F32E3"/>
    <w:rsid w:val="008F3D70"/>
    <w:rsid w:val="0090091E"/>
    <w:rsid w:val="0090153F"/>
    <w:rsid w:val="00901973"/>
    <w:rsid w:val="00901A3D"/>
    <w:rsid w:val="00904675"/>
    <w:rsid w:val="00905130"/>
    <w:rsid w:val="009068C9"/>
    <w:rsid w:val="00911A02"/>
    <w:rsid w:val="00911D1D"/>
    <w:rsid w:val="009125F3"/>
    <w:rsid w:val="00912850"/>
    <w:rsid w:val="0091286D"/>
    <w:rsid w:val="00912CE5"/>
    <w:rsid w:val="00914F87"/>
    <w:rsid w:val="00915BF2"/>
    <w:rsid w:val="00916A57"/>
    <w:rsid w:val="00916B55"/>
    <w:rsid w:val="00917013"/>
    <w:rsid w:val="00920115"/>
    <w:rsid w:val="00922359"/>
    <w:rsid w:val="0092380E"/>
    <w:rsid w:val="00925C2E"/>
    <w:rsid w:val="00926644"/>
    <w:rsid w:val="00930A00"/>
    <w:rsid w:val="00930A93"/>
    <w:rsid w:val="00930E49"/>
    <w:rsid w:val="0093135F"/>
    <w:rsid w:val="009320B6"/>
    <w:rsid w:val="009326EF"/>
    <w:rsid w:val="00935382"/>
    <w:rsid w:val="00940104"/>
    <w:rsid w:val="00940284"/>
    <w:rsid w:val="0094041A"/>
    <w:rsid w:val="00940E3C"/>
    <w:rsid w:val="009413B8"/>
    <w:rsid w:val="00941573"/>
    <w:rsid w:val="00943130"/>
    <w:rsid w:val="009437E2"/>
    <w:rsid w:val="00943E6C"/>
    <w:rsid w:val="00945DE7"/>
    <w:rsid w:val="00946F1F"/>
    <w:rsid w:val="0095032A"/>
    <w:rsid w:val="00950984"/>
    <w:rsid w:val="00950BD0"/>
    <w:rsid w:val="00951170"/>
    <w:rsid w:val="00953659"/>
    <w:rsid w:val="00953B78"/>
    <w:rsid w:val="00953C11"/>
    <w:rsid w:val="00953C14"/>
    <w:rsid w:val="00954FC5"/>
    <w:rsid w:val="0095679C"/>
    <w:rsid w:val="00957062"/>
    <w:rsid w:val="0095720C"/>
    <w:rsid w:val="00957A7C"/>
    <w:rsid w:val="00962711"/>
    <w:rsid w:val="0096285C"/>
    <w:rsid w:val="00962F73"/>
    <w:rsid w:val="00965150"/>
    <w:rsid w:val="00965596"/>
    <w:rsid w:val="00971270"/>
    <w:rsid w:val="00971653"/>
    <w:rsid w:val="00972480"/>
    <w:rsid w:val="009736C1"/>
    <w:rsid w:val="00975481"/>
    <w:rsid w:val="00977106"/>
    <w:rsid w:val="00980066"/>
    <w:rsid w:val="009807ED"/>
    <w:rsid w:val="0098185A"/>
    <w:rsid w:val="00983505"/>
    <w:rsid w:val="00983EA0"/>
    <w:rsid w:val="0098558C"/>
    <w:rsid w:val="00986682"/>
    <w:rsid w:val="009919DB"/>
    <w:rsid w:val="00991C41"/>
    <w:rsid w:val="00992621"/>
    <w:rsid w:val="00993512"/>
    <w:rsid w:val="00994E33"/>
    <w:rsid w:val="00995309"/>
    <w:rsid w:val="00997697"/>
    <w:rsid w:val="0099796B"/>
    <w:rsid w:val="009979D7"/>
    <w:rsid w:val="009A18E2"/>
    <w:rsid w:val="009A217F"/>
    <w:rsid w:val="009A22A5"/>
    <w:rsid w:val="009A436E"/>
    <w:rsid w:val="009A4F24"/>
    <w:rsid w:val="009A5962"/>
    <w:rsid w:val="009A64B8"/>
    <w:rsid w:val="009A6D1E"/>
    <w:rsid w:val="009B0EF9"/>
    <w:rsid w:val="009B243D"/>
    <w:rsid w:val="009B3326"/>
    <w:rsid w:val="009B5AA0"/>
    <w:rsid w:val="009B5B9D"/>
    <w:rsid w:val="009B5E4F"/>
    <w:rsid w:val="009C01E7"/>
    <w:rsid w:val="009C099B"/>
    <w:rsid w:val="009C0A14"/>
    <w:rsid w:val="009C0CA6"/>
    <w:rsid w:val="009C0D06"/>
    <w:rsid w:val="009C230C"/>
    <w:rsid w:val="009C36A8"/>
    <w:rsid w:val="009C3D4C"/>
    <w:rsid w:val="009C51C2"/>
    <w:rsid w:val="009C58E5"/>
    <w:rsid w:val="009C5DC3"/>
    <w:rsid w:val="009C6899"/>
    <w:rsid w:val="009D069F"/>
    <w:rsid w:val="009D22F4"/>
    <w:rsid w:val="009D315A"/>
    <w:rsid w:val="009D44B3"/>
    <w:rsid w:val="009D68B2"/>
    <w:rsid w:val="009D787D"/>
    <w:rsid w:val="009E1119"/>
    <w:rsid w:val="009E1321"/>
    <w:rsid w:val="009E4094"/>
    <w:rsid w:val="009E4226"/>
    <w:rsid w:val="009E54F2"/>
    <w:rsid w:val="009F0BEF"/>
    <w:rsid w:val="009F3737"/>
    <w:rsid w:val="009F611D"/>
    <w:rsid w:val="009F7E45"/>
    <w:rsid w:val="00A008DB"/>
    <w:rsid w:val="00A00AA7"/>
    <w:rsid w:val="00A00E52"/>
    <w:rsid w:val="00A00F2D"/>
    <w:rsid w:val="00A0260B"/>
    <w:rsid w:val="00A02A5D"/>
    <w:rsid w:val="00A03B08"/>
    <w:rsid w:val="00A056DB"/>
    <w:rsid w:val="00A062AF"/>
    <w:rsid w:val="00A1010F"/>
    <w:rsid w:val="00A1068E"/>
    <w:rsid w:val="00A108C4"/>
    <w:rsid w:val="00A1150E"/>
    <w:rsid w:val="00A1170F"/>
    <w:rsid w:val="00A14EA7"/>
    <w:rsid w:val="00A15EEE"/>
    <w:rsid w:val="00A16467"/>
    <w:rsid w:val="00A1666F"/>
    <w:rsid w:val="00A16CFA"/>
    <w:rsid w:val="00A16E65"/>
    <w:rsid w:val="00A17889"/>
    <w:rsid w:val="00A20CED"/>
    <w:rsid w:val="00A20F0C"/>
    <w:rsid w:val="00A21A36"/>
    <w:rsid w:val="00A230A2"/>
    <w:rsid w:val="00A23EEF"/>
    <w:rsid w:val="00A258EB"/>
    <w:rsid w:val="00A267EC"/>
    <w:rsid w:val="00A26D9B"/>
    <w:rsid w:val="00A34056"/>
    <w:rsid w:val="00A36D45"/>
    <w:rsid w:val="00A36D91"/>
    <w:rsid w:val="00A3736C"/>
    <w:rsid w:val="00A408D7"/>
    <w:rsid w:val="00A409CA"/>
    <w:rsid w:val="00A40DD7"/>
    <w:rsid w:val="00A435B6"/>
    <w:rsid w:val="00A45267"/>
    <w:rsid w:val="00A458C0"/>
    <w:rsid w:val="00A468D4"/>
    <w:rsid w:val="00A470B6"/>
    <w:rsid w:val="00A470EF"/>
    <w:rsid w:val="00A47161"/>
    <w:rsid w:val="00A51129"/>
    <w:rsid w:val="00A5506C"/>
    <w:rsid w:val="00A559AF"/>
    <w:rsid w:val="00A55E4E"/>
    <w:rsid w:val="00A574E2"/>
    <w:rsid w:val="00A57923"/>
    <w:rsid w:val="00A57F59"/>
    <w:rsid w:val="00A61137"/>
    <w:rsid w:val="00A6294C"/>
    <w:rsid w:val="00A64E7C"/>
    <w:rsid w:val="00A65A1C"/>
    <w:rsid w:val="00A65E2A"/>
    <w:rsid w:val="00A66540"/>
    <w:rsid w:val="00A678EA"/>
    <w:rsid w:val="00A74AE5"/>
    <w:rsid w:val="00A74CA6"/>
    <w:rsid w:val="00A751B8"/>
    <w:rsid w:val="00A75A9D"/>
    <w:rsid w:val="00A75DF9"/>
    <w:rsid w:val="00A7621A"/>
    <w:rsid w:val="00A763A8"/>
    <w:rsid w:val="00A76EDA"/>
    <w:rsid w:val="00A83524"/>
    <w:rsid w:val="00A84888"/>
    <w:rsid w:val="00A8564A"/>
    <w:rsid w:val="00A85D85"/>
    <w:rsid w:val="00A87C77"/>
    <w:rsid w:val="00A909C4"/>
    <w:rsid w:val="00A90F08"/>
    <w:rsid w:val="00A92ED9"/>
    <w:rsid w:val="00A93BBB"/>
    <w:rsid w:val="00A9559D"/>
    <w:rsid w:val="00A961DC"/>
    <w:rsid w:val="00A966FD"/>
    <w:rsid w:val="00A96A18"/>
    <w:rsid w:val="00A96D8F"/>
    <w:rsid w:val="00A971E6"/>
    <w:rsid w:val="00AA06DE"/>
    <w:rsid w:val="00AA1646"/>
    <w:rsid w:val="00AA213E"/>
    <w:rsid w:val="00AA5B4D"/>
    <w:rsid w:val="00AA6DB6"/>
    <w:rsid w:val="00AA75DA"/>
    <w:rsid w:val="00AB010E"/>
    <w:rsid w:val="00AB2D7F"/>
    <w:rsid w:val="00AB2ED0"/>
    <w:rsid w:val="00AB37D5"/>
    <w:rsid w:val="00AB38FA"/>
    <w:rsid w:val="00AB3DCC"/>
    <w:rsid w:val="00AB3E36"/>
    <w:rsid w:val="00AB520A"/>
    <w:rsid w:val="00AB6499"/>
    <w:rsid w:val="00AB6F54"/>
    <w:rsid w:val="00AB749D"/>
    <w:rsid w:val="00AC0FBC"/>
    <w:rsid w:val="00AC2B9C"/>
    <w:rsid w:val="00AC2DB7"/>
    <w:rsid w:val="00AC38C4"/>
    <w:rsid w:val="00AC454B"/>
    <w:rsid w:val="00AC5DF4"/>
    <w:rsid w:val="00AC65E2"/>
    <w:rsid w:val="00AC6991"/>
    <w:rsid w:val="00AC6C2D"/>
    <w:rsid w:val="00AC6EE8"/>
    <w:rsid w:val="00AC722D"/>
    <w:rsid w:val="00AC7290"/>
    <w:rsid w:val="00AC72F9"/>
    <w:rsid w:val="00AC74B5"/>
    <w:rsid w:val="00AD21E1"/>
    <w:rsid w:val="00AD493B"/>
    <w:rsid w:val="00AD51D8"/>
    <w:rsid w:val="00AD5A50"/>
    <w:rsid w:val="00AD60C4"/>
    <w:rsid w:val="00AD6DE5"/>
    <w:rsid w:val="00AD6E2D"/>
    <w:rsid w:val="00AD7983"/>
    <w:rsid w:val="00AD7D0A"/>
    <w:rsid w:val="00AE231B"/>
    <w:rsid w:val="00AE6066"/>
    <w:rsid w:val="00AE6E3A"/>
    <w:rsid w:val="00AE7F92"/>
    <w:rsid w:val="00AF022B"/>
    <w:rsid w:val="00AF2254"/>
    <w:rsid w:val="00AF3324"/>
    <w:rsid w:val="00AF475F"/>
    <w:rsid w:val="00AF49E8"/>
    <w:rsid w:val="00AF5A08"/>
    <w:rsid w:val="00AF71B5"/>
    <w:rsid w:val="00AF79FC"/>
    <w:rsid w:val="00B04219"/>
    <w:rsid w:val="00B0780B"/>
    <w:rsid w:val="00B07A6C"/>
    <w:rsid w:val="00B07B2E"/>
    <w:rsid w:val="00B13271"/>
    <w:rsid w:val="00B1367F"/>
    <w:rsid w:val="00B137C9"/>
    <w:rsid w:val="00B13D12"/>
    <w:rsid w:val="00B14E5D"/>
    <w:rsid w:val="00B157CB"/>
    <w:rsid w:val="00B205EC"/>
    <w:rsid w:val="00B21863"/>
    <w:rsid w:val="00B21E57"/>
    <w:rsid w:val="00B224F8"/>
    <w:rsid w:val="00B2377E"/>
    <w:rsid w:val="00B23F37"/>
    <w:rsid w:val="00B23F83"/>
    <w:rsid w:val="00B241C8"/>
    <w:rsid w:val="00B2512F"/>
    <w:rsid w:val="00B26A52"/>
    <w:rsid w:val="00B3163F"/>
    <w:rsid w:val="00B31C75"/>
    <w:rsid w:val="00B33419"/>
    <w:rsid w:val="00B33CB5"/>
    <w:rsid w:val="00B356A4"/>
    <w:rsid w:val="00B35DA0"/>
    <w:rsid w:val="00B40C92"/>
    <w:rsid w:val="00B41BC3"/>
    <w:rsid w:val="00B420CB"/>
    <w:rsid w:val="00B42D67"/>
    <w:rsid w:val="00B43E27"/>
    <w:rsid w:val="00B4463A"/>
    <w:rsid w:val="00B44BF7"/>
    <w:rsid w:val="00B44BF8"/>
    <w:rsid w:val="00B4523E"/>
    <w:rsid w:val="00B46B86"/>
    <w:rsid w:val="00B46BFF"/>
    <w:rsid w:val="00B51AB1"/>
    <w:rsid w:val="00B51B4D"/>
    <w:rsid w:val="00B521DC"/>
    <w:rsid w:val="00B52BF7"/>
    <w:rsid w:val="00B5348C"/>
    <w:rsid w:val="00B53A4F"/>
    <w:rsid w:val="00B54ABC"/>
    <w:rsid w:val="00B55DDB"/>
    <w:rsid w:val="00B5703C"/>
    <w:rsid w:val="00B5707C"/>
    <w:rsid w:val="00B61066"/>
    <w:rsid w:val="00B61400"/>
    <w:rsid w:val="00B61F24"/>
    <w:rsid w:val="00B64663"/>
    <w:rsid w:val="00B6545C"/>
    <w:rsid w:val="00B66D65"/>
    <w:rsid w:val="00B67C7C"/>
    <w:rsid w:val="00B67E2E"/>
    <w:rsid w:val="00B67FE1"/>
    <w:rsid w:val="00B72423"/>
    <w:rsid w:val="00B740BD"/>
    <w:rsid w:val="00B742E9"/>
    <w:rsid w:val="00B755C2"/>
    <w:rsid w:val="00B76A92"/>
    <w:rsid w:val="00B80AC9"/>
    <w:rsid w:val="00B81090"/>
    <w:rsid w:val="00B819CC"/>
    <w:rsid w:val="00B82BD3"/>
    <w:rsid w:val="00B83BF3"/>
    <w:rsid w:val="00B8424E"/>
    <w:rsid w:val="00B84AEB"/>
    <w:rsid w:val="00B858FB"/>
    <w:rsid w:val="00B86488"/>
    <w:rsid w:val="00B90D55"/>
    <w:rsid w:val="00B92DA4"/>
    <w:rsid w:val="00B94096"/>
    <w:rsid w:val="00B95103"/>
    <w:rsid w:val="00B963EF"/>
    <w:rsid w:val="00BA0872"/>
    <w:rsid w:val="00BA1206"/>
    <w:rsid w:val="00BA2170"/>
    <w:rsid w:val="00BA309E"/>
    <w:rsid w:val="00BA4584"/>
    <w:rsid w:val="00BA4D59"/>
    <w:rsid w:val="00BA5C15"/>
    <w:rsid w:val="00BA66BE"/>
    <w:rsid w:val="00BA6FB4"/>
    <w:rsid w:val="00BB0C9F"/>
    <w:rsid w:val="00BB1285"/>
    <w:rsid w:val="00BB2136"/>
    <w:rsid w:val="00BB515E"/>
    <w:rsid w:val="00BB5EFD"/>
    <w:rsid w:val="00BB6D46"/>
    <w:rsid w:val="00BB7BA3"/>
    <w:rsid w:val="00BC027B"/>
    <w:rsid w:val="00BC1758"/>
    <w:rsid w:val="00BC1C73"/>
    <w:rsid w:val="00BC4222"/>
    <w:rsid w:val="00BC5623"/>
    <w:rsid w:val="00BC593F"/>
    <w:rsid w:val="00BC6415"/>
    <w:rsid w:val="00BD0D1B"/>
    <w:rsid w:val="00BD15F0"/>
    <w:rsid w:val="00BD30A5"/>
    <w:rsid w:val="00BD3E1C"/>
    <w:rsid w:val="00BD54E8"/>
    <w:rsid w:val="00BD57BC"/>
    <w:rsid w:val="00BD5A67"/>
    <w:rsid w:val="00BE07A0"/>
    <w:rsid w:val="00BE0B3A"/>
    <w:rsid w:val="00BE13BD"/>
    <w:rsid w:val="00BE1D10"/>
    <w:rsid w:val="00BE1ECC"/>
    <w:rsid w:val="00BE2421"/>
    <w:rsid w:val="00BE2CA3"/>
    <w:rsid w:val="00BE2F79"/>
    <w:rsid w:val="00BE352F"/>
    <w:rsid w:val="00BE65D8"/>
    <w:rsid w:val="00BE65FA"/>
    <w:rsid w:val="00BF0478"/>
    <w:rsid w:val="00BF12CA"/>
    <w:rsid w:val="00BF14F0"/>
    <w:rsid w:val="00BF1BBF"/>
    <w:rsid w:val="00BF223A"/>
    <w:rsid w:val="00BF299C"/>
    <w:rsid w:val="00BF2A19"/>
    <w:rsid w:val="00BF2ADE"/>
    <w:rsid w:val="00BF6191"/>
    <w:rsid w:val="00BF7ED6"/>
    <w:rsid w:val="00C01880"/>
    <w:rsid w:val="00C0194F"/>
    <w:rsid w:val="00C0256F"/>
    <w:rsid w:val="00C03B88"/>
    <w:rsid w:val="00C041B3"/>
    <w:rsid w:val="00C0435C"/>
    <w:rsid w:val="00C0458C"/>
    <w:rsid w:val="00C05B41"/>
    <w:rsid w:val="00C068A2"/>
    <w:rsid w:val="00C134FC"/>
    <w:rsid w:val="00C136D1"/>
    <w:rsid w:val="00C1698C"/>
    <w:rsid w:val="00C16C51"/>
    <w:rsid w:val="00C16E89"/>
    <w:rsid w:val="00C2047D"/>
    <w:rsid w:val="00C21E65"/>
    <w:rsid w:val="00C24A46"/>
    <w:rsid w:val="00C24FB3"/>
    <w:rsid w:val="00C26836"/>
    <w:rsid w:val="00C26934"/>
    <w:rsid w:val="00C27176"/>
    <w:rsid w:val="00C2720B"/>
    <w:rsid w:val="00C33327"/>
    <w:rsid w:val="00C337E0"/>
    <w:rsid w:val="00C40F59"/>
    <w:rsid w:val="00C4154F"/>
    <w:rsid w:val="00C41C20"/>
    <w:rsid w:val="00C43E8C"/>
    <w:rsid w:val="00C44469"/>
    <w:rsid w:val="00C44B20"/>
    <w:rsid w:val="00C4555E"/>
    <w:rsid w:val="00C477F6"/>
    <w:rsid w:val="00C50693"/>
    <w:rsid w:val="00C5245D"/>
    <w:rsid w:val="00C525AE"/>
    <w:rsid w:val="00C52CF5"/>
    <w:rsid w:val="00C5370C"/>
    <w:rsid w:val="00C53D82"/>
    <w:rsid w:val="00C541DD"/>
    <w:rsid w:val="00C60C95"/>
    <w:rsid w:val="00C61944"/>
    <w:rsid w:val="00C63007"/>
    <w:rsid w:val="00C6446C"/>
    <w:rsid w:val="00C64555"/>
    <w:rsid w:val="00C64D91"/>
    <w:rsid w:val="00C6776B"/>
    <w:rsid w:val="00C70971"/>
    <w:rsid w:val="00C7595C"/>
    <w:rsid w:val="00C803D5"/>
    <w:rsid w:val="00C807F7"/>
    <w:rsid w:val="00C81FA7"/>
    <w:rsid w:val="00C8226E"/>
    <w:rsid w:val="00C8360E"/>
    <w:rsid w:val="00C8571D"/>
    <w:rsid w:val="00C859CB"/>
    <w:rsid w:val="00C86EDC"/>
    <w:rsid w:val="00C8710E"/>
    <w:rsid w:val="00C87D84"/>
    <w:rsid w:val="00C90AFD"/>
    <w:rsid w:val="00C90D59"/>
    <w:rsid w:val="00C921E2"/>
    <w:rsid w:val="00C94596"/>
    <w:rsid w:val="00C95299"/>
    <w:rsid w:val="00C95A39"/>
    <w:rsid w:val="00C95AA4"/>
    <w:rsid w:val="00C97132"/>
    <w:rsid w:val="00C973E2"/>
    <w:rsid w:val="00CA039C"/>
    <w:rsid w:val="00CA1749"/>
    <w:rsid w:val="00CA2672"/>
    <w:rsid w:val="00CA2EA5"/>
    <w:rsid w:val="00CA4525"/>
    <w:rsid w:val="00CA4F94"/>
    <w:rsid w:val="00CA6029"/>
    <w:rsid w:val="00CA66C0"/>
    <w:rsid w:val="00CA6DEB"/>
    <w:rsid w:val="00CB033F"/>
    <w:rsid w:val="00CB06E9"/>
    <w:rsid w:val="00CB0A05"/>
    <w:rsid w:val="00CB2293"/>
    <w:rsid w:val="00CB5914"/>
    <w:rsid w:val="00CB5C53"/>
    <w:rsid w:val="00CB7E7E"/>
    <w:rsid w:val="00CC053F"/>
    <w:rsid w:val="00CC057D"/>
    <w:rsid w:val="00CC2C94"/>
    <w:rsid w:val="00CC37F1"/>
    <w:rsid w:val="00CC3B04"/>
    <w:rsid w:val="00CC3B26"/>
    <w:rsid w:val="00CC4229"/>
    <w:rsid w:val="00CC4837"/>
    <w:rsid w:val="00CC5A0F"/>
    <w:rsid w:val="00CC5A46"/>
    <w:rsid w:val="00CC6182"/>
    <w:rsid w:val="00CD2AFA"/>
    <w:rsid w:val="00CD3192"/>
    <w:rsid w:val="00CD3EFF"/>
    <w:rsid w:val="00CD4681"/>
    <w:rsid w:val="00CD7A01"/>
    <w:rsid w:val="00CE0219"/>
    <w:rsid w:val="00CE09B6"/>
    <w:rsid w:val="00CE1B61"/>
    <w:rsid w:val="00CE1BAB"/>
    <w:rsid w:val="00CE32DE"/>
    <w:rsid w:val="00CE3530"/>
    <w:rsid w:val="00CE4F46"/>
    <w:rsid w:val="00CE6A79"/>
    <w:rsid w:val="00CE70C3"/>
    <w:rsid w:val="00CE70C5"/>
    <w:rsid w:val="00CE7A35"/>
    <w:rsid w:val="00CF046B"/>
    <w:rsid w:val="00CF0B72"/>
    <w:rsid w:val="00CF3A9B"/>
    <w:rsid w:val="00CF4E75"/>
    <w:rsid w:val="00CF5D20"/>
    <w:rsid w:val="00CF6038"/>
    <w:rsid w:val="00CF7061"/>
    <w:rsid w:val="00D00318"/>
    <w:rsid w:val="00D004EA"/>
    <w:rsid w:val="00D01DA1"/>
    <w:rsid w:val="00D0244C"/>
    <w:rsid w:val="00D02F9F"/>
    <w:rsid w:val="00D03F86"/>
    <w:rsid w:val="00D07606"/>
    <w:rsid w:val="00D07B01"/>
    <w:rsid w:val="00D07D43"/>
    <w:rsid w:val="00D10D2B"/>
    <w:rsid w:val="00D10E80"/>
    <w:rsid w:val="00D11997"/>
    <w:rsid w:val="00D12D7C"/>
    <w:rsid w:val="00D1413E"/>
    <w:rsid w:val="00D15442"/>
    <w:rsid w:val="00D20EAA"/>
    <w:rsid w:val="00D20F3C"/>
    <w:rsid w:val="00D21459"/>
    <w:rsid w:val="00D21AEF"/>
    <w:rsid w:val="00D21F83"/>
    <w:rsid w:val="00D230C7"/>
    <w:rsid w:val="00D23680"/>
    <w:rsid w:val="00D24FEF"/>
    <w:rsid w:val="00D25456"/>
    <w:rsid w:val="00D259A7"/>
    <w:rsid w:val="00D25B02"/>
    <w:rsid w:val="00D2790D"/>
    <w:rsid w:val="00D32AA5"/>
    <w:rsid w:val="00D33019"/>
    <w:rsid w:val="00D3392F"/>
    <w:rsid w:val="00D34FE1"/>
    <w:rsid w:val="00D351BC"/>
    <w:rsid w:val="00D36462"/>
    <w:rsid w:val="00D37701"/>
    <w:rsid w:val="00D417CC"/>
    <w:rsid w:val="00D4224A"/>
    <w:rsid w:val="00D42BC8"/>
    <w:rsid w:val="00D42BCE"/>
    <w:rsid w:val="00D42C51"/>
    <w:rsid w:val="00D4444F"/>
    <w:rsid w:val="00D45198"/>
    <w:rsid w:val="00D473E4"/>
    <w:rsid w:val="00D47D89"/>
    <w:rsid w:val="00D52053"/>
    <w:rsid w:val="00D53F20"/>
    <w:rsid w:val="00D5468B"/>
    <w:rsid w:val="00D547E0"/>
    <w:rsid w:val="00D55D11"/>
    <w:rsid w:val="00D600A5"/>
    <w:rsid w:val="00D610DE"/>
    <w:rsid w:val="00D6207A"/>
    <w:rsid w:val="00D62B9A"/>
    <w:rsid w:val="00D63402"/>
    <w:rsid w:val="00D64A38"/>
    <w:rsid w:val="00D65561"/>
    <w:rsid w:val="00D675A5"/>
    <w:rsid w:val="00D67742"/>
    <w:rsid w:val="00D733F1"/>
    <w:rsid w:val="00D73F7B"/>
    <w:rsid w:val="00D74BCB"/>
    <w:rsid w:val="00D74CF1"/>
    <w:rsid w:val="00D74D1E"/>
    <w:rsid w:val="00D7698B"/>
    <w:rsid w:val="00D76B14"/>
    <w:rsid w:val="00D76ECF"/>
    <w:rsid w:val="00D77590"/>
    <w:rsid w:val="00D8221C"/>
    <w:rsid w:val="00D82429"/>
    <w:rsid w:val="00D82462"/>
    <w:rsid w:val="00D82DBF"/>
    <w:rsid w:val="00D83A23"/>
    <w:rsid w:val="00D83BA6"/>
    <w:rsid w:val="00D85C50"/>
    <w:rsid w:val="00D8644F"/>
    <w:rsid w:val="00D868C0"/>
    <w:rsid w:val="00D87576"/>
    <w:rsid w:val="00D9297C"/>
    <w:rsid w:val="00D9314E"/>
    <w:rsid w:val="00D94A3E"/>
    <w:rsid w:val="00D962CC"/>
    <w:rsid w:val="00D96370"/>
    <w:rsid w:val="00D972B0"/>
    <w:rsid w:val="00DA1096"/>
    <w:rsid w:val="00DA16D3"/>
    <w:rsid w:val="00DA19F1"/>
    <w:rsid w:val="00DA65E9"/>
    <w:rsid w:val="00DA734C"/>
    <w:rsid w:val="00DB05E5"/>
    <w:rsid w:val="00DB09EB"/>
    <w:rsid w:val="00DB0E1A"/>
    <w:rsid w:val="00DB303E"/>
    <w:rsid w:val="00DB4421"/>
    <w:rsid w:val="00DB647D"/>
    <w:rsid w:val="00DB6F9D"/>
    <w:rsid w:val="00DC0281"/>
    <w:rsid w:val="00DC058A"/>
    <w:rsid w:val="00DC4D37"/>
    <w:rsid w:val="00DC4FF6"/>
    <w:rsid w:val="00DD0566"/>
    <w:rsid w:val="00DD1587"/>
    <w:rsid w:val="00DD225E"/>
    <w:rsid w:val="00DD4EB0"/>
    <w:rsid w:val="00DD6134"/>
    <w:rsid w:val="00DD7572"/>
    <w:rsid w:val="00DD7C0F"/>
    <w:rsid w:val="00DE0176"/>
    <w:rsid w:val="00DE1E09"/>
    <w:rsid w:val="00DE1E33"/>
    <w:rsid w:val="00DE22AE"/>
    <w:rsid w:val="00DE275C"/>
    <w:rsid w:val="00DE43E4"/>
    <w:rsid w:val="00DE449F"/>
    <w:rsid w:val="00DF03F3"/>
    <w:rsid w:val="00DF0508"/>
    <w:rsid w:val="00DF1364"/>
    <w:rsid w:val="00DF231E"/>
    <w:rsid w:val="00DF3023"/>
    <w:rsid w:val="00DF38DF"/>
    <w:rsid w:val="00DF44B0"/>
    <w:rsid w:val="00DF4A91"/>
    <w:rsid w:val="00DF52C4"/>
    <w:rsid w:val="00DF5F3D"/>
    <w:rsid w:val="00DF65DA"/>
    <w:rsid w:val="00DF6689"/>
    <w:rsid w:val="00DF7100"/>
    <w:rsid w:val="00E00575"/>
    <w:rsid w:val="00E01CF3"/>
    <w:rsid w:val="00E02C2F"/>
    <w:rsid w:val="00E02FC7"/>
    <w:rsid w:val="00E03590"/>
    <w:rsid w:val="00E03703"/>
    <w:rsid w:val="00E042D8"/>
    <w:rsid w:val="00E049DB"/>
    <w:rsid w:val="00E129D3"/>
    <w:rsid w:val="00E13507"/>
    <w:rsid w:val="00E1415C"/>
    <w:rsid w:val="00E14AEB"/>
    <w:rsid w:val="00E14B86"/>
    <w:rsid w:val="00E163D0"/>
    <w:rsid w:val="00E1744E"/>
    <w:rsid w:val="00E2005E"/>
    <w:rsid w:val="00E20316"/>
    <w:rsid w:val="00E209F1"/>
    <w:rsid w:val="00E20E39"/>
    <w:rsid w:val="00E22C83"/>
    <w:rsid w:val="00E236A5"/>
    <w:rsid w:val="00E24E19"/>
    <w:rsid w:val="00E250A8"/>
    <w:rsid w:val="00E31FEE"/>
    <w:rsid w:val="00E3214D"/>
    <w:rsid w:val="00E3397C"/>
    <w:rsid w:val="00E347FD"/>
    <w:rsid w:val="00E36EC3"/>
    <w:rsid w:val="00E3718D"/>
    <w:rsid w:val="00E4193B"/>
    <w:rsid w:val="00E45361"/>
    <w:rsid w:val="00E45376"/>
    <w:rsid w:val="00E52002"/>
    <w:rsid w:val="00E55B65"/>
    <w:rsid w:val="00E56E54"/>
    <w:rsid w:val="00E573E6"/>
    <w:rsid w:val="00E57A7C"/>
    <w:rsid w:val="00E62615"/>
    <w:rsid w:val="00E627BB"/>
    <w:rsid w:val="00E64CB9"/>
    <w:rsid w:val="00E6537A"/>
    <w:rsid w:val="00E656C1"/>
    <w:rsid w:val="00E65BBE"/>
    <w:rsid w:val="00E661DD"/>
    <w:rsid w:val="00E66889"/>
    <w:rsid w:val="00E70A64"/>
    <w:rsid w:val="00E71DF9"/>
    <w:rsid w:val="00E72297"/>
    <w:rsid w:val="00E75FD1"/>
    <w:rsid w:val="00E77178"/>
    <w:rsid w:val="00E77649"/>
    <w:rsid w:val="00E777D1"/>
    <w:rsid w:val="00E8091F"/>
    <w:rsid w:val="00E80A41"/>
    <w:rsid w:val="00E83731"/>
    <w:rsid w:val="00E839FC"/>
    <w:rsid w:val="00E858BF"/>
    <w:rsid w:val="00E862D5"/>
    <w:rsid w:val="00E86CAE"/>
    <w:rsid w:val="00E90ADA"/>
    <w:rsid w:val="00E910B7"/>
    <w:rsid w:val="00E92E17"/>
    <w:rsid w:val="00E93239"/>
    <w:rsid w:val="00E932D2"/>
    <w:rsid w:val="00E9565B"/>
    <w:rsid w:val="00EA00D4"/>
    <w:rsid w:val="00EA01A8"/>
    <w:rsid w:val="00EA3982"/>
    <w:rsid w:val="00EA3D52"/>
    <w:rsid w:val="00EA53BC"/>
    <w:rsid w:val="00EA6A5D"/>
    <w:rsid w:val="00EB1169"/>
    <w:rsid w:val="00EB3B29"/>
    <w:rsid w:val="00EB3FF7"/>
    <w:rsid w:val="00EB6E59"/>
    <w:rsid w:val="00EB782E"/>
    <w:rsid w:val="00EC0DF2"/>
    <w:rsid w:val="00EC283A"/>
    <w:rsid w:val="00EC28DF"/>
    <w:rsid w:val="00EC2942"/>
    <w:rsid w:val="00EC4A90"/>
    <w:rsid w:val="00EC51B5"/>
    <w:rsid w:val="00EC5DAC"/>
    <w:rsid w:val="00EC7BE7"/>
    <w:rsid w:val="00ED0CCF"/>
    <w:rsid w:val="00ED0D4E"/>
    <w:rsid w:val="00ED11BE"/>
    <w:rsid w:val="00ED1521"/>
    <w:rsid w:val="00ED2A39"/>
    <w:rsid w:val="00ED301C"/>
    <w:rsid w:val="00ED39FA"/>
    <w:rsid w:val="00ED57FB"/>
    <w:rsid w:val="00ED719D"/>
    <w:rsid w:val="00EE0471"/>
    <w:rsid w:val="00EE17A4"/>
    <w:rsid w:val="00EE18E3"/>
    <w:rsid w:val="00EE51D6"/>
    <w:rsid w:val="00EE7EDA"/>
    <w:rsid w:val="00EF1FB8"/>
    <w:rsid w:val="00EF230D"/>
    <w:rsid w:val="00EF3E9C"/>
    <w:rsid w:val="00EF4456"/>
    <w:rsid w:val="00EF6033"/>
    <w:rsid w:val="00EF72FA"/>
    <w:rsid w:val="00F000AA"/>
    <w:rsid w:val="00F0200A"/>
    <w:rsid w:val="00F02022"/>
    <w:rsid w:val="00F03479"/>
    <w:rsid w:val="00F043F3"/>
    <w:rsid w:val="00F06061"/>
    <w:rsid w:val="00F12958"/>
    <w:rsid w:val="00F130A9"/>
    <w:rsid w:val="00F13605"/>
    <w:rsid w:val="00F13C85"/>
    <w:rsid w:val="00F155FD"/>
    <w:rsid w:val="00F1718B"/>
    <w:rsid w:val="00F21611"/>
    <w:rsid w:val="00F24AAC"/>
    <w:rsid w:val="00F251C1"/>
    <w:rsid w:val="00F260C6"/>
    <w:rsid w:val="00F2704A"/>
    <w:rsid w:val="00F2769E"/>
    <w:rsid w:val="00F27D70"/>
    <w:rsid w:val="00F31552"/>
    <w:rsid w:val="00F316FF"/>
    <w:rsid w:val="00F317E5"/>
    <w:rsid w:val="00F31C93"/>
    <w:rsid w:val="00F32702"/>
    <w:rsid w:val="00F32808"/>
    <w:rsid w:val="00F33846"/>
    <w:rsid w:val="00F34C63"/>
    <w:rsid w:val="00F34C86"/>
    <w:rsid w:val="00F34DBB"/>
    <w:rsid w:val="00F358FC"/>
    <w:rsid w:val="00F3676D"/>
    <w:rsid w:val="00F36A0F"/>
    <w:rsid w:val="00F36DE0"/>
    <w:rsid w:val="00F37AFA"/>
    <w:rsid w:val="00F40C3E"/>
    <w:rsid w:val="00F40CF8"/>
    <w:rsid w:val="00F40FD2"/>
    <w:rsid w:val="00F419F7"/>
    <w:rsid w:val="00F41EAE"/>
    <w:rsid w:val="00F43373"/>
    <w:rsid w:val="00F511BF"/>
    <w:rsid w:val="00F51ADF"/>
    <w:rsid w:val="00F520F9"/>
    <w:rsid w:val="00F549E8"/>
    <w:rsid w:val="00F57FC3"/>
    <w:rsid w:val="00F6004E"/>
    <w:rsid w:val="00F60136"/>
    <w:rsid w:val="00F60852"/>
    <w:rsid w:val="00F62CCC"/>
    <w:rsid w:val="00F648F9"/>
    <w:rsid w:val="00F64D43"/>
    <w:rsid w:val="00F66781"/>
    <w:rsid w:val="00F70774"/>
    <w:rsid w:val="00F714CB"/>
    <w:rsid w:val="00F71620"/>
    <w:rsid w:val="00F77A7A"/>
    <w:rsid w:val="00F77EA1"/>
    <w:rsid w:val="00F77F2B"/>
    <w:rsid w:val="00F823C6"/>
    <w:rsid w:val="00F83844"/>
    <w:rsid w:val="00F84A70"/>
    <w:rsid w:val="00F85B69"/>
    <w:rsid w:val="00F85F9D"/>
    <w:rsid w:val="00F8648B"/>
    <w:rsid w:val="00F8690A"/>
    <w:rsid w:val="00F87F12"/>
    <w:rsid w:val="00F90BC9"/>
    <w:rsid w:val="00F90F6B"/>
    <w:rsid w:val="00F937D6"/>
    <w:rsid w:val="00F9541D"/>
    <w:rsid w:val="00F965E3"/>
    <w:rsid w:val="00F966D7"/>
    <w:rsid w:val="00F97AD9"/>
    <w:rsid w:val="00FA08A0"/>
    <w:rsid w:val="00FA0B35"/>
    <w:rsid w:val="00FA1243"/>
    <w:rsid w:val="00FA505C"/>
    <w:rsid w:val="00FA58BB"/>
    <w:rsid w:val="00FA6E2D"/>
    <w:rsid w:val="00FA7643"/>
    <w:rsid w:val="00FA7850"/>
    <w:rsid w:val="00FA786E"/>
    <w:rsid w:val="00FA78BB"/>
    <w:rsid w:val="00FA7F20"/>
    <w:rsid w:val="00FB0456"/>
    <w:rsid w:val="00FB11EF"/>
    <w:rsid w:val="00FB2F4C"/>
    <w:rsid w:val="00FB3431"/>
    <w:rsid w:val="00FB4438"/>
    <w:rsid w:val="00FB5A71"/>
    <w:rsid w:val="00FB62AB"/>
    <w:rsid w:val="00FB7379"/>
    <w:rsid w:val="00FB7B65"/>
    <w:rsid w:val="00FC0303"/>
    <w:rsid w:val="00FC37B8"/>
    <w:rsid w:val="00FC7E81"/>
    <w:rsid w:val="00FD0AA0"/>
    <w:rsid w:val="00FD1DF2"/>
    <w:rsid w:val="00FD3164"/>
    <w:rsid w:val="00FD34BD"/>
    <w:rsid w:val="00FD5B47"/>
    <w:rsid w:val="00FD6AC7"/>
    <w:rsid w:val="00FE10A7"/>
    <w:rsid w:val="00FE153E"/>
    <w:rsid w:val="00FE1D5C"/>
    <w:rsid w:val="00FE1FBE"/>
    <w:rsid w:val="00FE2D3A"/>
    <w:rsid w:val="00FE321A"/>
    <w:rsid w:val="00FE449A"/>
    <w:rsid w:val="00FE5ACD"/>
    <w:rsid w:val="00FE5BC5"/>
    <w:rsid w:val="00FE60FB"/>
    <w:rsid w:val="00FE6D1C"/>
    <w:rsid w:val="00FE73B7"/>
    <w:rsid w:val="00FE79B1"/>
    <w:rsid w:val="00FF5059"/>
    <w:rsid w:val="00FF5570"/>
    <w:rsid w:val="00FF593D"/>
    <w:rsid w:val="00FF65AE"/>
    <w:rsid w:val="00FF6F78"/>
    <w:rsid w:val="00FF7A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63C"/>
    <w:rPr>
      <w:sz w:val="24"/>
      <w:szCs w:val="24"/>
    </w:rPr>
  </w:style>
  <w:style w:type="paragraph" w:styleId="Heading4">
    <w:name w:val="heading 4"/>
    <w:basedOn w:val="Normal"/>
    <w:qFormat/>
    <w:rsid w:val="00F6678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7">
    <w:name w:val="Table Grid 7"/>
    <w:basedOn w:val="TableNormal"/>
    <w:rsid w:val="000D083A"/>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
    <w:name w:val="Table Grid"/>
    <w:basedOn w:val="TableNormal"/>
    <w:rsid w:val="000D08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A470B6"/>
    <w:rPr>
      <w:sz w:val="20"/>
      <w:szCs w:val="20"/>
    </w:rPr>
  </w:style>
  <w:style w:type="character" w:styleId="FootnoteReference">
    <w:name w:val="footnote reference"/>
    <w:basedOn w:val="DefaultParagraphFont"/>
    <w:semiHidden/>
    <w:rsid w:val="00A470B6"/>
    <w:rPr>
      <w:vertAlign w:val="superscript"/>
    </w:rPr>
  </w:style>
  <w:style w:type="character" w:styleId="Hyperlink">
    <w:name w:val="Hyperlink"/>
    <w:basedOn w:val="DefaultParagraphFont"/>
    <w:rsid w:val="00A470B6"/>
    <w:rPr>
      <w:color w:val="0000FF"/>
      <w:u w:val="single"/>
    </w:rPr>
  </w:style>
  <w:style w:type="paragraph" w:styleId="NormalWeb">
    <w:name w:val="Normal (Web)"/>
    <w:basedOn w:val="Normal"/>
    <w:rsid w:val="00F66781"/>
    <w:pPr>
      <w:spacing w:before="100" w:beforeAutospacing="1" w:after="100" w:afterAutospacing="1"/>
    </w:pPr>
  </w:style>
  <w:style w:type="paragraph" w:styleId="Footer">
    <w:name w:val="footer"/>
    <w:basedOn w:val="Normal"/>
    <w:rsid w:val="002864C9"/>
    <w:pPr>
      <w:tabs>
        <w:tab w:val="center" w:pos="4320"/>
        <w:tab w:val="right" w:pos="8640"/>
      </w:tabs>
    </w:pPr>
  </w:style>
  <w:style w:type="character" w:styleId="PageNumber">
    <w:name w:val="page number"/>
    <w:basedOn w:val="DefaultParagraphFont"/>
    <w:rsid w:val="002864C9"/>
  </w:style>
  <w:style w:type="paragraph" w:styleId="Header">
    <w:name w:val="header"/>
    <w:basedOn w:val="Normal"/>
    <w:link w:val="HeaderChar"/>
    <w:rsid w:val="00AF71B5"/>
    <w:pPr>
      <w:tabs>
        <w:tab w:val="center" w:pos="4680"/>
        <w:tab w:val="right" w:pos="9360"/>
      </w:tabs>
    </w:pPr>
  </w:style>
  <w:style w:type="character" w:customStyle="1" w:styleId="HeaderChar">
    <w:name w:val="Header Char"/>
    <w:basedOn w:val="DefaultParagraphFont"/>
    <w:link w:val="Header"/>
    <w:rsid w:val="00AF71B5"/>
    <w:rPr>
      <w:sz w:val="24"/>
      <w:szCs w:val="24"/>
    </w:rPr>
  </w:style>
</w:styles>
</file>

<file path=word/webSettings.xml><?xml version="1.0" encoding="utf-8"?>
<w:webSettings xmlns:r="http://schemas.openxmlformats.org/officeDocument/2006/relationships" xmlns:w="http://schemas.openxmlformats.org/wordprocessingml/2006/main">
  <w:divs>
    <w:div w:id="998845585">
      <w:bodyDiv w:val="1"/>
      <w:marLeft w:val="0"/>
      <w:marRight w:val="0"/>
      <w:marTop w:val="0"/>
      <w:marBottom w:val="0"/>
      <w:divBdr>
        <w:top w:val="none" w:sz="0" w:space="0" w:color="auto"/>
        <w:left w:val="none" w:sz="0" w:space="0" w:color="auto"/>
        <w:bottom w:val="none" w:sz="0" w:space="0" w:color="auto"/>
        <w:right w:val="none" w:sz="0" w:space="0" w:color="auto"/>
      </w:divBdr>
      <w:divsChild>
        <w:div w:id="143297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5022414">
      <w:bodyDiv w:val="1"/>
      <w:marLeft w:val="0"/>
      <w:marRight w:val="0"/>
      <w:marTop w:val="0"/>
      <w:marBottom w:val="0"/>
      <w:divBdr>
        <w:top w:val="none" w:sz="0" w:space="0" w:color="auto"/>
        <w:left w:val="none" w:sz="0" w:space="0" w:color="auto"/>
        <w:bottom w:val="none" w:sz="0" w:space="0" w:color="auto"/>
        <w:right w:val="none" w:sz="0" w:space="0" w:color="auto"/>
      </w:divBdr>
      <w:divsChild>
        <w:div w:id="105202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152628">
      <w:bodyDiv w:val="1"/>
      <w:marLeft w:val="0"/>
      <w:marRight w:val="0"/>
      <w:marTop w:val="0"/>
      <w:marBottom w:val="0"/>
      <w:divBdr>
        <w:top w:val="none" w:sz="0" w:space="0" w:color="auto"/>
        <w:left w:val="none" w:sz="0" w:space="0" w:color="auto"/>
        <w:bottom w:val="none" w:sz="0" w:space="0" w:color="auto"/>
        <w:right w:val="none" w:sz="0" w:space="0" w:color="auto"/>
      </w:divBdr>
      <w:divsChild>
        <w:div w:id="1881430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C3E5C-6FF8-45A6-ADCB-83C4DD3BC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1506</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Motions to Compel</vt:lpstr>
    </vt:vector>
  </TitlesOfParts>
  <Company>PA Public Utility Commission</Company>
  <LinksUpToDate>false</LinksUpToDate>
  <CharactersWithSpaces>10076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Motions to Compel</dc:title>
  <dc:subject/>
  <dc:creator>scolwell</dc:creator>
  <cp:keywords/>
  <dc:description/>
  <cp:lastModifiedBy>astout</cp:lastModifiedBy>
  <cp:revision>5</cp:revision>
  <cp:lastPrinted>2011-06-13T14:40:00Z</cp:lastPrinted>
  <dcterms:created xsi:type="dcterms:W3CDTF">2011-06-13T18:34:00Z</dcterms:created>
  <dcterms:modified xsi:type="dcterms:W3CDTF">2011-06-16T15:25:00Z</dcterms:modified>
</cp:coreProperties>
</file>