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05322B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Default="0005322B">
      <w:pPr>
        <w:jc w:val="center"/>
      </w:pPr>
      <w:r>
        <w:t>June 21, 2011</w:t>
      </w:r>
    </w:p>
    <w:p w:rsidR="0005322B" w:rsidRPr="0005322B" w:rsidRDefault="0005322B">
      <w:pPr>
        <w:jc w:val="center"/>
        <w:rPr>
          <w:b/>
        </w:rPr>
      </w:pPr>
      <w:r w:rsidRPr="0005322B">
        <w:rPr>
          <w:b/>
        </w:rPr>
        <w:t>RE-SERVE</w:t>
      </w:r>
    </w:p>
    <w:p w:rsidR="0005322B" w:rsidRPr="0005322B" w:rsidRDefault="0005322B">
      <w:pPr>
        <w:jc w:val="center"/>
        <w:rPr>
          <w:b/>
        </w:rPr>
      </w:pPr>
      <w:r w:rsidRPr="0005322B">
        <w:rPr>
          <w:b/>
        </w:rPr>
        <w:t>CORRECTED</w:t>
      </w:r>
    </w:p>
    <w:p w:rsidR="006E24FB" w:rsidRPr="00780F23" w:rsidRDefault="0005322B" w:rsidP="0022526F">
      <w:pPr>
        <w:jc w:val="right"/>
      </w:pPr>
      <w:r>
        <w:t>C-2009-2148587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05322B" w:rsidP="00346272">
      <w:pPr>
        <w:jc w:val="center"/>
      </w:pPr>
      <w:r>
        <w:t>Theodore Mosier</w:t>
      </w:r>
    </w:p>
    <w:p w:rsidR="0005322B" w:rsidRDefault="0005322B" w:rsidP="00346272">
      <w:pPr>
        <w:jc w:val="center"/>
      </w:pPr>
      <w:r>
        <w:t>v.</w:t>
      </w:r>
    </w:p>
    <w:p w:rsidR="0005322B" w:rsidRPr="00780F23" w:rsidRDefault="0005322B" w:rsidP="00346272">
      <w:pPr>
        <w:jc w:val="center"/>
      </w:pPr>
      <w:r>
        <w:t>UGI Utilities, Inc.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05322B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5322B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2011-06-21T15:45:00Z</cp:lastPrinted>
  <dcterms:created xsi:type="dcterms:W3CDTF">2011-06-21T15:45:00Z</dcterms:created>
  <dcterms:modified xsi:type="dcterms:W3CDTF">2011-06-21T15:45:00Z</dcterms:modified>
</cp:coreProperties>
</file>