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5579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5579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B5DC1" w:rsidRPr="00087D38" w:rsidRDefault="007B5DC1" w:rsidP="007B5DC1">
      <w:pPr>
        <w:rPr>
          <w:rFonts w:ascii="Times New Roman" w:hAnsi="Times New Roman"/>
        </w:rPr>
      </w:pPr>
      <w:r w:rsidRPr="00087D38">
        <w:rPr>
          <w:rFonts w:ascii="Times New Roman" w:hAnsi="Times New Roman"/>
        </w:rPr>
        <w:t>Wei Qing Zhou</w:t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="0035579D" w:rsidRPr="00087D38">
        <w:rPr>
          <w:rFonts w:ascii="Times New Roman" w:hAnsi="Times New Roman"/>
        </w:rPr>
        <w:fldChar w:fldCharType="begin"/>
      </w:r>
      <w:r w:rsidRPr="00087D38">
        <w:rPr>
          <w:rFonts w:ascii="Times New Roman" w:hAnsi="Times New Roman"/>
        </w:rPr>
        <w:instrText>fillin "Complainant's name" \d ""</w:instrText>
      </w:r>
      <w:r w:rsidR="0035579D" w:rsidRPr="00087D38">
        <w:rPr>
          <w:rFonts w:ascii="Times New Roman" w:hAnsi="Times New Roman"/>
        </w:rPr>
        <w:fldChar w:fldCharType="end"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  <w:t>:</w:t>
      </w:r>
    </w:p>
    <w:p w:rsidR="007B5DC1" w:rsidRPr="00087D38" w:rsidRDefault="007B5DC1" w:rsidP="007B5DC1">
      <w:pPr>
        <w:rPr>
          <w:rFonts w:ascii="Times New Roman" w:hAnsi="Times New Roman"/>
        </w:rPr>
      </w:pP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  <w:t>:</w:t>
      </w:r>
    </w:p>
    <w:p w:rsidR="007B5DC1" w:rsidRPr="00087D38" w:rsidRDefault="007B5DC1" w:rsidP="007B5DC1">
      <w:pPr>
        <w:rPr>
          <w:rFonts w:ascii="Times New Roman" w:hAnsi="Times New Roman"/>
        </w:rPr>
      </w:pPr>
      <w:r w:rsidRPr="00087D38">
        <w:rPr>
          <w:rFonts w:ascii="Times New Roman" w:hAnsi="Times New Roman"/>
        </w:rPr>
        <w:tab/>
        <w:t>v.</w:t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  <w:t>:</w:t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>C-2011-2226292</w:t>
      </w:r>
    </w:p>
    <w:p w:rsidR="007B5DC1" w:rsidRPr="00087D38" w:rsidRDefault="007B5DC1" w:rsidP="007B5DC1">
      <w:pPr>
        <w:rPr>
          <w:rFonts w:ascii="Times New Roman" w:hAnsi="Times New Roman"/>
        </w:rPr>
      </w:pP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  <w:t>:</w:t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="0035579D" w:rsidRPr="00087D38">
        <w:rPr>
          <w:rFonts w:ascii="Times New Roman" w:hAnsi="Times New Roman"/>
        </w:rPr>
        <w:fldChar w:fldCharType="begin"/>
      </w:r>
      <w:r w:rsidRPr="00087D38">
        <w:rPr>
          <w:rFonts w:ascii="Times New Roman" w:hAnsi="Times New Roman"/>
        </w:rPr>
        <w:instrText>fillin "Docket No." \d ""</w:instrText>
      </w:r>
      <w:r w:rsidR="0035579D" w:rsidRPr="00087D38">
        <w:rPr>
          <w:rFonts w:ascii="Times New Roman" w:hAnsi="Times New Roman"/>
        </w:rPr>
        <w:fldChar w:fldCharType="end"/>
      </w:r>
    </w:p>
    <w:p w:rsidR="007B5DC1" w:rsidRPr="00087D38" w:rsidRDefault="007B5DC1" w:rsidP="007B5DC1">
      <w:pPr>
        <w:rPr>
          <w:rFonts w:ascii="Times New Roman" w:hAnsi="Times New Roman"/>
        </w:rPr>
      </w:pPr>
      <w:r w:rsidRPr="00087D38">
        <w:rPr>
          <w:rFonts w:ascii="Times New Roman" w:hAnsi="Times New Roman"/>
        </w:rPr>
        <w:t>Philadelphia Gas Works</w:t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Pr="00087D38">
        <w:rPr>
          <w:rFonts w:ascii="Times New Roman" w:hAnsi="Times New Roman"/>
        </w:rPr>
        <w:tab/>
      </w:r>
      <w:r w:rsidR="0035579D" w:rsidRPr="00087D38">
        <w:rPr>
          <w:rFonts w:ascii="Times New Roman" w:hAnsi="Times New Roman"/>
        </w:rPr>
        <w:fldChar w:fldCharType="begin"/>
      </w:r>
      <w:r w:rsidRPr="00087D38">
        <w:rPr>
          <w:rFonts w:ascii="Times New Roman" w:hAnsi="Times New Roman"/>
        </w:rPr>
        <w:instrText>fillin "Respondent's name" \d ""</w:instrText>
      </w:r>
      <w:r w:rsidR="0035579D" w:rsidRPr="00087D38">
        <w:rPr>
          <w:rFonts w:ascii="Times New Roman" w:hAnsi="Times New Roman"/>
        </w:rPr>
        <w:fldChar w:fldCharType="end"/>
      </w:r>
      <w:r w:rsidRPr="00087D38">
        <w:rPr>
          <w:rFonts w:ascii="Times New Roman" w:hAnsi="Times New Roman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087D38">
        <w:rPr>
          <w:rFonts w:ascii="Times New Roman" w:hAnsi="Times New Roman"/>
          <w:spacing w:val="-3"/>
          <w:szCs w:val="24"/>
        </w:rPr>
        <w:t>Angela T. Jones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471AF5">
        <w:rPr>
          <w:rFonts w:ascii="Times New Roman" w:hAnsi="Times New Roman"/>
          <w:spacing w:val="-3"/>
          <w:szCs w:val="24"/>
        </w:rPr>
        <w:t xml:space="preserve">April </w:t>
      </w:r>
      <w:r w:rsidR="002040D9">
        <w:rPr>
          <w:rFonts w:ascii="Times New Roman" w:hAnsi="Times New Roman"/>
          <w:spacing w:val="-3"/>
          <w:szCs w:val="24"/>
        </w:rPr>
        <w:t>5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1576C" w:rsidRPr="0001576C" w:rsidRDefault="0001576C" w:rsidP="0001576C">
      <w:pPr>
        <w:numPr>
          <w:ilvl w:val="0"/>
          <w:numId w:val="14"/>
        </w:numPr>
        <w:ind w:left="0" w:firstLine="1440"/>
        <w:jc w:val="both"/>
        <w:rPr>
          <w:rFonts w:ascii="Times New Roman" w:hAnsi="Times New Roman"/>
        </w:rPr>
      </w:pPr>
      <w:r w:rsidRPr="0001576C">
        <w:rPr>
          <w:rFonts w:ascii="Times New Roman" w:hAnsi="Times New Roman"/>
        </w:rPr>
        <w:t xml:space="preserve">That the Preliminary Objection filed on March 10, 2011, by </w:t>
      </w:r>
      <w:proofErr w:type="spellStart"/>
      <w:r w:rsidRPr="0001576C">
        <w:rPr>
          <w:rFonts w:ascii="Times New Roman" w:hAnsi="Times New Roman"/>
        </w:rPr>
        <w:t>Laureto</w:t>
      </w:r>
      <w:proofErr w:type="spellEnd"/>
      <w:r w:rsidRPr="0001576C">
        <w:rPr>
          <w:rFonts w:ascii="Times New Roman" w:hAnsi="Times New Roman"/>
        </w:rPr>
        <w:t xml:space="preserve"> Farinas, Esquire, on behalf of the Philadelphia Gas Works in the above-captioned case challenging the jurisdiction of the Pennsylvania Public Utility Commission is sustained.</w:t>
      </w:r>
    </w:p>
    <w:p w:rsidR="0001576C" w:rsidRPr="0001576C" w:rsidRDefault="0001576C" w:rsidP="0001576C">
      <w:pPr>
        <w:ind w:left="1440"/>
        <w:jc w:val="both"/>
        <w:rPr>
          <w:rFonts w:ascii="Times New Roman" w:hAnsi="Times New Roman"/>
        </w:rPr>
      </w:pPr>
    </w:p>
    <w:p w:rsidR="0001576C" w:rsidRPr="0001576C" w:rsidRDefault="0001576C" w:rsidP="0001576C">
      <w:pPr>
        <w:numPr>
          <w:ilvl w:val="0"/>
          <w:numId w:val="14"/>
        </w:numPr>
        <w:ind w:left="0" w:firstLine="1440"/>
        <w:jc w:val="both"/>
        <w:rPr>
          <w:rFonts w:ascii="Times New Roman" w:hAnsi="Times New Roman"/>
        </w:rPr>
      </w:pPr>
      <w:r w:rsidRPr="0001576C">
        <w:rPr>
          <w:rFonts w:ascii="Times New Roman" w:hAnsi="Times New Roman"/>
        </w:rPr>
        <w:t>That the formal complaint filed by Wei Q. Zhou on February 16, 2011, against the Philadelphia Gas Works at Docket No. C-2011-</w:t>
      </w:r>
      <w:proofErr w:type="gramStart"/>
      <w:r w:rsidRPr="0001576C">
        <w:rPr>
          <w:rFonts w:ascii="Times New Roman" w:hAnsi="Times New Roman"/>
        </w:rPr>
        <w:t>2226292,</w:t>
      </w:r>
      <w:proofErr w:type="gramEnd"/>
      <w:r w:rsidRPr="0001576C">
        <w:rPr>
          <w:rFonts w:ascii="Times New Roman" w:hAnsi="Times New Roman"/>
        </w:rPr>
        <w:t xml:space="preserve"> is dismissed.</w:t>
      </w:r>
    </w:p>
    <w:p w:rsidR="0001576C" w:rsidRPr="0001576C" w:rsidRDefault="0001576C" w:rsidP="0001576C">
      <w:pPr>
        <w:pStyle w:val="ListParagraph"/>
        <w:jc w:val="both"/>
        <w:rPr>
          <w:rFonts w:ascii="Times New Roman" w:hAnsi="Times New Roman" w:cs="Times New Roman"/>
        </w:rPr>
      </w:pPr>
    </w:p>
    <w:p w:rsidR="0001576C" w:rsidRPr="0001576C" w:rsidRDefault="0001576C" w:rsidP="0001576C">
      <w:pPr>
        <w:numPr>
          <w:ilvl w:val="0"/>
          <w:numId w:val="14"/>
        </w:numPr>
        <w:ind w:left="0" w:firstLine="1440"/>
        <w:jc w:val="both"/>
        <w:rPr>
          <w:rFonts w:ascii="Times New Roman" w:hAnsi="Times New Roman"/>
        </w:rPr>
      </w:pPr>
      <w:r w:rsidRPr="0001576C">
        <w:rPr>
          <w:rFonts w:ascii="Times New Roman" w:hAnsi="Times New Roman"/>
        </w:rPr>
        <w:t xml:space="preserve">That the Secretary’s Bureau </w:t>
      </w:r>
      <w:proofErr w:type="gramStart"/>
      <w:r w:rsidRPr="0001576C">
        <w:rPr>
          <w:rFonts w:ascii="Times New Roman" w:hAnsi="Times New Roman"/>
        </w:rPr>
        <w:t>mark</w:t>
      </w:r>
      <w:proofErr w:type="gramEnd"/>
      <w:r w:rsidRPr="0001576C">
        <w:rPr>
          <w:rFonts w:ascii="Times New Roman" w:hAnsi="Times New Roman"/>
        </w:rPr>
        <w:t xml:space="preserve"> the record at Docket No. C-2011-2226292 closed. </w:t>
      </w:r>
    </w:p>
    <w:p w:rsidR="00471AF5" w:rsidRPr="00471AF5" w:rsidRDefault="00471AF5" w:rsidP="0001576C">
      <w:pPr>
        <w:jc w:val="both"/>
        <w:rPr>
          <w:rFonts w:ascii="Times New Roman" w:hAnsi="Times New Roman"/>
          <w:szCs w:val="24"/>
        </w:rPr>
      </w:pPr>
    </w:p>
    <w:p w:rsidR="002040D9" w:rsidRPr="00832995" w:rsidRDefault="002040D9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141506" w:rsidRPr="00FB6879" w:rsidRDefault="001622CF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92075</wp:posOffset>
            </wp:positionV>
            <wp:extent cx="2203450" cy="833755"/>
            <wp:effectExtent l="1905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22CF">
        <w:rPr>
          <w:rFonts w:ascii="Times New Roman" w:hAnsi="Times New Roman"/>
          <w:spacing w:val="-3"/>
          <w:szCs w:val="24"/>
        </w:rPr>
        <w:t>July 7,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1D" w:rsidRDefault="00194A1D">
      <w:pPr>
        <w:spacing w:line="20" w:lineRule="exact"/>
      </w:pPr>
    </w:p>
  </w:endnote>
  <w:endnote w:type="continuationSeparator" w:id="0">
    <w:p w:rsidR="00194A1D" w:rsidRDefault="00194A1D">
      <w:r>
        <w:t xml:space="preserve"> </w:t>
      </w:r>
    </w:p>
  </w:endnote>
  <w:endnote w:type="continuationNotice" w:id="1">
    <w:p w:rsidR="00194A1D" w:rsidRDefault="00194A1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1D" w:rsidRDefault="00194A1D">
      <w:r>
        <w:separator/>
      </w:r>
    </w:p>
  </w:footnote>
  <w:footnote w:type="continuationSeparator" w:id="0">
    <w:p w:rsidR="00194A1D" w:rsidRDefault="00194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E273070"/>
    <w:multiLevelType w:val="hybridMultilevel"/>
    <w:tmpl w:val="20FCE944"/>
    <w:lvl w:ilvl="0" w:tplc="18BC5284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2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76C"/>
    <w:rsid w:val="0004571A"/>
    <w:rsid w:val="00053F63"/>
    <w:rsid w:val="00054B13"/>
    <w:rsid w:val="00086196"/>
    <w:rsid w:val="00087D38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622CF"/>
    <w:rsid w:val="00170C38"/>
    <w:rsid w:val="00182FEB"/>
    <w:rsid w:val="00194A1D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5241"/>
    <w:rsid w:val="00227DD0"/>
    <w:rsid w:val="002329D0"/>
    <w:rsid w:val="0028314C"/>
    <w:rsid w:val="002B010D"/>
    <w:rsid w:val="002C4558"/>
    <w:rsid w:val="002F1B9F"/>
    <w:rsid w:val="0031293C"/>
    <w:rsid w:val="00327EAD"/>
    <w:rsid w:val="0033127E"/>
    <w:rsid w:val="0033777C"/>
    <w:rsid w:val="0035579D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B5DC1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1449E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162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2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2ADB-D40B-47CF-8EAC-6D7502AD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2011-07-07T11:31:00Z</cp:lastPrinted>
  <dcterms:created xsi:type="dcterms:W3CDTF">2011-07-06T15:39:00Z</dcterms:created>
  <dcterms:modified xsi:type="dcterms:W3CDTF">2011-07-07T11:31:00Z</dcterms:modified>
</cp:coreProperties>
</file>