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32D3E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132D3E">
      <w:pPr>
        <w:jc w:val="center"/>
      </w:pPr>
      <w:r>
        <w:t>July 21, 2011</w:t>
      </w:r>
    </w:p>
    <w:p w:rsidR="006E24FB" w:rsidRDefault="00132D3E" w:rsidP="0022526F">
      <w:pPr>
        <w:jc w:val="right"/>
      </w:pPr>
      <w:r>
        <w:t>C-2010-2181922</w:t>
      </w:r>
    </w:p>
    <w:p w:rsidR="00132D3E" w:rsidRPr="00780F23" w:rsidRDefault="00132D3E" w:rsidP="0022526F">
      <w:pPr>
        <w:jc w:val="right"/>
      </w:pPr>
      <w:r>
        <w:t>C-2010-2182009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132D3E" w:rsidP="00346272">
      <w:pPr>
        <w:jc w:val="center"/>
      </w:pPr>
      <w:r>
        <w:t>Stonehurt Realty Corp.</w:t>
      </w:r>
    </w:p>
    <w:p w:rsidR="00132D3E" w:rsidRDefault="00132D3E" w:rsidP="00346272">
      <w:pPr>
        <w:jc w:val="center"/>
      </w:pPr>
      <w:r>
        <w:t>v.</w:t>
      </w:r>
    </w:p>
    <w:p w:rsidR="00132D3E" w:rsidRPr="00780F23" w:rsidRDefault="00132D3E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132D3E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32D3E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2011-07-21T11:44:00Z</cp:lastPrinted>
  <dcterms:created xsi:type="dcterms:W3CDTF">2011-07-21T11:44:00Z</dcterms:created>
  <dcterms:modified xsi:type="dcterms:W3CDTF">2011-07-21T11:44:00Z</dcterms:modified>
</cp:coreProperties>
</file>