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EC7AE9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EC7AE9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D97E79" w:rsidRPr="00D97E79" w:rsidRDefault="00D97E79" w:rsidP="00D97E79">
      <w:pPr>
        <w:rPr>
          <w:rFonts w:ascii="Times New Roman" w:hAnsi="Times New Roman"/>
          <w:szCs w:val="24"/>
        </w:rPr>
      </w:pPr>
      <w:r w:rsidRPr="00D97E79">
        <w:rPr>
          <w:rFonts w:ascii="Times New Roman" w:hAnsi="Times New Roman"/>
          <w:szCs w:val="24"/>
        </w:rPr>
        <w:t>Amy L. Glace-Arnold</w:t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  <w:t xml:space="preserve">: </w:t>
      </w:r>
    </w:p>
    <w:p w:rsidR="00D97E79" w:rsidRPr="00D97E79" w:rsidRDefault="00D97E79" w:rsidP="00D97E79">
      <w:pPr>
        <w:rPr>
          <w:rFonts w:ascii="Times New Roman" w:hAnsi="Times New Roman"/>
          <w:szCs w:val="24"/>
        </w:rPr>
      </w:pP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  <w:t>:</w:t>
      </w:r>
    </w:p>
    <w:p w:rsidR="00D97E79" w:rsidRPr="00D97E79" w:rsidRDefault="00D97E79" w:rsidP="00D97E79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>v.</w:t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 xml:space="preserve">: </w:t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>C-2010-2188036</w:t>
      </w:r>
    </w:p>
    <w:p w:rsidR="00D97E79" w:rsidRPr="00D97E79" w:rsidRDefault="00D97E79" w:rsidP="00D97E79">
      <w:pPr>
        <w:rPr>
          <w:rFonts w:ascii="Times New Roman" w:hAnsi="Times New Roman"/>
          <w:szCs w:val="24"/>
        </w:rPr>
      </w:pP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  <w:t>:</w:t>
      </w:r>
    </w:p>
    <w:p w:rsidR="00D97E79" w:rsidRPr="00D97E79" w:rsidRDefault="00D97E79" w:rsidP="00D97E79">
      <w:pPr>
        <w:rPr>
          <w:rFonts w:ascii="Times New Roman" w:hAnsi="Times New Roman"/>
          <w:szCs w:val="24"/>
        </w:rPr>
      </w:pPr>
      <w:r w:rsidRPr="00D97E79">
        <w:rPr>
          <w:rFonts w:ascii="Times New Roman" w:hAnsi="Times New Roman"/>
          <w:szCs w:val="24"/>
        </w:rPr>
        <w:t>PECO Energy Company</w:t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</w:r>
      <w:r w:rsidRPr="00D97E79">
        <w:rPr>
          <w:rFonts w:ascii="Times New Roman" w:hAnsi="Times New Roman"/>
          <w:szCs w:val="24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Pr="001252FD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4A1B39">
        <w:rPr>
          <w:rFonts w:ascii="Times New Roman" w:hAnsi="Times New Roman"/>
          <w:spacing w:val="-3"/>
          <w:szCs w:val="24"/>
        </w:rPr>
        <w:t>Dennis J. Buckley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4A1B39">
        <w:rPr>
          <w:rFonts w:ascii="Times New Roman" w:hAnsi="Times New Roman"/>
          <w:spacing w:val="-3"/>
          <w:szCs w:val="24"/>
        </w:rPr>
        <w:t>May 16,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1B39" w:rsidRDefault="00D91907" w:rsidP="004A1B39">
      <w:pPr>
        <w:contextualSpacing/>
        <w:jc w:val="both"/>
        <w:rPr>
          <w:rFonts w:ascii="Times New Roman" w:hAnsi="Times New Roman"/>
          <w:szCs w:val="24"/>
        </w:rPr>
      </w:pP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="004A1B39" w:rsidRPr="004A1B39">
        <w:rPr>
          <w:rFonts w:ascii="Times New Roman" w:hAnsi="Times New Roman"/>
          <w:szCs w:val="24"/>
        </w:rPr>
        <w:t xml:space="preserve">1. </w:t>
      </w:r>
      <w:r w:rsidR="004A1B39" w:rsidRPr="004A1B39">
        <w:rPr>
          <w:rFonts w:ascii="Times New Roman" w:hAnsi="Times New Roman"/>
          <w:szCs w:val="24"/>
        </w:rPr>
        <w:tab/>
        <w:t>That the formal Complaint filed by Amy L. Glace-Arnold against PECO Energy Company at C-2010-2188036 is granted in part insofar as it results in a payment arrangement consistent with this Order, and is denied in part with respect to all other allegations made in the formal Complaint.</w:t>
      </w:r>
      <w:r w:rsidR="004A1B39" w:rsidRPr="004A1B39">
        <w:rPr>
          <w:rFonts w:ascii="Times New Roman" w:hAnsi="Times New Roman"/>
          <w:szCs w:val="24"/>
        </w:rPr>
        <w:tab/>
      </w:r>
      <w:r w:rsidR="004A1B39" w:rsidRPr="004A1B39">
        <w:rPr>
          <w:rFonts w:ascii="Times New Roman" w:hAnsi="Times New Roman"/>
          <w:szCs w:val="24"/>
        </w:rPr>
        <w:tab/>
      </w:r>
    </w:p>
    <w:p w:rsidR="004A1B39" w:rsidRDefault="004A1B39" w:rsidP="004A1B39">
      <w:pPr>
        <w:contextualSpacing/>
        <w:jc w:val="both"/>
        <w:rPr>
          <w:rFonts w:ascii="Times New Roman" w:hAnsi="Times New Roman"/>
          <w:szCs w:val="24"/>
        </w:rPr>
      </w:pPr>
    </w:p>
    <w:p w:rsidR="004A1B39" w:rsidRDefault="004A1B39" w:rsidP="004A1B39">
      <w:pPr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A1B39">
        <w:rPr>
          <w:rFonts w:ascii="Times New Roman" w:hAnsi="Times New Roman"/>
          <w:szCs w:val="24"/>
        </w:rPr>
        <w:t xml:space="preserve">2. </w:t>
      </w:r>
      <w:r w:rsidRPr="004A1B39">
        <w:rPr>
          <w:rFonts w:ascii="Times New Roman" w:hAnsi="Times New Roman"/>
          <w:szCs w:val="24"/>
        </w:rPr>
        <w:tab/>
        <w:t>That Amy L. Glace-Arnold shall make monthly payments consisting of her current bill plus one-twenty fourth (1/24</w:t>
      </w:r>
      <w:r w:rsidRPr="004A1B39">
        <w:rPr>
          <w:rFonts w:ascii="Times New Roman" w:hAnsi="Times New Roman"/>
          <w:szCs w:val="24"/>
          <w:vertAlign w:val="superscript"/>
        </w:rPr>
        <w:t>th</w:t>
      </w:r>
      <w:r w:rsidRPr="004A1B39">
        <w:rPr>
          <w:rFonts w:ascii="Times New Roman" w:hAnsi="Times New Roman"/>
          <w:szCs w:val="24"/>
        </w:rPr>
        <w:t>) of the balance accrued on her account beginning with the first due date following the entry of the final Commission Order in this case.</w:t>
      </w:r>
      <w:r w:rsidRPr="004A1B39">
        <w:rPr>
          <w:rFonts w:ascii="Times New Roman" w:hAnsi="Times New Roman"/>
          <w:szCs w:val="24"/>
        </w:rPr>
        <w:tab/>
      </w:r>
      <w:r w:rsidRPr="004A1B39">
        <w:rPr>
          <w:rFonts w:ascii="Times New Roman" w:hAnsi="Times New Roman"/>
          <w:szCs w:val="24"/>
        </w:rPr>
        <w:tab/>
      </w:r>
    </w:p>
    <w:p w:rsidR="004A1B39" w:rsidRDefault="004A1B39" w:rsidP="004A1B39">
      <w:pPr>
        <w:contextualSpacing/>
        <w:jc w:val="both"/>
        <w:rPr>
          <w:rFonts w:ascii="Times New Roman" w:hAnsi="Times New Roman"/>
          <w:szCs w:val="24"/>
        </w:rPr>
      </w:pPr>
    </w:p>
    <w:p w:rsidR="003B2BD6" w:rsidRPr="004A1B39" w:rsidRDefault="004A1B39" w:rsidP="004A1B39">
      <w:pPr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A1B39">
        <w:rPr>
          <w:rFonts w:ascii="Times New Roman" w:hAnsi="Times New Roman"/>
          <w:szCs w:val="24"/>
        </w:rPr>
        <w:t>3.</w:t>
      </w:r>
      <w:r w:rsidRPr="004A1B39">
        <w:rPr>
          <w:rFonts w:ascii="Times New Roman" w:hAnsi="Times New Roman"/>
          <w:szCs w:val="24"/>
        </w:rPr>
        <w:tab/>
        <w:t>That the record at Docket No. C-2010-2188036 is marked closed.</w:t>
      </w:r>
    </w:p>
    <w:p w:rsidR="008B5A9E" w:rsidRDefault="008B5A9E" w:rsidP="008B5A9E">
      <w:pPr>
        <w:jc w:val="both"/>
        <w:rPr>
          <w:rFonts w:ascii="Times New Roman" w:hAnsi="Times New Roman"/>
          <w:szCs w:val="24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687157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88265</wp:posOffset>
            </wp:positionV>
            <wp:extent cx="2203450" cy="833755"/>
            <wp:effectExtent l="19050" t="0" r="635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687157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82" w:rsidRDefault="002C2E82">
      <w:pPr>
        <w:spacing w:line="20" w:lineRule="exact"/>
      </w:pPr>
    </w:p>
  </w:endnote>
  <w:endnote w:type="continuationSeparator" w:id="0">
    <w:p w:rsidR="002C2E82" w:rsidRDefault="002C2E82">
      <w:r>
        <w:t xml:space="preserve"> </w:t>
      </w:r>
    </w:p>
  </w:endnote>
  <w:endnote w:type="continuationNotice" w:id="1">
    <w:p w:rsidR="002C2E82" w:rsidRDefault="002C2E8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A41" w:rsidRPr="004D4A41" w:rsidRDefault="004D4A41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82" w:rsidRDefault="002C2E82">
      <w:r>
        <w:separator/>
      </w:r>
    </w:p>
  </w:footnote>
  <w:footnote w:type="continuationSeparator" w:id="0">
    <w:p w:rsidR="002C2E82" w:rsidRDefault="002C2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2E82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87157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226"/>
    <w:rsid w:val="007C0D22"/>
    <w:rsid w:val="007E63CA"/>
    <w:rsid w:val="007E6654"/>
    <w:rsid w:val="007F1815"/>
    <w:rsid w:val="007F5ED9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C7AE9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8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7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B3B7-94AC-4FCD-A721-788A2C3D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2011-07-27T18:20:00Z</cp:lastPrinted>
  <dcterms:created xsi:type="dcterms:W3CDTF">2011-07-27T17:56:00Z</dcterms:created>
  <dcterms:modified xsi:type="dcterms:W3CDTF">2011-07-27T18:20:00Z</dcterms:modified>
</cp:coreProperties>
</file>