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428" w:rsidRDefault="006F5428" w:rsidP="00B012A2">
      <w:pPr>
        <w:pStyle w:val="Heading1"/>
        <w:keepNext w:val="0"/>
        <w:tabs>
          <w:tab w:val="clear" w:pos="-720"/>
          <w:tab w:val="center" w:pos="4680"/>
        </w:tabs>
        <w:spacing w:line="240" w:lineRule="auto"/>
        <w:jc w:val="center"/>
      </w:pPr>
      <w:r>
        <w:t>PENNSYLVANIA</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PUBLIC UTILITY COMMISSION</w:t>
      </w:r>
    </w:p>
    <w:p w:rsidR="006F5428" w:rsidRDefault="006F5428" w:rsidP="00B012A2">
      <w:pPr>
        <w:tabs>
          <w:tab w:val="center" w:pos="4680"/>
        </w:tabs>
        <w:suppressAutoHyphens/>
        <w:jc w:val="center"/>
        <w:rPr>
          <w:rFonts w:ascii="Times New Roman" w:hAnsi="Times New Roman"/>
          <w:b/>
          <w:sz w:val="26"/>
        </w:rPr>
      </w:pPr>
      <w:r>
        <w:rPr>
          <w:rFonts w:ascii="Times New Roman" w:hAnsi="Times New Roman"/>
          <w:b/>
          <w:sz w:val="26"/>
        </w:rPr>
        <w:t>Harrisburg, PA  17105-3265</w:t>
      </w:r>
    </w:p>
    <w:p w:rsidR="006F5428" w:rsidRDefault="006F5428" w:rsidP="00B012A2">
      <w:pPr>
        <w:tabs>
          <w:tab w:val="left" w:pos="-720"/>
          <w:tab w:val="left" w:pos="1005"/>
        </w:tabs>
        <w:suppressAutoHyphens/>
        <w:rPr>
          <w:rFonts w:ascii="Times New Roman" w:hAnsi="Times New Roman"/>
          <w:b/>
          <w:sz w:val="26"/>
        </w:rPr>
      </w:pPr>
    </w:p>
    <w:p w:rsidR="006F5428" w:rsidRDefault="00A854CB" w:rsidP="00B012A2">
      <w:pPr>
        <w:tabs>
          <w:tab w:val="right" w:pos="9360"/>
        </w:tabs>
        <w:suppressAutoHyphens/>
        <w:jc w:val="right"/>
        <w:rPr>
          <w:rFonts w:ascii="Times New Roman" w:hAnsi="Times New Roman"/>
          <w:sz w:val="26"/>
        </w:rPr>
      </w:pPr>
      <w:r>
        <w:rPr>
          <w:rFonts w:ascii="Times New Roman" w:hAnsi="Times New Roman"/>
          <w:sz w:val="26"/>
        </w:rPr>
        <w:t>P</w:t>
      </w:r>
      <w:r w:rsidR="006F5428">
        <w:rPr>
          <w:rFonts w:ascii="Times New Roman" w:hAnsi="Times New Roman"/>
          <w:sz w:val="26"/>
        </w:rPr>
        <w:t xml:space="preserve">ublic Meeting held </w:t>
      </w:r>
      <w:r w:rsidR="00C20D9E">
        <w:rPr>
          <w:rFonts w:ascii="Times New Roman" w:hAnsi="Times New Roman"/>
          <w:sz w:val="26"/>
        </w:rPr>
        <w:t>August 11</w:t>
      </w:r>
      <w:r w:rsidR="00DF0D51">
        <w:rPr>
          <w:rFonts w:ascii="Times New Roman" w:hAnsi="Times New Roman"/>
          <w:sz w:val="26"/>
        </w:rPr>
        <w:t xml:space="preserve">, </w:t>
      </w:r>
      <w:r w:rsidR="00556743">
        <w:rPr>
          <w:rFonts w:ascii="Times New Roman" w:hAnsi="Times New Roman"/>
          <w:sz w:val="26"/>
        </w:rPr>
        <w:t>2011</w:t>
      </w:r>
    </w:p>
    <w:p w:rsidR="006F5428" w:rsidRDefault="006F5428">
      <w:pPr>
        <w:tabs>
          <w:tab w:val="left" w:pos="-720"/>
        </w:tabs>
        <w:suppressAutoHyphens/>
        <w:rPr>
          <w:rFonts w:ascii="Times New Roman" w:hAnsi="Times New Roman"/>
          <w:sz w:val="26"/>
        </w:rPr>
      </w:pPr>
    </w:p>
    <w:p w:rsidR="006F5428" w:rsidRDefault="00897FB7">
      <w:pPr>
        <w:tabs>
          <w:tab w:val="left" w:pos="-720"/>
        </w:tabs>
        <w:suppressAutoHyphens/>
        <w:rPr>
          <w:rFonts w:ascii="Times New Roman" w:hAnsi="Times New Roman"/>
          <w:sz w:val="26"/>
        </w:rPr>
      </w:pPr>
      <w:r>
        <w:rPr>
          <w:rFonts w:ascii="Times New Roman" w:hAnsi="Times New Roman"/>
          <w:sz w:val="26"/>
        </w:rPr>
        <w:t>C</w:t>
      </w:r>
      <w:r w:rsidR="006F5428">
        <w:rPr>
          <w:rFonts w:ascii="Times New Roman" w:hAnsi="Times New Roman"/>
          <w:sz w:val="26"/>
        </w:rPr>
        <w:t>ommissioners Present:</w:t>
      </w:r>
    </w:p>
    <w:p w:rsidR="006F5428" w:rsidRDefault="006F5428">
      <w:pPr>
        <w:tabs>
          <w:tab w:val="left" w:pos="-720"/>
        </w:tabs>
        <w:suppressAutoHyphens/>
        <w:rPr>
          <w:rFonts w:ascii="Times New Roman" w:hAnsi="Times New Roman"/>
          <w:sz w:val="26"/>
        </w:rPr>
      </w:pPr>
    </w:p>
    <w:p w:rsidR="006F5428" w:rsidRDefault="0003167C">
      <w:pPr>
        <w:tabs>
          <w:tab w:val="left" w:pos="-720"/>
        </w:tabs>
        <w:suppressAutoHyphens/>
        <w:rPr>
          <w:rFonts w:ascii="Times New Roman" w:hAnsi="Times New Roman"/>
          <w:sz w:val="26"/>
        </w:rPr>
      </w:pPr>
      <w:r>
        <w:rPr>
          <w:rFonts w:ascii="Times New Roman" w:hAnsi="Times New Roman"/>
          <w:sz w:val="26"/>
        </w:rPr>
        <w:tab/>
      </w:r>
      <w:r w:rsidR="00FE55AC">
        <w:rPr>
          <w:rFonts w:ascii="Times New Roman" w:hAnsi="Times New Roman"/>
          <w:sz w:val="26"/>
        </w:rPr>
        <w:t>Robert F. Powelson</w:t>
      </w:r>
      <w:r w:rsidR="006F5428">
        <w:rPr>
          <w:rFonts w:ascii="Times New Roman" w:hAnsi="Times New Roman"/>
          <w:sz w:val="26"/>
        </w:rPr>
        <w:t>, Chairman</w:t>
      </w:r>
    </w:p>
    <w:p w:rsidR="000F0E4E" w:rsidRDefault="009916D6">
      <w:pPr>
        <w:tabs>
          <w:tab w:val="left" w:pos="-720"/>
        </w:tabs>
        <w:suppressAutoHyphens/>
        <w:rPr>
          <w:rFonts w:ascii="Times New Roman" w:hAnsi="Times New Roman"/>
          <w:sz w:val="26"/>
        </w:rPr>
      </w:pPr>
      <w:r>
        <w:rPr>
          <w:rFonts w:ascii="Times New Roman" w:hAnsi="Times New Roman"/>
          <w:sz w:val="26"/>
        </w:rPr>
        <w:tab/>
        <w:t>John F. Coleman, Jr.</w:t>
      </w:r>
      <w:r w:rsidR="006F5428">
        <w:rPr>
          <w:rFonts w:ascii="Times New Roman" w:hAnsi="Times New Roman"/>
          <w:sz w:val="26"/>
        </w:rPr>
        <w:t>, Vice Chairman</w:t>
      </w:r>
    </w:p>
    <w:p w:rsidR="00BC1D6F" w:rsidRDefault="000F0E4E">
      <w:pPr>
        <w:tabs>
          <w:tab w:val="left" w:pos="-720"/>
        </w:tabs>
        <w:suppressAutoHyphens/>
        <w:rPr>
          <w:rFonts w:ascii="Times New Roman" w:hAnsi="Times New Roman"/>
          <w:sz w:val="26"/>
        </w:rPr>
      </w:pPr>
      <w:r>
        <w:rPr>
          <w:rFonts w:ascii="Times New Roman" w:hAnsi="Times New Roman"/>
          <w:sz w:val="26"/>
        </w:rPr>
        <w:tab/>
      </w:r>
      <w:r w:rsidR="00BF1DA1">
        <w:rPr>
          <w:rFonts w:ascii="Times New Roman" w:hAnsi="Times New Roman"/>
          <w:sz w:val="26"/>
        </w:rPr>
        <w:t>Wayne E. Gardner</w:t>
      </w:r>
      <w:r w:rsidR="00BD5B3D">
        <w:rPr>
          <w:rFonts w:ascii="Times New Roman" w:hAnsi="Times New Roman"/>
          <w:sz w:val="26"/>
        </w:rPr>
        <w:t>, Statement</w:t>
      </w:r>
    </w:p>
    <w:p w:rsidR="00D1429D" w:rsidRDefault="00FE55AC">
      <w:pPr>
        <w:tabs>
          <w:tab w:val="left" w:pos="-720"/>
        </w:tabs>
        <w:suppressAutoHyphens/>
        <w:rPr>
          <w:rFonts w:ascii="Times New Roman" w:hAnsi="Times New Roman"/>
          <w:sz w:val="26"/>
        </w:rPr>
      </w:pPr>
      <w:r>
        <w:rPr>
          <w:rFonts w:ascii="Times New Roman" w:hAnsi="Times New Roman"/>
          <w:sz w:val="26"/>
        </w:rPr>
        <w:tab/>
        <w:t>James H. Cawley</w:t>
      </w:r>
    </w:p>
    <w:p w:rsidR="009916D6" w:rsidRDefault="00C809B9">
      <w:pPr>
        <w:tabs>
          <w:tab w:val="left" w:pos="-720"/>
        </w:tabs>
        <w:suppressAutoHyphens/>
        <w:rPr>
          <w:rFonts w:ascii="Times New Roman" w:hAnsi="Times New Roman"/>
          <w:sz w:val="26"/>
        </w:rPr>
      </w:pPr>
      <w:r>
        <w:rPr>
          <w:rFonts w:ascii="Times New Roman" w:hAnsi="Times New Roman"/>
          <w:sz w:val="26"/>
        </w:rPr>
        <w:tab/>
        <w:t xml:space="preserve">Pamela A. </w:t>
      </w:r>
      <w:r w:rsidR="00F411F8">
        <w:rPr>
          <w:rFonts w:ascii="Times New Roman" w:hAnsi="Times New Roman"/>
          <w:sz w:val="26"/>
        </w:rPr>
        <w:t>Witmer</w:t>
      </w:r>
    </w:p>
    <w:p w:rsidR="00F411F8" w:rsidRDefault="00F411F8">
      <w:pPr>
        <w:tabs>
          <w:tab w:val="left" w:pos="-720"/>
        </w:tabs>
        <w:suppressAutoHyphens/>
        <w:rPr>
          <w:rFonts w:ascii="Times New Roman" w:hAnsi="Times New Roman"/>
          <w:sz w:val="26"/>
        </w:rPr>
      </w:pPr>
    </w:p>
    <w:p w:rsidR="009916D6" w:rsidRDefault="009916D6">
      <w:pPr>
        <w:tabs>
          <w:tab w:val="left" w:pos="-720"/>
        </w:tabs>
        <w:suppressAutoHyphens/>
        <w:rPr>
          <w:rFonts w:ascii="Times New Roman" w:hAnsi="Times New Roman"/>
          <w:sz w:val="26"/>
        </w:rPr>
      </w:pPr>
    </w:p>
    <w:p w:rsidR="00E9414F" w:rsidRDefault="00E9414F">
      <w:pPr>
        <w:tabs>
          <w:tab w:val="left" w:pos="-720"/>
        </w:tabs>
        <w:suppressAutoHyphens/>
        <w:rPr>
          <w:rFonts w:ascii="Times New Roman" w:hAnsi="Times New Roman"/>
          <w:sz w:val="26"/>
        </w:rPr>
      </w:pPr>
      <w:r>
        <w:rPr>
          <w:rFonts w:ascii="Times New Roman" w:hAnsi="Times New Roman"/>
          <w:sz w:val="26"/>
        </w:rPr>
        <w:t>Shira Meng and</w:t>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sidR="00B012A2">
        <w:rPr>
          <w:rFonts w:ascii="Times New Roman" w:hAnsi="Times New Roman"/>
          <w:sz w:val="26"/>
        </w:rPr>
        <w:t xml:space="preserve">     </w:t>
      </w:r>
      <w:r>
        <w:rPr>
          <w:rFonts w:ascii="Times New Roman" w:hAnsi="Times New Roman"/>
          <w:sz w:val="26"/>
        </w:rPr>
        <w:t>C-2010-2213316</w:t>
      </w:r>
    </w:p>
    <w:p w:rsidR="006F5428" w:rsidRDefault="00E9414F">
      <w:pPr>
        <w:tabs>
          <w:tab w:val="left" w:pos="-720"/>
        </w:tabs>
        <w:suppressAutoHyphens/>
        <w:rPr>
          <w:rFonts w:ascii="Times New Roman" w:hAnsi="Times New Roman"/>
          <w:sz w:val="26"/>
        </w:rPr>
      </w:pPr>
      <w:r>
        <w:rPr>
          <w:rFonts w:ascii="Times New Roman" w:hAnsi="Times New Roman"/>
          <w:sz w:val="26"/>
        </w:rPr>
        <w:t>Master Holding, LP</w:t>
      </w:r>
    </w:p>
    <w:p w:rsidR="00BB293A" w:rsidRDefault="00BB293A">
      <w:pPr>
        <w:tabs>
          <w:tab w:val="left" w:pos="-720"/>
        </w:tabs>
        <w:suppressAutoHyphens/>
        <w:rPr>
          <w:rFonts w:ascii="Times New Roman" w:hAnsi="Times New Roman"/>
          <w:sz w:val="26"/>
        </w:rPr>
      </w:pPr>
    </w:p>
    <w:p w:rsidR="00637D3F" w:rsidRDefault="004F3A39">
      <w:pPr>
        <w:tabs>
          <w:tab w:val="left" w:pos="-720"/>
        </w:tabs>
        <w:suppressAutoHyphens/>
        <w:rPr>
          <w:rFonts w:ascii="Times New Roman" w:hAnsi="Times New Roman"/>
          <w:sz w:val="26"/>
        </w:rPr>
      </w:pPr>
      <w:r>
        <w:rPr>
          <w:rFonts w:ascii="Times New Roman" w:hAnsi="Times New Roman"/>
          <w:sz w:val="26"/>
        </w:rPr>
        <w:tab/>
        <w:t>v.</w:t>
      </w:r>
    </w:p>
    <w:p w:rsidR="004F3A39" w:rsidRDefault="004F3A39">
      <w:pPr>
        <w:tabs>
          <w:tab w:val="left" w:pos="-720"/>
        </w:tabs>
        <w:suppressAutoHyphens/>
        <w:rPr>
          <w:rFonts w:ascii="Times New Roman" w:hAnsi="Times New Roman"/>
          <w:sz w:val="26"/>
        </w:rPr>
      </w:pPr>
    </w:p>
    <w:p w:rsidR="004F3A39" w:rsidRDefault="00E9414F">
      <w:pPr>
        <w:tabs>
          <w:tab w:val="left" w:pos="-720"/>
        </w:tabs>
        <w:suppressAutoHyphens/>
        <w:rPr>
          <w:rFonts w:ascii="Times New Roman" w:hAnsi="Times New Roman"/>
          <w:sz w:val="26"/>
        </w:rPr>
      </w:pPr>
      <w:r>
        <w:rPr>
          <w:rFonts w:ascii="Times New Roman" w:hAnsi="Times New Roman"/>
          <w:sz w:val="26"/>
        </w:rPr>
        <w:t>Philadelphia Gas Works</w:t>
      </w:r>
    </w:p>
    <w:p w:rsidR="004F3A39" w:rsidRDefault="004F3A39">
      <w:pPr>
        <w:tabs>
          <w:tab w:val="left" w:pos="-720"/>
        </w:tabs>
        <w:suppressAutoHyphens/>
        <w:rPr>
          <w:rFonts w:ascii="Times New Roman" w:hAnsi="Times New Roman"/>
          <w:sz w:val="26"/>
        </w:rPr>
      </w:pPr>
    </w:p>
    <w:p w:rsidR="00BC3D13" w:rsidRDefault="00BC3D13">
      <w:pPr>
        <w:tabs>
          <w:tab w:val="center" w:pos="4680"/>
        </w:tabs>
        <w:suppressAutoHyphens/>
        <w:rPr>
          <w:rFonts w:ascii="Times New Roman" w:hAnsi="Times New Roman"/>
          <w:b/>
          <w:sz w:val="26"/>
        </w:rPr>
      </w:pPr>
    </w:p>
    <w:p w:rsidR="0025740E" w:rsidRDefault="006F5428" w:rsidP="0025740E">
      <w:pPr>
        <w:tabs>
          <w:tab w:val="center" w:pos="4680"/>
        </w:tabs>
        <w:suppressAutoHyphens/>
        <w:jc w:val="center"/>
        <w:rPr>
          <w:rFonts w:ascii="Times New Roman" w:hAnsi="Times New Roman"/>
          <w:b/>
          <w:sz w:val="26"/>
        </w:rPr>
      </w:pPr>
      <w:r>
        <w:rPr>
          <w:rFonts w:ascii="Times New Roman" w:hAnsi="Times New Roman"/>
          <w:b/>
          <w:sz w:val="26"/>
        </w:rPr>
        <w:t>OPINION AND ORDER</w:t>
      </w:r>
    </w:p>
    <w:p w:rsidR="006F5428" w:rsidRDefault="006F5428">
      <w:pPr>
        <w:tabs>
          <w:tab w:val="left" w:pos="-720"/>
        </w:tabs>
        <w:suppressAutoHyphens/>
        <w:spacing w:line="360" w:lineRule="auto"/>
        <w:rPr>
          <w:rFonts w:ascii="Times New Roman" w:hAnsi="Times New Roman"/>
          <w:b/>
          <w:sz w:val="26"/>
        </w:rPr>
      </w:pPr>
    </w:p>
    <w:p w:rsidR="006F5428" w:rsidRDefault="006F5428">
      <w:pPr>
        <w:tabs>
          <w:tab w:val="left" w:pos="-720"/>
        </w:tabs>
        <w:suppressAutoHyphens/>
        <w:spacing w:after="120"/>
        <w:rPr>
          <w:rFonts w:ascii="Times New Roman" w:hAnsi="Times New Roman"/>
          <w:sz w:val="26"/>
        </w:rPr>
      </w:pPr>
      <w:r>
        <w:rPr>
          <w:rFonts w:ascii="Times New Roman" w:hAnsi="Times New Roman"/>
          <w:b/>
          <w:sz w:val="26"/>
        </w:rPr>
        <w:t>BY THE COMMISSION:</w:t>
      </w:r>
    </w:p>
    <w:p w:rsidR="006F5428" w:rsidRDefault="006F5428">
      <w:pPr>
        <w:tabs>
          <w:tab w:val="left" w:pos="-720"/>
        </w:tabs>
        <w:suppressAutoHyphens/>
        <w:spacing w:line="360" w:lineRule="auto"/>
        <w:rPr>
          <w:rFonts w:ascii="Times New Roman" w:hAnsi="Times New Roman"/>
          <w:sz w:val="26"/>
        </w:rPr>
      </w:pPr>
    </w:p>
    <w:p w:rsidR="0025740E" w:rsidRDefault="006F5428" w:rsidP="0025740E">
      <w:pPr>
        <w:tabs>
          <w:tab w:val="left" w:pos="-720"/>
        </w:tabs>
        <w:suppressAutoHyphens/>
        <w:spacing w:line="360" w:lineRule="auto"/>
        <w:ind w:firstLine="1440"/>
        <w:rPr>
          <w:rFonts w:ascii="Times New Roman" w:hAnsi="Times New Roman"/>
          <w:sz w:val="26"/>
        </w:rPr>
      </w:pPr>
      <w:r>
        <w:rPr>
          <w:rFonts w:ascii="Times New Roman" w:hAnsi="Times New Roman"/>
          <w:sz w:val="26"/>
        </w:rPr>
        <w:t>Before the Commission for con</w:t>
      </w:r>
      <w:r w:rsidR="00E87C92">
        <w:rPr>
          <w:rFonts w:ascii="Times New Roman" w:hAnsi="Times New Roman"/>
          <w:sz w:val="26"/>
        </w:rPr>
        <w:t>sideration and disposition are</w:t>
      </w:r>
      <w:r w:rsidR="00485A7E">
        <w:rPr>
          <w:rFonts w:ascii="Times New Roman" w:hAnsi="Times New Roman"/>
          <w:sz w:val="26"/>
        </w:rPr>
        <w:t xml:space="preserve"> the </w:t>
      </w:r>
      <w:r w:rsidR="00E5229D">
        <w:rPr>
          <w:rFonts w:ascii="Times New Roman" w:hAnsi="Times New Roman"/>
          <w:sz w:val="26"/>
        </w:rPr>
        <w:t>Exceptions fil</w:t>
      </w:r>
      <w:r w:rsidR="00D5042B">
        <w:rPr>
          <w:rFonts w:ascii="Times New Roman" w:hAnsi="Times New Roman"/>
          <w:sz w:val="26"/>
        </w:rPr>
        <w:t xml:space="preserve">ed by </w:t>
      </w:r>
      <w:r w:rsidR="00EB38C6">
        <w:rPr>
          <w:rFonts w:ascii="Times New Roman" w:hAnsi="Times New Roman"/>
          <w:sz w:val="26"/>
        </w:rPr>
        <w:t>Shira Meng</w:t>
      </w:r>
      <w:r w:rsidR="00C20D9E">
        <w:rPr>
          <w:rFonts w:ascii="Times New Roman" w:hAnsi="Times New Roman"/>
          <w:sz w:val="26"/>
        </w:rPr>
        <w:t xml:space="preserve">, </w:t>
      </w:r>
      <w:r w:rsidR="003C374A">
        <w:rPr>
          <w:rFonts w:ascii="Times New Roman" w:hAnsi="Times New Roman"/>
          <w:sz w:val="26"/>
        </w:rPr>
        <w:t xml:space="preserve">on behalf of </w:t>
      </w:r>
      <w:r w:rsidR="00EB38C6">
        <w:rPr>
          <w:rFonts w:ascii="Times New Roman" w:hAnsi="Times New Roman"/>
          <w:sz w:val="26"/>
        </w:rPr>
        <w:t>Master Holding, LP</w:t>
      </w:r>
      <w:r w:rsidR="00615AAB" w:rsidRPr="00615AAB">
        <w:rPr>
          <w:rStyle w:val="FootnoteReference"/>
          <w:rFonts w:ascii="Times New Roman" w:hAnsi="Times New Roman"/>
          <w:sz w:val="20"/>
        </w:rPr>
        <w:footnoteReference w:id="1"/>
      </w:r>
      <w:r w:rsidR="00E5229D">
        <w:rPr>
          <w:rFonts w:ascii="Times New Roman" w:hAnsi="Times New Roman"/>
          <w:sz w:val="26"/>
        </w:rPr>
        <w:t xml:space="preserve"> (</w:t>
      </w:r>
      <w:r w:rsidR="000D3772">
        <w:rPr>
          <w:rFonts w:ascii="Times New Roman" w:hAnsi="Times New Roman"/>
          <w:sz w:val="26"/>
        </w:rPr>
        <w:t>C</w:t>
      </w:r>
      <w:r w:rsidR="00096843">
        <w:rPr>
          <w:rFonts w:ascii="Times New Roman" w:hAnsi="Times New Roman"/>
          <w:sz w:val="26"/>
        </w:rPr>
        <w:t>omplainant</w:t>
      </w:r>
      <w:r w:rsidR="008667DF">
        <w:rPr>
          <w:rFonts w:ascii="Times New Roman" w:hAnsi="Times New Roman"/>
          <w:sz w:val="26"/>
        </w:rPr>
        <w:t xml:space="preserve">) </w:t>
      </w:r>
      <w:r w:rsidR="00E5229D">
        <w:rPr>
          <w:rFonts w:ascii="Times New Roman" w:hAnsi="Times New Roman"/>
          <w:sz w:val="26"/>
        </w:rPr>
        <w:t xml:space="preserve">on </w:t>
      </w:r>
      <w:r w:rsidR="00EB38C6">
        <w:rPr>
          <w:rFonts w:ascii="Times New Roman" w:hAnsi="Times New Roman"/>
          <w:sz w:val="26"/>
        </w:rPr>
        <w:t>April 11</w:t>
      </w:r>
      <w:r w:rsidR="00096843">
        <w:rPr>
          <w:rFonts w:ascii="Times New Roman" w:hAnsi="Times New Roman"/>
          <w:sz w:val="26"/>
        </w:rPr>
        <w:t>, 2011</w:t>
      </w:r>
      <w:r w:rsidR="00FB6E24">
        <w:rPr>
          <w:rFonts w:ascii="Times New Roman" w:hAnsi="Times New Roman"/>
          <w:sz w:val="26"/>
        </w:rPr>
        <w:t xml:space="preserve">, </w:t>
      </w:r>
      <w:r w:rsidR="007D337F">
        <w:rPr>
          <w:rFonts w:ascii="Times New Roman" w:hAnsi="Times New Roman"/>
          <w:sz w:val="26"/>
        </w:rPr>
        <w:t xml:space="preserve">in response to the Initial Decision </w:t>
      </w:r>
      <w:r w:rsidR="006546DA">
        <w:rPr>
          <w:rFonts w:ascii="Times New Roman" w:hAnsi="Times New Roman"/>
          <w:sz w:val="26"/>
        </w:rPr>
        <w:t xml:space="preserve">(I.D.) </w:t>
      </w:r>
      <w:r w:rsidR="007D337F">
        <w:rPr>
          <w:rFonts w:ascii="Times New Roman" w:hAnsi="Times New Roman"/>
          <w:sz w:val="26"/>
        </w:rPr>
        <w:t xml:space="preserve">of Administrative Law Judge </w:t>
      </w:r>
      <w:r w:rsidR="00D5042B">
        <w:rPr>
          <w:rFonts w:ascii="Times New Roman" w:hAnsi="Times New Roman"/>
          <w:sz w:val="26"/>
        </w:rPr>
        <w:t xml:space="preserve">(ALJ) </w:t>
      </w:r>
      <w:r w:rsidR="006D60F4">
        <w:rPr>
          <w:rFonts w:ascii="Times New Roman" w:hAnsi="Times New Roman"/>
          <w:sz w:val="26"/>
        </w:rPr>
        <w:t>Ember</w:t>
      </w:r>
      <w:r w:rsidR="00B012A2">
        <w:rPr>
          <w:rFonts w:ascii="Times New Roman" w:hAnsi="Times New Roman"/>
          <w:sz w:val="26"/>
        </w:rPr>
        <w:t> </w:t>
      </w:r>
      <w:r w:rsidR="006D60F4">
        <w:rPr>
          <w:rFonts w:ascii="Times New Roman" w:hAnsi="Times New Roman"/>
          <w:sz w:val="26"/>
        </w:rPr>
        <w:t>S.</w:t>
      </w:r>
      <w:r w:rsidR="00B012A2">
        <w:rPr>
          <w:rFonts w:ascii="Times New Roman" w:hAnsi="Times New Roman"/>
          <w:sz w:val="26"/>
        </w:rPr>
        <w:t> </w:t>
      </w:r>
      <w:r w:rsidR="006D60F4">
        <w:rPr>
          <w:rFonts w:ascii="Times New Roman" w:hAnsi="Times New Roman"/>
          <w:sz w:val="26"/>
        </w:rPr>
        <w:t>Jandebeur</w:t>
      </w:r>
      <w:r w:rsidR="0061028E">
        <w:rPr>
          <w:rFonts w:ascii="Times New Roman" w:hAnsi="Times New Roman"/>
          <w:sz w:val="26"/>
        </w:rPr>
        <w:t>,</w:t>
      </w:r>
      <w:r w:rsidR="00D5042B">
        <w:rPr>
          <w:rFonts w:ascii="Times New Roman" w:hAnsi="Times New Roman"/>
          <w:sz w:val="26"/>
        </w:rPr>
        <w:t xml:space="preserve"> issued herein on </w:t>
      </w:r>
      <w:r w:rsidR="00004777">
        <w:rPr>
          <w:rFonts w:ascii="Times New Roman" w:hAnsi="Times New Roman"/>
          <w:sz w:val="26"/>
        </w:rPr>
        <w:t>March 23</w:t>
      </w:r>
      <w:r w:rsidR="007D337F">
        <w:rPr>
          <w:rFonts w:ascii="Times New Roman" w:hAnsi="Times New Roman"/>
          <w:sz w:val="26"/>
        </w:rPr>
        <w:t xml:space="preserve">, </w:t>
      </w:r>
      <w:r w:rsidR="00096843">
        <w:rPr>
          <w:rFonts w:ascii="Times New Roman" w:hAnsi="Times New Roman"/>
          <w:sz w:val="26"/>
        </w:rPr>
        <w:t>2011</w:t>
      </w:r>
      <w:r w:rsidR="00BC0C68">
        <w:rPr>
          <w:rFonts w:ascii="Times New Roman" w:hAnsi="Times New Roman"/>
          <w:sz w:val="26"/>
        </w:rPr>
        <w:t>.</w:t>
      </w:r>
      <w:r w:rsidR="008617ED">
        <w:rPr>
          <w:rFonts w:ascii="Times New Roman" w:hAnsi="Times New Roman"/>
          <w:sz w:val="26"/>
        </w:rPr>
        <w:t xml:space="preserve">  </w:t>
      </w:r>
      <w:r w:rsidR="006A7EE7">
        <w:rPr>
          <w:rFonts w:ascii="Times New Roman" w:hAnsi="Times New Roman"/>
          <w:sz w:val="26"/>
        </w:rPr>
        <w:t xml:space="preserve">Also before the </w:t>
      </w:r>
      <w:r w:rsidR="006A7EE7">
        <w:rPr>
          <w:rFonts w:ascii="Times New Roman" w:hAnsi="Times New Roman"/>
          <w:sz w:val="26"/>
        </w:rPr>
        <w:lastRenderedPageBreak/>
        <w:t xml:space="preserve">Commission are the Reply Exceptions filed on </w:t>
      </w:r>
      <w:r w:rsidR="00004777">
        <w:rPr>
          <w:rFonts w:ascii="Times New Roman" w:hAnsi="Times New Roman"/>
          <w:sz w:val="26"/>
        </w:rPr>
        <w:t>April 21</w:t>
      </w:r>
      <w:r w:rsidR="00ED7FAC">
        <w:rPr>
          <w:rFonts w:ascii="Times New Roman" w:hAnsi="Times New Roman"/>
          <w:sz w:val="26"/>
        </w:rPr>
        <w:t>, 2011</w:t>
      </w:r>
      <w:r w:rsidR="00D5042B">
        <w:rPr>
          <w:rFonts w:ascii="Times New Roman" w:hAnsi="Times New Roman"/>
          <w:sz w:val="26"/>
        </w:rPr>
        <w:t xml:space="preserve">, </w:t>
      </w:r>
      <w:r w:rsidR="006A7EE7">
        <w:rPr>
          <w:rFonts w:ascii="Times New Roman" w:hAnsi="Times New Roman"/>
          <w:sz w:val="26"/>
        </w:rPr>
        <w:t xml:space="preserve">by </w:t>
      </w:r>
      <w:r w:rsidR="00F02CCF">
        <w:rPr>
          <w:rFonts w:ascii="Times New Roman" w:hAnsi="Times New Roman"/>
          <w:sz w:val="26"/>
        </w:rPr>
        <w:t>Philadelphia Gas Work</w:t>
      </w:r>
      <w:r w:rsidR="009E4619">
        <w:rPr>
          <w:rFonts w:ascii="Times New Roman" w:hAnsi="Times New Roman"/>
          <w:sz w:val="26"/>
        </w:rPr>
        <w:t>s</w:t>
      </w:r>
      <w:r w:rsidR="00EC6F5E">
        <w:rPr>
          <w:rFonts w:ascii="Times New Roman" w:hAnsi="Times New Roman"/>
          <w:sz w:val="26"/>
        </w:rPr>
        <w:t xml:space="preserve"> (</w:t>
      </w:r>
      <w:r w:rsidR="009E4619">
        <w:rPr>
          <w:rFonts w:ascii="Times New Roman" w:hAnsi="Times New Roman"/>
          <w:sz w:val="26"/>
        </w:rPr>
        <w:t>PGW</w:t>
      </w:r>
      <w:r w:rsidR="00EC0AE8">
        <w:rPr>
          <w:rFonts w:ascii="Times New Roman" w:hAnsi="Times New Roman"/>
          <w:sz w:val="26"/>
        </w:rPr>
        <w:t xml:space="preserve"> or </w:t>
      </w:r>
      <w:r w:rsidR="00ED7FAC">
        <w:rPr>
          <w:rFonts w:ascii="Times New Roman" w:hAnsi="Times New Roman"/>
          <w:sz w:val="26"/>
        </w:rPr>
        <w:t>Respondent</w:t>
      </w:r>
      <w:r w:rsidR="00F5618B">
        <w:rPr>
          <w:rFonts w:ascii="Times New Roman" w:hAnsi="Times New Roman"/>
          <w:sz w:val="26"/>
        </w:rPr>
        <w:t>)</w:t>
      </w:r>
      <w:r w:rsidR="00FB6E24">
        <w:rPr>
          <w:rFonts w:ascii="Times New Roman" w:hAnsi="Times New Roman"/>
          <w:sz w:val="26"/>
        </w:rPr>
        <w:t>.</w:t>
      </w:r>
      <w:r w:rsidR="009E4619" w:rsidRPr="009E4619">
        <w:rPr>
          <w:rStyle w:val="FootnoteReference"/>
          <w:rFonts w:ascii="Times New Roman" w:hAnsi="Times New Roman"/>
          <w:sz w:val="20"/>
        </w:rPr>
        <w:footnoteReference w:id="2"/>
      </w:r>
    </w:p>
    <w:p w:rsidR="005C3C92" w:rsidRDefault="005C3C92">
      <w:pPr>
        <w:tabs>
          <w:tab w:val="left" w:pos="-720"/>
        </w:tabs>
        <w:suppressAutoHyphens/>
        <w:spacing w:line="360" w:lineRule="auto"/>
        <w:rPr>
          <w:rFonts w:ascii="Times New Roman" w:hAnsi="Times New Roman"/>
          <w:sz w:val="26"/>
        </w:rPr>
      </w:pPr>
    </w:p>
    <w:p w:rsidR="0025740E" w:rsidRDefault="006F5428" w:rsidP="0025740E">
      <w:pPr>
        <w:jc w:val="center"/>
        <w:rPr>
          <w:rFonts w:ascii="Times New Roman" w:hAnsi="Times New Roman"/>
          <w:sz w:val="26"/>
        </w:rPr>
      </w:pPr>
      <w:r w:rsidRPr="00B112C3">
        <w:rPr>
          <w:rFonts w:ascii="Times New Roman" w:hAnsi="Times New Roman"/>
          <w:b/>
          <w:sz w:val="26"/>
        </w:rPr>
        <w:t xml:space="preserve">History of </w:t>
      </w:r>
      <w:r w:rsidR="00256775">
        <w:rPr>
          <w:rFonts w:ascii="Times New Roman" w:hAnsi="Times New Roman"/>
          <w:b/>
          <w:sz w:val="26"/>
        </w:rPr>
        <w:t xml:space="preserve">the </w:t>
      </w:r>
      <w:r w:rsidRPr="00B112C3">
        <w:rPr>
          <w:rFonts w:ascii="Times New Roman" w:hAnsi="Times New Roman"/>
          <w:b/>
          <w:sz w:val="26"/>
        </w:rPr>
        <w:t>Proceeding</w:t>
      </w:r>
    </w:p>
    <w:p w:rsidR="00EF2F56" w:rsidRDefault="00EF2F56" w:rsidP="00463EB7">
      <w:pPr>
        <w:spacing w:line="360" w:lineRule="auto"/>
        <w:rPr>
          <w:rFonts w:ascii="Times New Roman" w:hAnsi="Times New Roman"/>
          <w:sz w:val="26"/>
        </w:rPr>
      </w:pPr>
    </w:p>
    <w:p w:rsidR="00767090" w:rsidRDefault="00B40468" w:rsidP="00B40468">
      <w:pPr>
        <w:tabs>
          <w:tab w:val="left" w:pos="-1440"/>
          <w:tab w:val="left" w:pos="-720"/>
        </w:tabs>
        <w:suppressAutoHyphens/>
        <w:spacing w:line="360" w:lineRule="auto"/>
        <w:ind w:firstLine="1440"/>
        <w:rPr>
          <w:rFonts w:ascii="Times New Roman" w:hAnsi="Times New Roman"/>
          <w:sz w:val="26"/>
          <w:szCs w:val="26"/>
        </w:rPr>
      </w:pPr>
      <w:r w:rsidRPr="00B40468">
        <w:rPr>
          <w:rFonts w:ascii="Times New Roman" w:hAnsi="Times New Roman"/>
          <w:sz w:val="26"/>
          <w:szCs w:val="26"/>
        </w:rPr>
        <w:t xml:space="preserve">On or about November 30, 2010, </w:t>
      </w:r>
      <w:r w:rsidR="00615AAB">
        <w:rPr>
          <w:rFonts w:ascii="Times New Roman" w:hAnsi="Times New Roman"/>
          <w:sz w:val="26"/>
          <w:szCs w:val="26"/>
        </w:rPr>
        <w:t>the Complainant</w:t>
      </w:r>
      <w:r w:rsidRPr="00B40468">
        <w:rPr>
          <w:rFonts w:ascii="Times New Roman" w:hAnsi="Times New Roman"/>
          <w:sz w:val="26"/>
          <w:szCs w:val="26"/>
        </w:rPr>
        <w:t xml:space="preserve"> filed a Formal Complaint with </w:t>
      </w:r>
      <w:r w:rsidR="00A94539">
        <w:rPr>
          <w:rFonts w:ascii="Times New Roman" w:hAnsi="Times New Roman"/>
          <w:sz w:val="26"/>
          <w:szCs w:val="26"/>
        </w:rPr>
        <w:t xml:space="preserve">the </w:t>
      </w:r>
      <w:r w:rsidRPr="00B40468">
        <w:rPr>
          <w:rFonts w:ascii="Times New Roman" w:hAnsi="Times New Roman"/>
          <w:sz w:val="26"/>
          <w:szCs w:val="26"/>
        </w:rPr>
        <w:t xml:space="preserve">Commission against </w:t>
      </w:r>
      <w:r w:rsidR="005568A1">
        <w:rPr>
          <w:rFonts w:ascii="Times New Roman" w:hAnsi="Times New Roman"/>
          <w:sz w:val="26"/>
          <w:szCs w:val="26"/>
        </w:rPr>
        <w:t>PGW</w:t>
      </w:r>
      <w:r w:rsidRPr="00B40468">
        <w:rPr>
          <w:rFonts w:ascii="Times New Roman" w:hAnsi="Times New Roman"/>
          <w:sz w:val="26"/>
          <w:szCs w:val="26"/>
        </w:rPr>
        <w:t xml:space="preserve"> alleging that </w:t>
      </w:r>
      <w:r w:rsidR="00A94539">
        <w:rPr>
          <w:rFonts w:ascii="Times New Roman" w:hAnsi="Times New Roman"/>
          <w:sz w:val="26"/>
          <w:szCs w:val="26"/>
        </w:rPr>
        <w:t>it</w:t>
      </w:r>
      <w:r w:rsidRPr="00B40468">
        <w:rPr>
          <w:rFonts w:ascii="Times New Roman" w:hAnsi="Times New Roman"/>
          <w:sz w:val="26"/>
          <w:szCs w:val="26"/>
        </w:rPr>
        <w:t xml:space="preserve"> improperly filed a lien</w:t>
      </w:r>
      <w:r w:rsidRPr="00B40468">
        <w:rPr>
          <w:rStyle w:val="FootnoteReference"/>
          <w:rFonts w:ascii="Times New Roman" w:hAnsi="Times New Roman"/>
          <w:sz w:val="26"/>
          <w:szCs w:val="26"/>
        </w:rPr>
        <w:footnoteReference w:id="3"/>
      </w:r>
      <w:r w:rsidRPr="00B40468">
        <w:rPr>
          <w:rFonts w:ascii="Times New Roman" w:hAnsi="Times New Roman"/>
          <w:sz w:val="26"/>
          <w:szCs w:val="26"/>
        </w:rPr>
        <w:t xml:space="preserve"> against one of Complainant’s realty holdings </w:t>
      </w:r>
      <w:r w:rsidR="00EF6BE5">
        <w:rPr>
          <w:rFonts w:ascii="Times New Roman" w:hAnsi="Times New Roman"/>
          <w:sz w:val="26"/>
          <w:szCs w:val="26"/>
        </w:rPr>
        <w:t>(</w:t>
      </w:r>
      <w:r w:rsidR="000A4F1B">
        <w:rPr>
          <w:rFonts w:ascii="Times New Roman" w:hAnsi="Times New Roman"/>
          <w:sz w:val="26"/>
          <w:szCs w:val="26"/>
        </w:rPr>
        <w:t xml:space="preserve">the </w:t>
      </w:r>
      <w:r w:rsidR="00EF6BE5">
        <w:rPr>
          <w:rFonts w:ascii="Times New Roman" w:hAnsi="Times New Roman"/>
          <w:sz w:val="26"/>
          <w:szCs w:val="26"/>
        </w:rPr>
        <w:t>Premise</w:t>
      </w:r>
      <w:r w:rsidR="000A4F1B">
        <w:rPr>
          <w:rFonts w:ascii="Times New Roman" w:hAnsi="Times New Roman"/>
          <w:sz w:val="26"/>
          <w:szCs w:val="26"/>
        </w:rPr>
        <w:t>s</w:t>
      </w:r>
      <w:r w:rsidR="00EF6BE5">
        <w:rPr>
          <w:rFonts w:ascii="Times New Roman" w:hAnsi="Times New Roman"/>
          <w:sz w:val="26"/>
          <w:szCs w:val="26"/>
        </w:rPr>
        <w:t>).  The Complaint requested</w:t>
      </w:r>
      <w:r w:rsidRPr="00B40468">
        <w:rPr>
          <w:rFonts w:ascii="Times New Roman" w:hAnsi="Times New Roman"/>
          <w:sz w:val="26"/>
          <w:szCs w:val="26"/>
        </w:rPr>
        <w:t xml:space="preserve"> that the </w:t>
      </w:r>
      <w:r w:rsidR="00EF6BE5">
        <w:rPr>
          <w:rFonts w:ascii="Times New Roman" w:hAnsi="Times New Roman"/>
          <w:sz w:val="26"/>
          <w:szCs w:val="26"/>
        </w:rPr>
        <w:t xml:space="preserve">Commission </w:t>
      </w:r>
      <w:r w:rsidRPr="00B40468">
        <w:rPr>
          <w:rFonts w:ascii="Times New Roman" w:hAnsi="Times New Roman"/>
          <w:sz w:val="26"/>
          <w:szCs w:val="26"/>
        </w:rPr>
        <w:t xml:space="preserve">order </w:t>
      </w:r>
      <w:r w:rsidR="005568A1">
        <w:rPr>
          <w:rFonts w:ascii="Times New Roman" w:hAnsi="Times New Roman"/>
          <w:sz w:val="26"/>
          <w:szCs w:val="26"/>
        </w:rPr>
        <w:t>PGW</w:t>
      </w:r>
      <w:r w:rsidR="00EF6BE5">
        <w:rPr>
          <w:rFonts w:ascii="Times New Roman" w:hAnsi="Times New Roman"/>
          <w:sz w:val="26"/>
          <w:szCs w:val="26"/>
        </w:rPr>
        <w:t xml:space="preserve"> </w:t>
      </w:r>
      <w:r w:rsidR="00A40D79">
        <w:rPr>
          <w:rFonts w:ascii="Times New Roman" w:hAnsi="Times New Roman"/>
          <w:sz w:val="26"/>
          <w:szCs w:val="26"/>
        </w:rPr>
        <w:t>to remove the lien.</w:t>
      </w:r>
    </w:p>
    <w:p w:rsidR="00767090" w:rsidRDefault="00767090" w:rsidP="00B40468">
      <w:pPr>
        <w:tabs>
          <w:tab w:val="left" w:pos="-1440"/>
          <w:tab w:val="left" w:pos="-720"/>
        </w:tabs>
        <w:suppressAutoHyphens/>
        <w:spacing w:line="360" w:lineRule="auto"/>
        <w:ind w:firstLine="1440"/>
        <w:rPr>
          <w:rFonts w:ascii="Times New Roman" w:hAnsi="Times New Roman"/>
          <w:sz w:val="26"/>
          <w:szCs w:val="26"/>
        </w:rPr>
      </w:pPr>
    </w:p>
    <w:p w:rsidR="00B40468" w:rsidRPr="00B40468" w:rsidRDefault="00B40468" w:rsidP="00B40468">
      <w:pPr>
        <w:tabs>
          <w:tab w:val="left" w:pos="-1440"/>
          <w:tab w:val="left" w:pos="-720"/>
        </w:tabs>
        <w:suppressAutoHyphens/>
        <w:spacing w:line="360" w:lineRule="auto"/>
        <w:ind w:firstLine="1440"/>
        <w:rPr>
          <w:rFonts w:ascii="Times New Roman" w:hAnsi="Times New Roman"/>
          <w:sz w:val="26"/>
          <w:szCs w:val="26"/>
        </w:rPr>
      </w:pPr>
      <w:r w:rsidRPr="00B40468">
        <w:rPr>
          <w:rFonts w:ascii="Times New Roman" w:hAnsi="Times New Roman"/>
          <w:sz w:val="26"/>
          <w:szCs w:val="26"/>
        </w:rPr>
        <w:t xml:space="preserve">On or about December 20, 2010, </w:t>
      </w:r>
      <w:r w:rsidR="005568A1">
        <w:rPr>
          <w:rFonts w:ascii="Times New Roman" w:hAnsi="Times New Roman"/>
          <w:sz w:val="26"/>
          <w:szCs w:val="26"/>
        </w:rPr>
        <w:t>PGW</w:t>
      </w:r>
      <w:r w:rsidRPr="00B40468">
        <w:rPr>
          <w:rFonts w:ascii="Times New Roman" w:hAnsi="Times New Roman"/>
          <w:sz w:val="26"/>
          <w:szCs w:val="26"/>
        </w:rPr>
        <w:t xml:space="preserve"> filed an </w:t>
      </w:r>
      <w:r w:rsidRPr="00B40468">
        <w:rPr>
          <w:rFonts w:ascii="Times New Roman" w:hAnsi="Times New Roman"/>
          <w:spacing w:val="-3"/>
          <w:sz w:val="26"/>
          <w:szCs w:val="26"/>
        </w:rPr>
        <w:t xml:space="preserve">Answer denying the material allegations of the Complaint.  </w:t>
      </w:r>
      <w:r w:rsidR="00767090">
        <w:rPr>
          <w:rFonts w:ascii="Times New Roman" w:hAnsi="Times New Roman"/>
          <w:spacing w:val="-3"/>
          <w:sz w:val="26"/>
          <w:szCs w:val="26"/>
        </w:rPr>
        <w:t>PGW did not deny that</w:t>
      </w:r>
      <w:r w:rsidR="00A40D79">
        <w:rPr>
          <w:rFonts w:ascii="Times New Roman" w:hAnsi="Times New Roman"/>
          <w:spacing w:val="-3"/>
          <w:sz w:val="26"/>
          <w:szCs w:val="26"/>
        </w:rPr>
        <w:t xml:space="preserve"> a lien had been filed against </w:t>
      </w:r>
      <w:r w:rsidR="000A4F1B">
        <w:rPr>
          <w:rFonts w:ascii="Times New Roman" w:hAnsi="Times New Roman"/>
          <w:spacing w:val="-3"/>
          <w:sz w:val="26"/>
          <w:szCs w:val="26"/>
        </w:rPr>
        <w:t xml:space="preserve">the </w:t>
      </w:r>
      <w:r w:rsidR="00767090">
        <w:rPr>
          <w:rFonts w:ascii="Times New Roman" w:hAnsi="Times New Roman"/>
          <w:spacing w:val="-3"/>
          <w:sz w:val="26"/>
          <w:szCs w:val="26"/>
        </w:rPr>
        <w:t>Premise</w:t>
      </w:r>
      <w:r w:rsidR="000A4F1B">
        <w:rPr>
          <w:rFonts w:ascii="Times New Roman" w:hAnsi="Times New Roman"/>
          <w:spacing w:val="-3"/>
          <w:sz w:val="26"/>
          <w:szCs w:val="26"/>
        </w:rPr>
        <w:t>s</w:t>
      </w:r>
      <w:r w:rsidR="00767090">
        <w:rPr>
          <w:rFonts w:ascii="Times New Roman" w:hAnsi="Times New Roman"/>
          <w:spacing w:val="-3"/>
          <w:sz w:val="26"/>
          <w:szCs w:val="26"/>
        </w:rPr>
        <w:t xml:space="preserve"> for the collection of the unpaid debt of the Complainant’s tenant, pursuant to the Munici</w:t>
      </w:r>
      <w:r w:rsidR="0052621D">
        <w:rPr>
          <w:rFonts w:ascii="Times New Roman" w:hAnsi="Times New Roman"/>
          <w:spacing w:val="-3"/>
          <w:sz w:val="26"/>
          <w:szCs w:val="26"/>
        </w:rPr>
        <w:t xml:space="preserve">pal Claim and Tax Lien Law, 53 P.S. § 7101, </w:t>
      </w:r>
      <w:r w:rsidR="0052621D" w:rsidRPr="0052621D">
        <w:rPr>
          <w:rFonts w:ascii="Times New Roman" w:hAnsi="Times New Roman"/>
          <w:i/>
          <w:spacing w:val="-3"/>
          <w:sz w:val="26"/>
          <w:szCs w:val="26"/>
        </w:rPr>
        <w:t>et seq</w:t>
      </w:r>
      <w:r w:rsidR="0052621D">
        <w:rPr>
          <w:rFonts w:ascii="Times New Roman" w:hAnsi="Times New Roman"/>
          <w:spacing w:val="-3"/>
          <w:sz w:val="26"/>
          <w:szCs w:val="26"/>
        </w:rPr>
        <w:t xml:space="preserve">. (Municipal Lien Act).  </w:t>
      </w:r>
      <w:r w:rsidR="00EF6BE5">
        <w:rPr>
          <w:rFonts w:ascii="Times New Roman" w:hAnsi="Times New Roman"/>
          <w:spacing w:val="-3"/>
          <w:sz w:val="26"/>
          <w:szCs w:val="26"/>
        </w:rPr>
        <w:t xml:space="preserve">On that same date, </w:t>
      </w:r>
      <w:r w:rsidR="005568A1">
        <w:rPr>
          <w:rFonts w:ascii="Times New Roman" w:hAnsi="Times New Roman"/>
          <w:spacing w:val="-3"/>
          <w:sz w:val="26"/>
          <w:szCs w:val="26"/>
        </w:rPr>
        <w:t>PGW</w:t>
      </w:r>
      <w:r w:rsidR="00EF6BE5">
        <w:rPr>
          <w:rFonts w:ascii="Times New Roman" w:hAnsi="Times New Roman"/>
          <w:spacing w:val="-3"/>
          <w:sz w:val="26"/>
          <w:szCs w:val="26"/>
        </w:rPr>
        <w:t xml:space="preserve"> also</w:t>
      </w:r>
      <w:r w:rsidRPr="00B40468">
        <w:rPr>
          <w:rFonts w:ascii="Times New Roman" w:hAnsi="Times New Roman"/>
          <w:spacing w:val="-3"/>
          <w:sz w:val="26"/>
          <w:szCs w:val="26"/>
        </w:rPr>
        <w:t xml:space="preserve"> filed Preliminary Objections and Motion</w:t>
      </w:r>
      <w:r w:rsidR="001E1518">
        <w:rPr>
          <w:rFonts w:ascii="Times New Roman" w:hAnsi="Times New Roman"/>
          <w:spacing w:val="-3"/>
          <w:sz w:val="26"/>
          <w:szCs w:val="26"/>
        </w:rPr>
        <w:t xml:space="preserve"> to Strike Impertinent Matter</w:t>
      </w:r>
      <w:r w:rsidR="001C244B">
        <w:rPr>
          <w:rFonts w:ascii="Times New Roman" w:hAnsi="Times New Roman"/>
          <w:spacing w:val="-3"/>
          <w:sz w:val="26"/>
          <w:szCs w:val="26"/>
        </w:rPr>
        <w:t xml:space="preserve"> (Preliminary Objections)</w:t>
      </w:r>
      <w:r w:rsidR="001E1518">
        <w:rPr>
          <w:rFonts w:ascii="Times New Roman" w:hAnsi="Times New Roman"/>
          <w:spacing w:val="-3"/>
          <w:sz w:val="26"/>
          <w:szCs w:val="26"/>
        </w:rPr>
        <w:t xml:space="preserve">, stating that its actions were legal and justified and that the Commission is without jurisdiction to decide matters involving the imposition of </w:t>
      </w:r>
      <w:r w:rsidR="003602FD">
        <w:rPr>
          <w:rFonts w:ascii="Times New Roman" w:hAnsi="Times New Roman"/>
          <w:spacing w:val="-3"/>
          <w:sz w:val="26"/>
          <w:szCs w:val="26"/>
        </w:rPr>
        <w:t>m</w:t>
      </w:r>
      <w:r w:rsidR="001E1518">
        <w:rPr>
          <w:rFonts w:ascii="Times New Roman" w:hAnsi="Times New Roman"/>
          <w:spacing w:val="-3"/>
          <w:sz w:val="26"/>
          <w:szCs w:val="26"/>
        </w:rPr>
        <w:t xml:space="preserve">unicipal </w:t>
      </w:r>
      <w:r w:rsidR="003602FD">
        <w:rPr>
          <w:rFonts w:ascii="Times New Roman" w:hAnsi="Times New Roman"/>
          <w:spacing w:val="-3"/>
          <w:sz w:val="26"/>
          <w:szCs w:val="26"/>
        </w:rPr>
        <w:t>l</w:t>
      </w:r>
      <w:r w:rsidR="001E1518">
        <w:rPr>
          <w:rFonts w:ascii="Times New Roman" w:hAnsi="Times New Roman"/>
          <w:spacing w:val="-3"/>
          <w:sz w:val="26"/>
          <w:szCs w:val="26"/>
        </w:rPr>
        <w:t>ien</w:t>
      </w:r>
      <w:r w:rsidR="003602FD">
        <w:rPr>
          <w:rFonts w:ascii="Times New Roman" w:hAnsi="Times New Roman"/>
          <w:spacing w:val="-3"/>
          <w:sz w:val="26"/>
          <w:szCs w:val="26"/>
        </w:rPr>
        <w:t>s</w:t>
      </w:r>
      <w:r w:rsidR="001E1518">
        <w:rPr>
          <w:rFonts w:ascii="Times New Roman" w:hAnsi="Times New Roman"/>
          <w:spacing w:val="-3"/>
          <w:sz w:val="26"/>
          <w:szCs w:val="26"/>
        </w:rPr>
        <w:t>.</w:t>
      </w:r>
    </w:p>
    <w:p w:rsidR="00B40468" w:rsidRPr="00B40468" w:rsidRDefault="00B40468" w:rsidP="00B40468">
      <w:pPr>
        <w:ind w:left="1440" w:right="1260"/>
        <w:rPr>
          <w:rFonts w:ascii="Times New Roman" w:hAnsi="Times New Roman"/>
          <w:sz w:val="26"/>
          <w:szCs w:val="26"/>
        </w:rPr>
      </w:pPr>
    </w:p>
    <w:p w:rsidR="00B40468" w:rsidRPr="00B40468" w:rsidRDefault="00396E32" w:rsidP="00B40468">
      <w:pPr>
        <w:spacing w:line="360" w:lineRule="auto"/>
        <w:ind w:firstLine="1440"/>
        <w:rPr>
          <w:rFonts w:ascii="Times New Roman" w:hAnsi="Times New Roman"/>
          <w:sz w:val="26"/>
          <w:szCs w:val="26"/>
        </w:rPr>
      </w:pPr>
      <w:r>
        <w:rPr>
          <w:rFonts w:ascii="Times New Roman" w:hAnsi="Times New Roman"/>
          <w:spacing w:val="-3"/>
          <w:sz w:val="26"/>
          <w:szCs w:val="26"/>
        </w:rPr>
        <w:t>The Complainant did not file a response to the Preliminary Objections, which w</w:t>
      </w:r>
      <w:r w:rsidR="001C244B">
        <w:rPr>
          <w:rFonts w:ascii="Times New Roman" w:hAnsi="Times New Roman"/>
          <w:spacing w:val="-3"/>
          <w:sz w:val="26"/>
          <w:szCs w:val="26"/>
        </w:rPr>
        <w:t>ere</w:t>
      </w:r>
      <w:r w:rsidR="000908C6">
        <w:rPr>
          <w:rFonts w:ascii="Times New Roman" w:hAnsi="Times New Roman"/>
          <w:sz w:val="26"/>
          <w:szCs w:val="26"/>
        </w:rPr>
        <w:t xml:space="preserve"> </w:t>
      </w:r>
      <w:r>
        <w:rPr>
          <w:rFonts w:ascii="Times New Roman" w:hAnsi="Times New Roman"/>
          <w:sz w:val="26"/>
          <w:szCs w:val="26"/>
        </w:rPr>
        <w:t xml:space="preserve">thereupon </w:t>
      </w:r>
      <w:r w:rsidR="000908C6">
        <w:rPr>
          <w:rFonts w:ascii="Times New Roman" w:hAnsi="Times New Roman"/>
          <w:sz w:val="26"/>
          <w:szCs w:val="26"/>
        </w:rPr>
        <w:t xml:space="preserve">assigned </w:t>
      </w:r>
      <w:r w:rsidR="007C2A8B">
        <w:rPr>
          <w:rFonts w:ascii="Times New Roman" w:hAnsi="Times New Roman"/>
          <w:sz w:val="26"/>
          <w:szCs w:val="26"/>
        </w:rPr>
        <w:t>to ALJ Jandebeur for a ruling.</w:t>
      </w:r>
    </w:p>
    <w:p w:rsidR="001016A2" w:rsidRPr="00C03420" w:rsidRDefault="001016A2" w:rsidP="001016A2">
      <w:pPr>
        <w:tabs>
          <w:tab w:val="left" w:pos="0"/>
        </w:tabs>
        <w:spacing w:line="360" w:lineRule="auto"/>
        <w:rPr>
          <w:rFonts w:ascii="Times New Roman" w:hAnsi="Times New Roman"/>
          <w:sz w:val="26"/>
        </w:rPr>
      </w:pPr>
    </w:p>
    <w:p w:rsidR="004C16F6" w:rsidRDefault="001016A2" w:rsidP="00103A5C">
      <w:pPr>
        <w:tabs>
          <w:tab w:val="left" w:pos="0"/>
        </w:tabs>
        <w:spacing w:line="360" w:lineRule="auto"/>
        <w:rPr>
          <w:rFonts w:ascii="Times New Roman" w:hAnsi="Times New Roman"/>
          <w:sz w:val="26"/>
          <w:szCs w:val="26"/>
        </w:rPr>
      </w:pPr>
      <w:r w:rsidRPr="00C03420">
        <w:rPr>
          <w:rFonts w:ascii="Times New Roman" w:hAnsi="Times New Roman"/>
          <w:sz w:val="26"/>
        </w:rPr>
        <w:lastRenderedPageBreak/>
        <w:tab/>
      </w:r>
      <w:r w:rsidRPr="00C03420">
        <w:rPr>
          <w:rFonts w:ascii="Times New Roman" w:hAnsi="Times New Roman"/>
          <w:sz w:val="26"/>
        </w:rPr>
        <w:tab/>
      </w:r>
      <w:r w:rsidR="00770395">
        <w:rPr>
          <w:rFonts w:ascii="Times New Roman" w:hAnsi="Times New Roman"/>
          <w:sz w:val="26"/>
          <w:szCs w:val="26"/>
        </w:rPr>
        <w:t>In her</w:t>
      </w:r>
      <w:r w:rsidR="008D5DFF">
        <w:rPr>
          <w:rFonts w:ascii="Times New Roman" w:hAnsi="Times New Roman"/>
          <w:sz w:val="26"/>
          <w:szCs w:val="26"/>
        </w:rPr>
        <w:t xml:space="preserve"> Initia</w:t>
      </w:r>
      <w:r w:rsidR="008C50EC">
        <w:rPr>
          <w:rFonts w:ascii="Times New Roman" w:hAnsi="Times New Roman"/>
          <w:sz w:val="26"/>
          <w:szCs w:val="26"/>
        </w:rPr>
        <w:t xml:space="preserve">l Decision, issued on </w:t>
      </w:r>
      <w:r w:rsidR="0023611A">
        <w:rPr>
          <w:rFonts w:ascii="Times New Roman" w:hAnsi="Times New Roman"/>
          <w:sz w:val="26"/>
          <w:szCs w:val="26"/>
        </w:rPr>
        <w:t>March 23</w:t>
      </w:r>
      <w:r w:rsidR="007639E7">
        <w:rPr>
          <w:rFonts w:ascii="Times New Roman" w:hAnsi="Times New Roman"/>
          <w:sz w:val="26"/>
          <w:szCs w:val="26"/>
        </w:rPr>
        <w:t>, 2011</w:t>
      </w:r>
      <w:r w:rsidR="008D5DFF">
        <w:rPr>
          <w:rFonts w:ascii="Times New Roman" w:hAnsi="Times New Roman"/>
          <w:sz w:val="26"/>
          <w:szCs w:val="26"/>
        </w:rPr>
        <w:t xml:space="preserve">, ALJ </w:t>
      </w:r>
      <w:r w:rsidR="006519D3">
        <w:rPr>
          <w:rFonts w:ascii="Times New Roman" w:hAnsi="Times New Roman"/>
          <w:sz w:val="26"/>
          <w:szCs w:val="26"/>
        </w:rPr>
        <w:t>Jandebeur</w:t>
      </w:r>
      <w:r w:rsidR="00AE5D64">
        <w:rPr>
          <w:rFonts w:ascii="Times New Roman" w:hAnsi="Times New Roman"/>
          <w:sz w:val="26"/>
          <w:szCs w:val="26"/>
        </w:rPr>
        <w:t xml:space="preserve"> recommended </w:t>
      </w:r>
      <w:r w:rsidR="008C50EC">
        <w:rPr>
          <w:rFonts w:ascii="Times New Roman" w:hAnsi="Times New Roman"/>
          <w:sz w:val="26"/>
          <w:szCs w:val="26"/>
        </w:rPr>
        <w:t xml:space="preserve">that the </w:t>
      </w:r>
      <w:r w:rsidR="006519D3">
        <w:rPr>
          <w:rFonts w:ascii="Times New Roman" w:hAnsi="Times New Roman"/>
          <w:sz w:val="26"/>
          <w:szCs w:val="26"/>
        </w:rPr>
        <w:t xml:space="preserve">Preliminary </w:t>
      </w:r>
      <w:r w:rsidR="00396E32">
        <w:rPr>
          <w:rFonts w:ascii="Times New Roman" w:hAnsi="Times New Roman"/>
          <w:sz w:val="26"/>
          <w:szCs w:val="26"/>
        </w:rPr>
        <w:t>Objections filed by PGW</w:t>
      </w:r>
      <w:r w:rsidR="006E6BD9">
        <w:rPr>
          <w:rFonts w:ascii="Times New Roman" w:hAnsi="Times New Roman"/>
          <w:sz w:val="26"/>
          <w:szCs w:val="26"/>
        </w:rPr>
        <w:t xml:space="preserve"> </w:t>
      </w:r>
      <w:r w:rsidR="006519D3">
        <w:rPr>
          <w:rFonts w:ascii="Times New Roman" w:hAnsi="Times New Roman"/>
          <w:sz w:val="26"/>
          <w:szCs w:val="26"/>
        </w:rPr>
        <w:t>be</w:t>
      </w:r>
      <w:r w:rsidR="006E6BD9">
        <w:rPr>
          <w:rFonts w:ascii="Times New Roman" w:hAnsi="Times New Roman"/>
          <w:sz w:val="26"/>
          <w:szCs w:val="26"/>
        </w:rPr>
        <w:t xml:space="preserve"> sustained and that the Complaint be dismissed.  I.D. at 12</w:t>
      </w:r>
      <w:r w:rsidR="002F7822">
        <w:rPr>
          <w:rFonts w:ascii="Times New Roman" w:hAnsi="Times New Roman"/>
          <w:sz w:val="26"/>
          <w:szCs w:val="26"/>
        </w:rPr>
        <w:t xml:space="preserve">.  </w:t>
      </w:r>
      <w:r w:rsidR="008D5DFF">
        <w:rPr>
          <w:rFonts w:ascii="Times New Roman" w:hAnsi="Times New Roman"/>
          <w:sz w:val="26"/>
          <w:szCs w:val="26"/>
        </w:rPr>
        <w:t xml:space="preserve">Exceptions </w:t>
      </w:r>
      <w:r w:rsidR="00AE5D64">
        <w:rPr>
          <w:rFonts w:ascii="Times New Roman" w:hAnsi="Times New Roman"/>
          <w:sz w:val="26"/>
          <w:szCs w:val="26"/>
        </w:rPr>
        <w:t xml:space="preserve">and Reply Exceptions </w:t>
      </w:r>
      <w:r w:rsidR="008D5DFF">
        <w:rPr>
          <w:rFonts w:ascii="Times New Roman" w:hAnsi="Times New Roman"/>
          <w:sz w:val="26"/>
          <w:szCs w:val="26"/>
        </w:rPr>
        <w:t>we</w:t>
      </w:r>
      <w:r w:rsidR="00AE5D64">
        <w:rPr>
          <w:rFonts w:ascii="Times New Roman" w:hAnsi="Times New Roman"/>
          <w:sz w:val="26"/>
          <w:szCs w:val="26"/>
        </w:rPr>
        <w:t>re filed as above noted</w:t>
      </w:r>
      <w:r w:rsidR="008D5DFF">
        <w:rPr>
          <w:rFonts w:ascii="Times New Roman" w:hAnsi="Times New Roman"/>
          <w:sz w:val="26"/>
          <w:szCs w:val="26"/>
        </w:rPr>
        <w:t>.</w:t>
      </w:r>
    </w:p>
    <w:p w:rsidR="00151552" w:rsidRDefault="00151552">
      <w:pPr>
        <w:spacing w:line="360" w:lineRule="auto"/>
        <w:rPr>
          <w:rFonts w:ascii="Times New Roman" w:hAnsi="Times New Roman"/>
          <w:sz w:val="26"/>
          <w:szCs w:val="26"/>
        </w:rPr>
      </w:pPr>
    </w:p>
    <w:p w:rsidR="00151552" w:rsidRDefault="000F2343">
      <w:pPr>
        <w:spacing w:line="360" w:lineRule="auto"/>
        <w:jc w:val="center"/>
        <w:rPr>
          <w:rFonts w:ascii="Times New Roman" w:hAnsi="Times New Roman"/>
          <w:sz w:val="26"/>
          <w:szCs w:val="26"/>
        </w:rPr>
      </w:pPr>
      <w:r>
        <w:rPr>
          <w:rFonts w:ascii="Times New Roman" w:hAnsi="Times New Roman"/>
          <w:b/>
          <w:sz w:val="26"/>
          <w:szCs w:val="26"/>
        </w:rPr>
        <w:t>Discussion</w:t>
      </w:r>
    </w:p>
    <w:p w:rsidR="00151552" w:rsidRDefault="00151552">
      <w:pPr>
        <w:spacing w:line="360" w:lineRule="auto"/>
        <w:jc w:val="center"/>
        <w:rPr>
          <w:rFonts w:ascii="Times New Roman" w:hAnsi="Times New Roman"/>
          <w:sz w:val="26"/>
          <w:szCs w:val="26"/>
        </w:rPr>
      </w:pPr>
    </w:p>
    <w:p w:rsidR="003B6E6A" w:rsidRPr="003B6E6A" w:rsidRDefault="003B6E6A" w:rsidP="00B92B10">
      <w:pPr>
        <w:tabs>
          <w:tab w:val="left" w:pos="-720"/>
        </w:tabs>
        <w:suppressAutoHyphens/>
        <w:spacing w:line="360" w:lineRule="auto"/>
        <w:rPr>
          <w:rFonts w:ascii="Times New Roman" w:hAnsi="Times New Roman"/>
          <w:b/>
          <w:sz w:val="26"/>
        </w:rPr>
      </w:pPr>
      <w:r w:rsidRPr="003B6E6A">
        <w:rPr>
          <w:rFonts w:ascii="Times New Roman" w:hAnsi="Times New Roman"/>
          <w:b/>
          <w:sz w:val="26"/>
        </w:rPr>
        <w:t>Background</w:t>
      </w:r>
    </w:p>
    <w:p w:rsidR="003B6E6A" w:rsidRDefault="003B6E6A" w:rsidP="009C07B7">
      <w:pPr>
        <w:tabs>
          <w:tab w:val="left" w:pos="-720"/>
        </w:tabs>
        <w:suppressAutoHyphens/>
        <w:spacing w:line="360" w:lineRule="auto"/>
        <w:ind w:firstLine="1440"/>
        <w:rPr>
          <w:rFonts w:ascii="Times New Roman" w:hAnsi="Times New Roman"/>
          <w:sz w:val="26"/>
        </w:rPr>
      </w:pPr>
    </w:p>
    <w:p w:rsidR="00F87E6E" w:rsidRPr="00E459C8" w:rsidRDefault="00F87E6E" w:rsidP="00F87E6E">
      <w:pPr>
        <w:spacing w:line="360" w:lineRule="auto"/>
        <w:ind w:firstLine="1440"/>
        <w:rPr>
          <w:rFonts w:ascii="Times New Roman" w:hAnsi="Times New Roman"/>
          <w:sz w:val="26"/>
          <w:szCs w:val="26"/>
        </w:rPr>
      </w:pPr>
      <w:r w:rsidRPr="00E459C8">
        <w:rPr>
          <w:rFonts w:ascii="Times New Roman" w:hAnsi="Times New Roman"/>
          <w:sz w:val="26"/>
          <w:szCs w:val="26"/>
        </w:rPr>
        <w:t xml:space="preserve">This case is another in a series of recent cases in which the complaining party is requesting that the Commission order the City </w:t>
      </w:r>
      <w:r w:rsidR="00E459C8">
        <w:rPr>
          <w:rFonts w:ascii="Times New Roman" w:hAnsi="Times New Roman"/>
          <w:sz w:val="26"/>
          <w:szCs w:val="26"/>
        </w:rPr>
        <w:t xml:space="preserve">of Philadelphia (City) </w:t>
      </w:r>
      <w:r w:rsidRPr="00E459C8">
        <w:rPr>
          <w:rFonts w:ascii="Times New Roman" w:hAnsi="Times New Roman"/>
          <w:sz w:val="26"/>
          <w:szCs w:val="26"/>
        </w:rPr>
        <w:t>to remove a municipal lien it has placed on a property for unpaid gas service rendered by PGW.</w:t>
      </w:r>
      <w:r w:rsidR="00C65038">
        <w:rPr>
          <w:rStyle w:val="FootnoteReference"/>
          <w:rFonts w:ascii="Times New Roman" w:hAnsi="Times New Roman"/>
          <w:sz w:val="26"/>
          <w:szCs w:val="26"/>
        </w:rPr>
        <w:footnoteReference w:id="4"/>
      </w:r>
      <w:r w:rsidRPr="00E459C8">
        <w:rPr>
          <w:rFonts w:ascii="Times New Roman" w:hAnsi="Times New Roman"/>
          <w:sz w:val="26"/>
          <w:szCs w:val="26"/>
        </w:rPr>
        <w:t xml:space="preserve">  These cases are not about </w:t>
      </w:r>
      <w:r w:rsidR="00E459C8">
        <w:rPr>
          <w:rFonts w:ascii="Times New Roman" w:hAnsi="Times New Roman"/>
          <w:sz w:val="26"/>
          <w:szCs w:val="26"/>
        </w:rPr>
        <w:t>PGW</w:t>
      </w:r>
      <w:r w:rsidRPr="00E459C8">
        <w:rPr>
          <w:rFonts w:ascii="Times New Roman" w:hAnsi="Times New Roman"/>
          <w:sz w:val="26"/>
          <w:szCs w:val="26"/>
        </w:rPr>
        <w:t xml:space="preserve">’s bills or billing practices.  What the Complainant is contesting is the municipal lien filed against the </w:t>
      </w:r>
      <w:r w:rsidR="00C65038">
        <w:rPr>
          <w:rFonts w:ascii="Times New Roman" w:hAnsi="Times New Roman"/>
          <w:sz w:val="26"/>
          <w:szCs w:val="26"/>
        </w:rPr>
        <w:t>Premises</w:t>
      </w:r>
      <w:r w:rsidRPr="00E459C8">
        <w:rPr>
          <w:rFonts w:ascii="Times New Roman" w:hAnsi="Times New Roman"/>
          <w:sz w:val="26"/>
          <w:szCs w:val="26"/>
        </w:rPr>
        <w:t xml:space="preserve"> by the City.</w:t>
      </w:r>
    </w:p>
    <w:p w:rsidR="00E459C8" w:rsidRDefault="00E459C8" w:rsidP="009C07B7">
      <w:pPr>
        <w:tabs>
          <w:tab w:val="left" w:pos="-720"/>
        </w:tabs>
        <w:suppressAutoHyphens/>
        <w:spacing w:line="360" w:lineRule="auto"/>
        <w:ind w:firstLine="1440"/>
        <w:rPr>
          <w:rFonts w:ascii="Times New Roman" w:hAnsi="Times New Roman"/>
          <w:sz w:val="26"/>
        </w:rPr>
      </w:pPr>
    </w:p>
    <w:p w:rsidR="00B17D41" w:rsidRPr="00B17D41" w:rsidRDefault="00B17D41" w:rsidP="00B17D41">
      <w:pPr>
        <w:tabs>
          <w:tab w:val="left" w:pos="-720"/>
        </w:tabs>
        <w:suppressAutoHyphens/>
        <w:spacing w:line="360" w:lineRule="auto"/>
        <w:rPr>
          <w:rFonts w:ascii="Times New Roman" w:hAnsi="Times New Roman"/>
          <w:b/>
          <w:sz w:val="26"/>
        </w:rPr>
      </w:pPr>
      <w:r w:rsidRPr="00B17D41">
        <w:rPr>
          <w:rFonts w:ascii="Times New Roman" w:hAnsi="Times New Roman"/>
          <w:b/>
          <w:sz w:val="26"/>
        </w:rPr>
        <w:t>Lack of Attorney Representation</w:t>
      </w:r>
    </w:p>
    <w:p w:rsidR="00B17D41" w:rsidRDefault="00B17D41" w:rsidP="00B17D41">
      <w:pPr>
        <w:tabs>
          <w:tab w:val="left" w:pos="-720"/>
        </w:tabs>
        <w:suppressAutoHyphens/>
        <w:spacing w:line="360" w:lineRule="auto"/>
        <w:rPr>
          <w:rFonts w:ascii="Times New Roman" w:hAnsi="Times New Roman"/>
          <w:sz w:val="26"/>
        </w:rPr>
      </w:pPr>
    </w:p>
    <w:p w:rsidR="00B17D41" w:rsidRDefault="008D78E6" w:rsidP="00B17D41">
      <w:pPr>
        <w:pStyle w:val="BodyText"/>
        <w:ind w:firstLine="1440"/>
        <w:rPr>
          <w:szCs w:val="26"/>
        </w:rPr>
      </w:pPr>
      <w:r>
        <w:rPr>
          <w:szCs w:val="26"/>
        </w:rPr>
        <w:t>Shira Meng</w:t>
      </w:r>
      <w:r w:rsidR="001F29AD">
        <w:rPr>
          <w:szCs w:val="26"/>
        </w:rPr>
        <w:t>, President of Master Holding, LP, filed the Exceptions herein.</w:t>
      </w:r>
      <w:r>
        <w:rPr>
          <w:szCs w:val="26"/>
        </w:rPr>
        <w:t xml:space="preserve">  </w:t>
      </w:r>
      <w:r w:rsidR="009547A7">
        <w:rPr>
          <w:szCs w:val="26"/>
        </w:rPr>
        <w:t>W</w:t>
      </w:r>
      <w:r w:rsidR="00CA6934">
        <w:rPr>
          <w:szCs w:val="26"/>
        </w:rPr>
        <w:t>e note that this proceeding has reached the Exceptions</w:t>
      </w:r>
      <w:r w:rsidR="001F29AD">
        <w:rPr>
          <w:szCs w:val="26"/>
        </w:rPr>
        <w:t xml:space="preserve"> stage without the participation and assistance</w:t>
      </w:r>
      <w:r w:rsidR="00CA6934">
        <w:rPr>
          <w:szCs w:val="26"/>
        </w:rPr>
        <w:t xml:space="preserve"> of an attorney representing the Complainant, which is a partnership.</w:t>
      </w:r>
      <w:r w:rsidR="00475A4A">
        <w:rPr>
          <w:szCs w:val="26"/>
        </w:rPr>
        <w:t xml:space="preserve">  </w:t>
      </w:r>
      <w:r w:rsidR="008006F1">
        <w:rPr>
          <w:szCs w:val="26"/>
        </w:rPr>
        <w:t xml:space="preserve">Commission regulations require a partnership to be represented by counsel in an adversarial proceeding.  52 Pa. Code §§ 1.21(b) and 1.8 (defining a “person” as including a partnership).  </w:t>
      </w:r>
      <w:r w:rsidR="00475A4A">
        <w:rPr>
          <w:szCs w:val="26"/>
        </w:rPr>
        <w:t>This issue should have been recognized at an earlier stage of the proceeding.</w:t>
      </w:r>
    </w:p>
    <w:p w:rsidR="00B17D41" w:rsidRDefault="00B17D41" w:rsidP="00B17D41">
      <w:pPr>
        <w:pStyle w:val="BodyText"/>
        <w:ind w:firstLine="1440"/>
        <w:rPr>
          <w:szCs w:val="26"/>
        </w:rPr>
      </w:pPr>
    </w:p>
    <w:p w:rsidR="00822ED6" w:rsidRDefault="008716CF" w:rsidP="00B17D41">
      <w:pPr>
        <w:pStyle w:val="BodyText"/>
        <w:ind w:firstLine="1440"/>
        <w:rPr>
          <w:szCs w:val="26"/>
        </w:rPr>
      </w:pPr>
      <w:r>
        <w:rPr>
          <w:szCs w:val="26"/>
        </w:rPr>
        <w:t>In its Reply Exceptions, PGW a</w:t>
      </w:r>
      <w:r w:rsidR="007F56F4">
        <w:rPr>
          <w:szCs w:val="26"/>
        </w:rPr>
        <w:t>rgues</w:t>
      </w:r>
      <w:r>
        <w:rPr>
          <w:szCs w:val="26"/>
        </w:rPr>
        <w:t xml:space="preserve"> that, pursuant to 52 Pa. Code § </w:t>
      </w:r>
      <w:r w:rsidR="005F31EE">
        <w:rPr>
          <w:szCs w:val="26"/>
        </w:rPr>
        <w:t xml:space="preserve">1.21 and the Commission’s decision in </w:t>
      </w:r>
      <w:r w:rsidR="005F31EE" w:rsidRPr="00F50657">
        <w:rPr>
          <w:i/>
          <w:szCs w:val="26"/>
        </w:rPr>
        <w:t xml:space="preserve">Cars R Us c/o Holman Copeland v. Philadelphia Gas </w:t>
      </w:r>
      <w:r w:rsidR="005F31EE" w:rsidRPr="00F50657">
        <w:rPr>
          <w:i/>
          <w:szCs w:val="26"/>
        </w:rPr>
        <w:lastRenderedPageBreak/>
        <w:t>Works</w:t>
      </w:r>
      <w:r w:rsidR="005F31EE">
        <w:rPr>
          <w:szCs w:val="26"/>
        </w:rPr>
        <w:t>, Docket No. C-2008-</w:t>
      </w:r>
      <w:r w:rsidR="005F31EE">
        <w:t>2033437 (Order entered February 4, 2010)</w:t>
      </w:r>
      <w:r w:rsidR="00D82CAD">
        <w:t xml:space="preserve"> (</w:t>
      </w:r>
      <w:r w:rsidR="00D82CAD">
        <w:rPr>
          <w:i/>
        </w:rPr>
        <w:t>Cars R Us)</w:t>
      </w:r>
      <w:r w:rsidR="005F31EE">
        <w:t xml:space="preserve">, the Commission should not consider the Complainant’s Exceptions.  PGW </w:t>
      </w:r>
      <w:r w:rsidR="007F56F4">
        <w:t xml:space="preserve">points out that, in </w:t>
      </w:r>
      <w:r w:rsidR="007F56F4" w:rsidRPr="007F56F4">
        <w:rPr>
          <w:i/>
        </w:rPr>
        <w:t>Cars R Us</w:t>
      </w:r>
      <w:r w:rsidR="007F56F4">
        <w:t xml:space="preserve">, the Commission held that while corporate officers are permitted to file formal complaints or applications on behalf of the corporation, the Commission’s Regulations state that corporations </w:t>
      </w:r>
      <w:r w:rsidR="002A1428">
        <w:t xml:space="preserve">(and partnerships) </w:t>
      </w:r>
      <w:r w:rsidR="007F56F4">
        <w:t>must be represented by licensed attorn</w:t>
      </w:r>
      <w:r w:rsidR="001101F2">
        <w:t xml:space="preserve">eys in adversarial proceedings.  PGW avers that, since the </w:t>
      </w:r>
      <w:r w:rsidR="00D82CAD">
        <w:t xml:space="preserve">Complainant </w:t>
      </w:r>
      <w:r w:rsidR="001101F2">
        <w:t>herein fail</w:t>
      </w:r>
      <w:r w:rsidR="00D82CAD">
        <w:t>ed</w:t>
      </w:r>
      <w:r w:rsidR="001101F2">
        <w:t xml:space="preserve"> to comply with the Commission’s Regulations, the Exceptions should not be considered by the Commission.  PGW R. Exc. at 2.</w:t>
      </w:r>
      <w:r w:rsidR="007F56F4">
        <w:t xml:space="preserve"> </w:t>
      </w:r>
    </w:p>
    <w:p w:rsidR="001101F2" w:rsidRDefault="001101F2" w:rsidP="00B17D41">
      <w:pPr>
        <w:pStyle w:val="BodyText"/>
        <w:ind w:firstLine="1440"/>
        <w:rPr>
          <w:szCs w:val="26"/>
        </w:rPr>
      </w:pPr>
    </w:p>
    <w:p w:rsidR="008D3F04" w:rsidRDefault="00475A4A" w:rsidP="00B17D41">
      <w:pPr>
        <w:pStyle w:val="BodyText"/>
        <w:ind w:firstLine="1440"/>
        <w:rPr>
          <w:szCs w:val="26"/>
        </w:rPr>
      </w:pPr>
      <w:r>
        <w:rPr>
          <w:szCs w:val="26"/>
        </w:rPr>
        <w:t>Accordingly, w</w:t>
      </w:r>
      <w:r w:rsidR="00B17D41">
        <w:rPr>
          <w:szCs w:val="26"/>
        </w:rPr>
        <w:t xml:space="preserve">e must </w:t>
      </w:r>
      <w:r>
        <w:rPr>
          <w:szCs w:val="26"/>
        </w:rPr>
        <w:t>now</w:t>
      </w:r>
      <w:r w:rsidR="00B17D41">
        <w:rPr>
          <w:szCs w:val="26"/>
        </w:rPr>
        <w:t xml:space="preserve"> address the question of whether the </w:t>
      </w:r>
      <w:r>
        <w:rPr>
          <w:szCs w:val="26"/>
        </w:rPr>
        <w:t>Complainant</w:t>
      </w:r>
      <w:r w:rsidR="00B17D41">
        <w:rPr>
          <w:szCs w:val="26"/>
        </w:rPr>
        <w:t xml:space="preserve"> violated our Regulations</w:t>
      </w:r>
      <w:r w:rsidR="005F31EE">
        <w:rPr>
          <w:szCs w:val="26"/>
        </w:rPr>
        <w:t xml:space="preserve"> </w:t>
      </w:r>
      <w:r w:rsidR="00B17D41">
        <w:rPr>
          <w:szCs w:val="26"/>
        </w:rPr>
        <w:t xml:space="preserve">requiring a corporation </w:t>
      </w:r>
      <w:r w:rsidR="00C84E6B">
        <w:rPr>
          <w:szCs w:val="26"/>
        </w:rPr>
        <w:t xml:space="preserve">or a partnership </w:t>
      </w:r>
      <w:r w:rsidR="00B17D41">
        <w:rPr>
          <w:szCs w:val="26"/>
        </w:rPr>
        <w:t>to be represented by an attorney in an adversarial Commis</w:t>
      </w:r>
      <w:r w:rsidR="005F31EE">
        <w:rPr>
          <w:szCs w:val="26"/>
        </w:rPr>
        <w:t xml:space="preserve">sion proceeding.  </w:t>
      </w:r>
      <w:r w:rsidR="00B17D41">
        <w:rPr>
          <w:szCs w:val="26"/>
        </w:rPr>
        <w:t xml:space="preserve">In </w:t>
      </w:r>
      <w:r w:rsidR="00B17D41">
        <w:rPr>
          <w:i/>
          <w:szCs w:val="26"/>
        </w:rPr>
        <w:t>New Fizon Catering, Inc. v. PECO Energy Company</w:t>
      </w:r>
      <w:r w:rsidR="00B17D41">
        <w:rPr>
          <w:szCs w:val="26"/>
        </w:rPr>
        <w:t xml:space="preserve">, Docket Nos. C-2008-2065498 and </w:t>
      </w:r>
    </w:p>
    <w:p w:rsidR="00B17D41" w:rsidRDefault="00B17D41" w:rsidP="008D3F04">
      <w:pPr>
        <w:pStyle w:val="BodyText"/>
        <w:rPr>
          <w:szCs w:val="26"/>
        </w:rPr>
      </w:pPr>
      <w:r>
        <w:rPr>
          <w:szCs w:val="26"/>
        </w:rPr>
        <w:t xml:space="preserve">C-2008-2079076 (Order entered June 24, 2009) at </w:t>
      </w:r>
      <w:r w:rsidR="0063359A">
        <w:rPr>
          <w:szCs w:val="26"/>
        </w:rPr>
        <w:t>7</w:t>
      </w:r>
      <w:r>
        <w:rPr>
          <w:szCs w:val="26"/>
        </w:rPr>
        <w:t>-</w:t>
      </w:r>
      <w:r w:rsidR="0063359A">
        <w:rPr>
          <w:szCs w:val="26"/>
        </w:rPr>
        <w:t>8</w:t>
      </w:r>
      <w:r>
        <w:rPr>
          <w:szCs w:val="26"/>
        </w:rPr>
        <w:t>, we stated:</w:t>
      </w:r>
    </w:p>
    <w:p w:rsidR="00B17D41" w:rsidRDefault="00B17D41" w:rsidP="00B17D41">
      <w:pPr>
        <w:pStyle w:val="BodyText"/>
        <w:ind w:firstLine="1440"/>
        <w:rPr>
          <w:szCs w:val="26"/>
        </w:rPr>
      </w:pPr>
    </w:p>
    <w:p w:rsidR="00B17D41" w:rsidRPr="00CA6934" w:rsidRDefault="00B17D41" w:rsidP="00B17D41">
      <w:pPr>
        <w:ind w:left="1440" w:right="1440"/>
        <w:rPr>
          <w:rFonts w:ascii="Times New Roman" w:hAnsi="Times New Roman"/>
          <w:sz w:val="26"/>
          <w:szCs w:val="26"/>
        </w:rPr>
      </w:pPr>
      <w:r w:rsidRPr="00CA6934">
        <w:rPr>
          <w:rFonts w:ascii="Times New Roman" w:hAnsi="Times New Roman"/>
          <w:sz w:val="26"/>
          <w:szCs w:val="26"/>
        </w:rPr>
        <w:t>The simple filing of a formal complaint does not automatically trigger an adversarial proceeding because, until the answer is filed, it is not known whether the formal complaint will be contested.  Furthermore, formal complaints may be and often are satisfied by the respondent, under the procedures outlined in 52 Pa. Code § 5.24, or via a mediation process.</w:t>
      </w:r>
    </w:p>
    <w:p w:rsidR="00B17D41" w:rsidRPr="00CA6934" w:rsidRDefault="00B17D41" w:rsidP="00B17D41">
      <w:pPr>
        <w:ind w:left="1440" w:right="1440" w:firstLine="720"/>
        <w:rPr>
          <w:rFonts w:ascii="Times New Roman" w:hAnsi="Times New Roman"/>
          <w:sz w:val="26"/>
          <w:szCs w:val="26"/>
        </w:rPr>
      </w:pPr>
    </w:p>
    <w:p w:rsidR="00B17D41" w:rsidRPr="00CA6934" w:rsidRDefault="00B17D41" w:rsidP="00B17D41">
      <w:pPr>
        <w:ind w:left="1440" w:right="1440"/>
        <w:rPr>
          <w:rFonts w:ascii="Times New Roman" w:hAnsi="Times New Roman"/>
          <w:sz w:val="26"/>
          <w:szCs w:val="26"/>
        </w:rPr>
      </w:pPr>
      <w:r w:rsidRPr="00CA6934">
        <w:rPr>
          <w:rFonts w:ascii="Times New Roman" w:hAnsi="Times New Roman"/>
          <w:sz w:val="26"/>
          <w:szCs w:val="26"/>
        </w:rPr>
        <w:t xml:space="preserve">It is when a proceeding is adversarial that attorney representation may be an issue.  In her concurring statement to a 1995 Commission Order, Commissioner Crutchfield explained the Commission’s obligation to require attorneys in adversarial proceedings for parties other than individuals proceeding </w:t>
      </w:r>
      <w:r w:rsidRPr="00CA6934">
        <w:rPr>
          <w:rFonts w:ascii="Times New Roman" w:hAnsi="Times New Roman"/>
          <w:i/>
          <w:sz w:val="26"/>
          <w:szCs w:val="26"/>
        </w:rPr>
        <w:t>pro se</w:t>
      </w:r>
      <w:r w:rsidRPr="00CA6934">
        <w:rPr>
          <w:rFonts w:ascii="Times New Roman" w:hAnsi="Times New Roman"/>
          <w:sz w:val="26"/>
          <w:szCs w:val="26"/>
        </w:rPr>
        <w:t>:</w:t>
      </w:r>
    </w:p>
    <w:p w:rsidR="00B17D41" w:rsidRPr="00CA6934" w:rsidRDefault="00B17D41" w:rsidP="00B17D41">
      <w:pPr>
        <w:ind w:left="1440" w:right="1440" w:firstLine="720"/>
        <w:rPr>
          <w:rFonts w:ascii="Times New Roman" w:hAnsi="Times New Roman"/>
          <w:sz w:val="26"/>
          <w:szCs w:val="26"/>
        </w:rPr>
      </w:pPr>
    </w:p>
    <w:p w:rsidR="00B17D41" w:rsidRPr="00CA6934" w:rsidRDefault="00B17D41" w:rsidP="00B17D41">
      <w:pPr>
        <w:ind w:left="2160" w:right="2160" w:firstLine="720"/>
        <w:rPr>
          <w:rFonts w:ascii="Times New Roman" w:hAnsi="Times New Roman"/>
          <w:sz w:val="26"/>
          <w:szCs w:val="26"/>
        </w:rPr>
      </w:pPr>
      <w:r w:rsidRPr="00CA6934">
        <w:rPr>
          <w:rFonts w:ascii="Times New Roman" w:hAnsi="Times New Roman"/>
          <w:sz w:val="26"/>
          <w:szCs w:val="26"/>
        </w:rPr>
        <w:t>In Pennsylvania, the Supreme Court is responsible for regulating the practice of law, and this Commission is bound by the Supreme Court’s rules.  The only persons authorized to practice law in Pennsylvania are as follows:</w:t>
      </w:r>
      <w:r w:rsidR="00CA6934" w:rsidRPr="00CA6934">
        <w:rPr>
          <w:rFonts w:ascii="Times New Roman" w:hAnsi="Times New Roman"/>
          <w:sz w:val="26"/>
          <w:szCs w:val="26"/>
        </w:rPr>
        <w:t xml:space="preserve"> (</w:t>
      </w:r>
      <w:r w:rsidRPr="00CA6934">
        <w:rPr>
          <w:rFonts w:ascii="Times New Roman" w:hAnsi="Times New Roman"/>
          <w:sz w:val="26"/>
          <w:szCs w:val="26"/>
        </w:rPr>
        <w:t xml:space="preserve">1) </w:t>
      </w:r>
      <w:r w:rsidRPr="00CA6934">
        <w:rPr>
          <w:rFonts w:ascii="Times New Roman" w:hAnsi="Times New Roman"/>
          <w:sz w:val="26"/>
          <w:szCs w:val="26"/>
        </w:rPr>
        <w:lastRenderedPageBreak/>
        <w:t xml:space="preserve">persons fully admitted to the Pennsylvania bar; (2) persons admitted pro hac vice under Rule 301; and (3) persons qualified as certified legal interns under Rule 321.  The Pennsylvania Supreme Court in </w:t>
      </w:r>
      <w:r w:rsidRPr="00CA6934">
        <w:rPr>
          <w:rFonts w:ascii="Times New Roman" w:hAnsi="Times New Roman"/>
          <w:i/>
          <w:sz w:val="26"/>
          <w:szCs w:val="26"/>
        </w:rPr>
        <w:t>Shorz v. Farrell,</w:t>
      </w:r>
      <w:r w:rsidR="00C84E6B">
        <w:rPr>
          <w:rFonts w:ascii="Times New Roman" w:hAnsi="Times New Roman"/>
          <w:sz w:val="26"/>
          <w:szCs w:val="26"/>
        </w:rPr>
        <w:t xml:space="preserve"> 327 Pa. 81, 193 A.20 (1937), </w:t>
      </w:r>
      <w:r w:rsidRPr="00CA6934">
        <w:rPr>
          <w:rFonts w:ascii="Times New Roman" w:hAnsi="Times New Roman"/>
          <w:sz w:val="26"/>
          <w:szCs w:val="26"/>
        </w:rPr>
        <w:t xml:space="preserve">held that if the nature of an administrative hearing is to determine questions of fact or interpretation of administrative law, then the hearing is of a judicial character.  Any participation in such a hearing constitutes the practice of law.  Accordingly it would be unlawful to allow nonattorney representation in adversarial proceedings before the Commission.  </w:t>
      </w:r>
    </w:p>
    <w:p w:rsidR="00B17D41" w:rsidRPr="00CA6934" w:rsidRDefault="00B17D41" w:rsidP="00B17D41">
      <w:pPr>
        <w:ind w:left="1440" w:right="1440"/>
        <w:rPr>
          <w:rFonts w:ascii="Times New Roman" w:hAnsi="Times New Roman"/>
          <w:sz w:val="26"/>
          <w:szCs w:val="26"/>
        </w:rPr>
      </w:pPr>
    </w:p>
    <w:p w:rsidR="00B17D41" w:rsidRPr="00CA6934" w:rsidRDefault="00B17D41" w:rsidP="00B17D41">
      <w:pPr>
        <w:pStyle w:val="BodyText"/>
        <w:spacing w:line="240" w:lineRule="auto"/>
        <w:ind w:left="1440" w:right="1440"/>
        <w:rPr>
          <w:szCs w:val="26"/>
        </w:rPr>
      </w:pPr>
      <w:r w:rsidRPr="00CA6934">
        <w:rPr>
          <w:i/>
          <w:szCs w:val="26"/>
        </w:rPr>
        <w:t>James and Judith Simon v. Franklin Water Company</w:t>
      </w:r>
      <w:r w:rsidRPr="00CA6934">
        <w:rPr>
          <w:szCs w:val="26"/>
        </w:rPr>
        <w:t xml:space="preserve">, Docket No. C-00956589 (Order entered January 29, 1996).  </w:t>
      </w:r>
    </w:p>
    <w:p w:rsidR="00B17D41" w:rsidRDefault="00B17D41" w:rsidP="00B17D41">
      <w:pPr>
        <w:pStyle w:val="BodyText"/>
        <w:ind w:firstLine="1440"/>
        <w:rPr>
          <w:szCs w:val="26"/>
        </w:rPr>
      </w:pPr>
    </w:p>
    <w:p w:rsidR="00B17D41" w:rsidRDefault="00B17D41" w:rsidP="00B17D41">
      <w:pPr>
        <w:pStyle w:val="BodyText"/>
        <w:rPr>
          <w:szCs w:val="26"/>
        </w:rPr>
      </w:pPr>
      <w:r>
        <w:rPr>
          <w:szCs w:val="26"/>
        </w:rPr>
        <w:t xml:space="preserve">In the instant case, there </w:t>
      </w:r>
      <w:r w:rsidR="009B079C">
        <w:rPr>
          <w:szCs w:val="26"/>
        </w:rPr>
        <w:t xml:space="preserve">can be no question that the proceedings are adversarial.  </w:t>
      </w:r>
      <w:r w:rsidR="00FE0C96">
        <w:rPr>
          <w:szCs w:val="26"/>
        </w:rPr>
        <w:t xml:space="preserve">An Answer and Preliminary Objections </w:t>
      </w:r>
      <w:r w:rsidR="00203544">
        <w:rPr>
          <w:szCs w:val="26"/>
        </w:rPr>
        <w:t xml:space="preserve">were </w:t>
      </w:r>
      <w:r w:rsidR="00FE0C96">
        <w:rPr>
          <w:szCs w:val="26"/>
        </w:rPr>
        <w:t>filed</w:t>
      </w:r>
      <w:r w:rsidR="00203544">
        <w:rPr>
          <w:szCs w:val="26"/>
        </w:rPr>
        <w:t>, and PGW continues to active</w:t>
      </w:r>
      <w:r w:rsidR="002A1428">
        <w:rPr>
          <w:szCs w:val="26"/>
        </w:rPr>
        <w:t>ly contest the Complaint</w:t>
      </w:r>
      <w:r w:rsidR="00FE0C96">
        <w:rPr>
          <w:szCs w:val="26"/>
        </w:rPr>
        <w:t xml:space="preserve">. </w:t>
      </w:r>
    </w:p>
    <w:p w:rsidR="00B17D41" w:rsidRDefault="00B17D41" w:rsidP="00B17D41">
      <w:pPr>
        <w:pStyle w:val="BodyText"/>
        <w:ind w:firstLine="1440"/>
        <w:rPr>
          <w:szCs w:val="26"/>
        </w:rPr>
      </w:pPr>
    </w:p>
    <w:p w:rsidR="00B17D41" w:rsidRDefault="00F00A3A" w:rsidP="00B17D41">
      <w:pPr>
        <w:pStyle w:val="BodyText"/>
        <w:ind w:firstLine="1440"/>
      </w:pPr>
      <w:r>
        <w:rPr>
          <w:szCs w:val="26"/>
        </w:rPr>
        <w:t xml:space="preserve">In </w:t>
      </w:r>
      <w:r w:rsidR="00B17D41" w:rsidRPr="00F50657">
        <w:rPr>
          <w:i/>
          <w:szCs w:val="26"/>
        </w:rPr>
        <w:t>Cars R Us c/o Holman Copeland v. Philadelphia Gas Works</w:t>
      </w:r>
      <w:r w:rsidR="00B17D41">
        <w:rPr>
          <w:szCs w:val="26"/>
        </w:rPr>
        <w:t>, Docket No.</w:t>
      </w:r>
      <w:r w:rsidR="001B2438">
        <w:rPr>
          <w:szCs w:val="26"/>
        </w:rPr>
        <w:t xml:space="preserve"> </w:t>
      </w:r>
      <w:r w:rsidR="00B17D41">
        <w:rPr>
          <w:szCs w:val="26"/>
        </w:rPr>
        <w:t>C-2008-</w:t>
      </w:r>
      <w:r w:rsidR="00B17D41">
        <w:t xml:space="preserve">2033437 (Order entered February 4, 2010), </w:t>
      </w:r>
      <w:r>
        <w:t xml:space="preserve">we refused to consider Exceptions that were filed by a </w:t>
      </w:r>
      <w:r w:rsidR="00B17D41">
        <w:t>corporate officer</w:t>
      </w:r>
      <w:r>
        <w:t xml:space="preserve"> on behalf of the </w:t>
      </w:r>
      <w:r w:rsidR="00DB26DD">
        <w:t>corporation.</w:t>
      </w:r>
      <w:r>
        <w:t xml:space="preserve">  Similarly, we shall refuse to consider the Exceptions filed in the instant case.  </w:t>
      </w:r>
    </w:p>
    <w:p w:rsidR="00F00A3A" w:rsidRDefault="00F00A3A" w:rsidP="0068548F">
      <w:pPr>
        <w:tabs>
          <w:tab w:val="left" w:pos="-720"/>
        </w:tabs>
        <w:suppressAutoHyphens/>
        <w:spacing w:line="360" w:lineRule="auto"/>
        <w:rPr>
          <w:rFonts w:ascii="Times New Roman" w:hAnsi="Times New Roman"/>
          <w:sz w:val="26"/>
        </w:rPr>
      </w:pPr>
    </w:p>
    <w:p w:rsidR="009C7C4A" w:rsidRDefault="00915B12" w:rsidP="005E5A58">
      <w:pPr>
        <w:spacing w:line="360" w:lineRule="auto"/>
        <w:ind w:firstLine="1440"/>
        <w:rPr>
          <w:rFonts w:ascii="Times New Roman" w:hAnsi="Times New Roman"/>
          <w:sz w:val="26"/>
          <w:szCs w:val="26"/>
        </w:rPr>
      </w:pPr>
      <w:r>
        <w:rPr>
          <w:rFonts w:ascii="Times New Roman" w:hAnsi="Times New Roman"/>
          <w:sz w:val="26"/>
        </w:rPr>
        <w:t xml:space="preserve">We shall adopt the decision of the ALJ </w:t>
      </w:r>
      <w:r w:rsidR="00AC480A">
        <w:rPr>
          <w:rFonts w:ascii="Times New Roman" w:hAnsi="Times New Roman"/>
          <w:sz w:val="26"/>
        </w:rPr>
        <w:t>in this proceeding</w:t>
      </w:r>
      <w:r>
        <w:rPr>
          <w:rFonts w:ascii="Times New Roman" w:hAnsi="Times New Roman"/>
          <w:sz w:val="26"/>
          <w:szCs w:val="26"/>
        </w:rPr>
        <w:t xml:space="preserve">.  </w:t>
      </w:r>
      <w:r w:rsidR="001B4643">
        <w:rPr>
          <w:rFonts w:ascii="Times New Roman" w:hAnsi="Times New Roman"/>
          <w:sz w:val="26"/>
          <w:szCs w:val="26"/>
        </w:rPr>
        <w:t>T</w:t>
      </w:r>
      <w:r w:rsidR="004A00D7" w:rsidRPr="00A90B35">
        <w:rPr>
          <w:rFonts w:ascii="Times New Roman" w:hAnsi="Times New Roman"/>
          <w:sz w:val="26"/>
          <w:szCs w:val="26"/>
        </w:rPr>
        <w:t xml:space="preserve">he Commission has repeatedly recognized its lack of subject matter jurisdiction in cases involving a dispute over a municipal lien placed upon a property.  </w:t>
      </w:r>
      <w:r w:rsidR="004A00D7" w:rsidRPr="00A90B35">
        <w:rPr>
          <w:rFonts w:ascii="Times New Roman" w:hAnsi="Times New Roman"/>
          <w:i/>
          <w:iCs/>
          <w:sz w:val="26"/>
          <w:szCs w:val="26"/>
        </w:rPr>
        <w:t>Cornelia Strowder v. Philadelphia Gas Works</w:t>
      </w:r>
      <w:r w:rsidR="004A00D7" w:rsidRPr="00A90B35">
        <w:rPr>
          <w:rFonts w:ascii="Times New Roman" w:hAnsi="Times New Roman"/>
          <w:sz w:val="26"/>
          <w:szCs w:val="26"/>
        </w:rPr>
        <w:t>, 2002 WL 32069511 (2002)</w:t>
      </w:r>
      <w:r w:rsidR="004A00D7" w:rsidRPr="004C351C">
        <w:rPr>
          <w:rFonts w:ascii="Times New Roman" w:hAnsi="Times New Roman"/>
          <w:iCs/>
          <w:sz w:val="26"/>
          <w:szCs w:val="26"/>
        </w:rPr>
        <w:t xml:space="preserve">; </w:t>
      </w:r>
      <w:r w:rsidR="004A00D7" w:rsidRPr="00A90B35">
        <w:rPr>
          <w:rFonts w:ascii="Times New Roman" w:hAnsi="Times New Roman"/>
          <w:i/>
          <w:iCs/>
          <w:sz w:val="26"/>
          <w:szCs w:val="26"/>
        </w:rPr>
        <w:t>Debra Williams Lawrence v. Philadelphia Gas Works</w:t>
      </w:r>
      <w:r w:rsidR="004A00D7" w:rsidRPr="00A90B35">
        <w:rPr>
          <w:rFonts w:ascii="Times New Roman" w:hAnsi="Times New Roman"/>
          <w:sz w:val="26"/>
          <w:szCs w:val="26"/>
        </w:rPr>
        <w:t xml:space="preserve">, </w:t>
      </w:r>
      <w:r w:rsidR="004C351C">
        <w:rPr>
          <w:rFonts w:ascii="Times New Roman" w:hAnsi="Times New Roman"/>
          <w:sz w:val="26"/>
          <w:szCs w:val="26"/>
        </w:rPr>
        <w:t>Docket No.</w:t>
      </w:r>
      <w:r w:rsidR="001E6DFB">
        <w:rPr>
          <w:rFonts w:ascii="Times New Roman" w:hAnsi="Times New Roman"/>
          <w:sz w:val="26"/>
          <w:szCs w:val="26"/>
        </w:rPr>
        <w:t xml:space="preserve"> C-20066672 (</w:t>
      </w:r>
      <w:r w:rsidR="004A00D7" w:rsidRPr="00A90B35">
        <w:rPr>
          <w:rFonts w:ascii="Times New Roman" w:hAnsi="Times New Roman"/>
          <w:sz w:val="26"/>
          <w:szCs w:val="26"/>
        </w:rPr>
        <w:t>Order entered January 22, 2007</w:t>
      </w:r>
      <w:r w:rsidR="001E6DFB">
        <w:rPr>
          <w:rFonts w:ascii="Times New Roman" w:hAnsi="Times New Roman"/>
          <w:sz w:val="26"/>
          <w:szCs w:val="26"/>
        </w:rPr>
        <w:t>)</w:t>
      </w:r>
      <w:r w:rsidR="004A00D7" w:rsidRPr="001E6DFB">
        <w:rPr>
          <w:rFonts w:ascii="Times New Roman" w:hAnsi="Times New Roman"/>
          <w:iCs/>
          <w:sz w:val="26"/>
          <w:szCs w:val="26"/>
        </w:rPr>
        <w:t>;</w:t>
      </w:r>
      <w:r w:rsidR="004A00D7" w:rsidRPr="00A90B35">
        <w:rPr>
          <w:rFonts w:ascii="Times New Roman" w:hAnsi="Times New Roman"/>
          <w:i/>
          <w:iCs/>
          <w:sz w:val="26"/>
          <w:szCs w:val="26"/>
        </w:rPr>
        <w:t xml:space="preserve"> Tina L. Francis-Young v. Philadelphia Gas Works</w:t>
      </w:r>
      <w:r w:rsidR="004A00D7" w:rsidRPr="00A90B35">
        <w:rPr>
          <w:rFonts w:ascii="Times New Roman" w:hAnsi="Times New Roman"/>
          <w:sz w:val="26"/>
          <w:szCs w:val="26"/>
        </w:rPr>
        <w:t>, Dock</w:t>
      </w:r>
      <w:r w:rsidR="004C351C">
        <w:rPr>
          <w:rFonts w:ascii="Times New Roman" w:hAnsi="Times New Roman"/>
          <w:sz w:val="26"/>
          <w:szCs w:val="26"/>
        </w:rPr>
        <w:t>et No. C-2008-2029672 (</w:t>
      </w:r>
      <w:r w:rsidR="004A00D7" w:rsidRPr="00A90B35">
        <w:rPr>
          <w:rFonts w:ascii="Times New Roman" w:hAnsi="Times New Roman"/>
          <w:sz w:val="26"/>
          <w:szCs w:val="26"/>
        </w:rPr>
        <w:t>Order entered February 23, 2009</w:t>
      </w:r>
      <w:r w:rsidR="004A00D7" w:rsidRPr="004C351C">
        <w:rPr>
          <w:rFonts w:ascii="Times New Roman" w:hAnsi="Times New Roman"/>
          <w:iCs/>
          <w:sz w:val="26"/>
          <w:szCs w:val="26"/>
        </w:rPr>
        <w:t>);</w:t>
      </w:r>
      <w:r w:rsidR="004A00D7" w:rsidRPr="00A90B35">
        <w:rPr>
          <w:rFonts w:ascii="Times New Roman" w:hAnsi="Times New Roman"/>
          <w:i/>
          <w:iCs/>
          <w:sz w:val="26"/>
          <w:szCs w:val="26"/>
        </w:rPr>
        <w:t xml:space="preserve"> Dung Phat, LLC v. Philadelphia Gas Works</w:t>
      </w:r>
      <w:r w:rsidR="004C351C">
        <w:rPr>
          <w:rFonts w:ascii="Times New Roman" w:hAnsi="Times New Roman"/>
          <w:sz w:val="26"/>
          <w:szCs w:val="26"/>
        </w:rPr>
        <w:t xml:space="preserve">, Docket No. </w:t>
      </w:r>
      <w:r w:rsidR="005E5A58">
        <w:rPr>
          <w:rFonts w:ascii="Times New Roman" w:hAnsi="Times New Roman"/>
          <w:sz w:val="26"/>
          <w:szCs w:val="26"/>
        </w:rPr>
        <w:t xml:space="preserve">   </w:t>
      </w:r>
      <w:r w:rsidR="004C351C">
        <w:rPr>
          <w:rFonts w:ascii="Times New Roman" w:hAnsi="Times New Roman"/>
          <w:sz w:val="26"/>
          <w:szCs w:val="26"/>
        </w:rPr>
        <w:t>C-2009-2135667 (</w:t>
      </w:r>
      <w:r w:rsidR="004A00D7" w:rsidRPr="00A90B35">
        <w:rPr>
          <w:rFonts w:ascii="Times New Roman" w:hAnsi="Times New Roman"/>
          <w:sz w:val="26"/>
          <w:szCs w:val="26"/>
        </w:rPr>
        <w:t>Order entered January 13, 2010</w:t>
      </w:r>
      <w:r w:rsidR="004C351C">
        <w:rPr>
          <w:rFonts w:ascii="Times New Roman" w:hAnsi="Times New Roman"/>
          <w:sz w:val="26"/>
          <w:szCs w:val="26"/>
        </w:rPr>
        <w:t>);</w:t>
      </w:r>
      <w:r w:rsidR="004A00D7" w:rsidRPr="00A90B35">
        <w:rPr>
          <w:rFonts w:ascii="Times New Roman" w:hAnsi="Times New Roman"/>
          <w:i/>
          <w:iCs/>
          <w:sz w:val="26"/>
          <w:szCs w:val="26"/>
        </w:rPr>
        <w:t xml:space="preserve"> David Golan v. Philadelphia Gas </w:t>
      </w:r>
      <w:r w:rsidR="004A00D7" w:rsidRPr="00A90B35">
        <w:rPr>
          <w:rFonts w:ascii="Times New Roman" w:hAnsi="Times New Roman"/>
          <w:i/>
          <w:iCs/>
          <w:sz w:val="26"/>
          <w:szCs w:val="26"/>
        </w:rPr>
        <w:lastRenderedPageBreak/>
        <w:t>Works</w:t>
      </w:r>
      <w:r w:rsidR="004C351C">
        <w:rPr>
          <w:rFonts w:ascii="Times New Roman" w:hAnsi="Times New Roman"/>
          <w:sz w:val="26"/>
          <w:szCs w:val="26"/>
        </w:rPr>
        <w:t>, Docket No. C-2009-2138115 (</w:t>
      </w:r>
      <w:r w:rsidR="004A00D7" w:rsidRPr="00A90B35">
        <w:rPr>
          <w:rFonts w:ascii="Times New Roman" w:hAnsi="Times New Roman"/>
          <w:sz w:val="26"/>
          <w:szCs w:val="26"/>
        </w:rPr>
        <w:t>Order entered February 4, 2010</w:t>
      </w:r>
      <w:r w:rsidR="0063359A">
        <w:rPr>
          <w:rFonts w:ascii="Times New Roman" w:hAnsi="Times New Roman"/>
          <w:sz w:val="26"/>
          <w:szCs w:val="26"/>
        </w:rPr>
        <w:t>)</w:t>
      </w:r>
      <w:r w:rsidR="004C351C">
        <w:rPr>
          <w:rFonts w:ascii="Times New Roman" w:hAnsi="Times New Roman"/>
          <w:sz w:val="26"/>
          <w:szCs w:val="26"/>
        </w:rPr>
        <w:t xml:space="preserve">; </w:t>
      </w:r>
      <w:r w:rsidR="004A00D7" w:rsidRPr="00A90B35">
        <w:rPr>
          <w:rFonts w:ascii="Times New Roman" w:hAnsi="Times New Roman"/>
          <w:i/>
          <w:iCs/>
          <w:sz w:val="26"/>
          <w:szCs w:val="26"/>
        </w:rPr>
        <w:t>2020 West Passyunk Avenue Inc. v. Philadelphia Gas Works</w:t>
      </w:r>
      <w:r w:rsidR="00E8129C">
        <w:rPr>
          <w:rFonts w:ascii="Times New Roman" w:hAnsi="Times New Roman"/>
          <w:sz w:val="26"/>
          <w:szCs w:val="26"/>
        </w:rPr>
        <w:t>, Docket No. C-2009-2138727 (</w:t>
      </w:r>
      <w:r w:rsidR="004A00D7" w:rsidRPr="00A90B35">
        <w:rPr>
          <w:rFonts w:ascii="Times New Roman" w:hAnsi="Times New Roman"/>
          <w:sz w:val="26"/>
          <w:szCs w:val="26"/>
        </w:rPr>
        <w:t>Order entered February 4, 2010</w:t>
      </w:r>
      <w:r w:rsidR="00F02CCF">
        <w:rPr>
          <w:rFonts w:ascii="Times New Roman" w:hAnsi="Times New Roman"/>
          <w:sz w:val="26"/>
          <w:szCs w:val="26"/>
        </w:rPr>
        <w:t>)</w:t>
      </w:r>
      <w:r w:rsidR="00E8129C">
        <w:rPr>
          <w:rFonts w:ascii="Times New Roman" w:hAnsi="Times New Roman"/>
          <w:sz w:val="26"/>
          <w:szCs w:val="26"/>
        </w:rPr>
        <w:t>;</w:t>
      </w:r>
      <w:r w:rsidR="004A00D7" w:rsidRPr="00A90B35">
        <w:rPr>
          <w:rFonts w:ascii="Times New Roman" w:hAnsi="Times New Roman"/>
          <w:sz w:val="26"/>
          <w:szCs w:val="26"/>
        </w:rPr>
        <w:t xml:space="preserve"> </w:t>
      </w:r>
      <w:r w:rsidR="004A00D7" w:rsidRPr="00A90B35">
        <w:rPr>
          <w:rFonts w:ascii="Times New Roman" w:hAnsi="Times New Roman"/>
          <w:i/>
          <w:iCs/>
          <w:sz w:val="26"/>
          <w:szCs w:val="26"/>
        </w:rPr>
        <w:t>Jean Charles v. Philadelphia Gas Works</w:t>
      </w:r>
      <w:r w:rsidR="00E8129C">
        <w:rPr>
          <w:rFonts w:ascii="Times New Roman" w:hAnsi="Times New Roman"/>
          <w:sz w:val="26"/>
          <w:szCs w:val="26"/>
        </w:rPr>
        <w:t xml:space="preserve">, Docket No. </w:t>
      </w:r>
      <w:r w:rsidR="00FF25A5">
        <w:rPr>
          <w:rFonts w:ascii="Times New Roman" w:hAnsi="Times New Roman"/>
          <w:sz w:val="26"/>
          <w:szCs w:val="26"/>
        </w:rPr>
        <w:br/>
      </w:r>
      <w:r w:rsidR="00E8129C">
        <w:rPr>
          <w:rFonts w:ascii="Times New Roman" w:hAnsi="Times New Roman"/>
          <w:sz w:val="26"/>
          <w:szCs w:val="26"/>
        </w:rPr>
        <w:t>C-2009-2138638 (</w:t>
      </w:r>
      <w:r w:rsidR="004A00D7" w:rsidRPr="00A90B35">
        <w:rPr>
          <w:rFonts w:ascii="Times New Roman" w:hAnsi="Times New Roman"/>
          <w:sz w:val="26"/>
          <w:szCs w:val="26"/>
        </w:rPr>
        <w:t>Order entered February 5, 2010</w:t>
      </w:r>
      <w:r w:rsidR="004C351C">
        <w:rPr>
          <w:rFonts w:ascii="Times New Roman" w:hAnsi="Times New Roman"/>
          <w:sz w:val="26"/>
          <w:szCs w:val="26"/>
        </w:rPr>
        <w:t xml:space="preserve">).  </w:t>
      </w:r>
      <w:r w:rsidR="001B4643" w:rsidRPr="001B4643">
        <w:rPr>
          <w:rFonts w:ascii="Times New Roman" w:hAnsi="Times New Roman"/>
          <w:sz w:val="26"/>
          <w:szCs w:val="26"/>
        </w:rPr>
        <w:t>I.D.</w:t>
      </w:r>
      <w:r w:rsidR="001E6DFB">
        <w:rPr>
          <w:rFonts w:ascii="Times New Roman" w:hAnsi="Times New Roman"/>
          <w:i/>
          <w:sz w:val="26"/>
          <w:szCs w:val="26"/>
        </w:rPr>
        <w:t xml:space="preserve"> </w:t>
      </w:r>
      <w:r w:rsidR="004C351C">
        <w:rPr>
          <w:rFonts w:ascii="Times New Roman" w:hAnsi="Times New Roman"/>
          <w:sz w:val="26"/>
          <w:szCs w:val="26"/>
        </w:rPr>
        <w:t>at </w:t>
      </w:r>
      <w:r w:rsidR="001E6DFB" w:rsidRPr="001E6DFB">
        <w:rPr>
          <w:rFonts w:ascii="Times New Roman" w:hAnsi="Times New Roman"/>
          <w:sz w:val="26"/>
          <w:szCs w:val="26"/>
        </w:rPr>
        <w:t>6-7.</w:t>
      </w:r>
      <w:r w:rsidR="004A00D7" w:rsidRPr="00A90B35">
        <w:rPr>
          <w:rFonts w:ascii="Times New Roman" w:hAnsi="Times New Roman"/>
          <w:sz w:val="26"/>
          <w:szCs w:val="26"/>
        </w:rPr>
        <w:t xml:space="preserve"> Complainant’s relief, if any, must be obtained under the procedures established by the Mu</w:t>
      </w:r>
      <w:r w:rsidR="00E8129C">
        <w:rPr>
          <w:rFonts w:ascii="Times New Roman" w:hAnsi="Times New Roman"/>
          <w:sz w:val="26"/>
          <w:szCs w:val="26"/>
        </w:rPr>
        <w:t xml:space="preserve">nicipal Claim and Tax Lien Law.  </w:t>
      </w:r>
      <w:r w:rsidR="00A90B35">
        <w:rPr>
          <w:rFonts w:ascii="Times New Roman" w:hAnsi="Times New Roman"/>
          <w:sz w:val="26"/>
          <w:szCs w:val="26"/>
        </w:rPr>
        <w:t>Since</w:t>
      </w:r>
      <w:r w:rsidR="004A00D7" w:rsidRPr="00A90B35">
        <w:rPr>
          <w:rFonts w:ascii="Times New Roman" w:hAnsi="Times New Roman"/>
          <w:sz w:val="26"/>
          <w:szCs w:val="26"/>
        </w:rPr>
        <w:t xml:space="preserve"> the Commission lacks subject matter jurisdiction over the Complaint, </w:t>
      </w:r>
      <w:r w:rsidR="006A412E">
        <w:rPr>
          <w:rFonts w:ascii="Times New Roman" w:hAnsi="Times New Roman"/>
          <w:sz w:val="26"/>
        </w:rPr>
        <w:t>t</w:t>
      </w:r>
      <w:r w:rsidR="00E7466F">
        <w:rPr>
          <w:rFonts w:ascii="Times New Roman" w:hAnsi="Times New Roman"/>
          <w:sz w:val="26"/>
        </w:rPr>
        <w:t xml:space="preserve">he </w:t>
      </w:r>
      <w:r>
        <w:rPr>
          <w:rFonts w:ascii="Times New Roman" w:hAnsi="Times New Roman"/>
          <w:sz w:val="26"/>
        </w:rPr>
        <w:t>Complaint will be dismissed</w:t>
      </w:r>
      <w:r w:rsidR="00E7466F">
        <w:rPr>
          <w:rFonts w:ascii="Times New Roman" w:hAnsi="Times New Roman"/>
          <w:sz w:val="26"/>
        </w:rPr>
        <w:t>.</w:t>
      </w:r>
    </w:p>
    <w:p w:rsidR="0068548F" w:rsidRDefault="0068548F" w:rsidP="006E7FC1">
      <w:pPr>
        <w:tabs>
          <w:tab w:val="left" w:pos="-720"/>
        </w:tabs>
        <w:suppressAutoHyphens/>
        <w:spacing w:line="360" w:lineRule="auto"/>
        <w:ind w:firstLine="1440"/>
        <w:rPr>
          <w:rFonts w:ascii="Times New Roman" w:hAnsi="Times New Roman"/>
          <w:sz w:val="26"/>
        </w:rPr>
      </w:pPr>
    </w:p>
    <w:p w:rsidR="00DF212A" w:rsidRDefault="006F5428" w:rsidP="008F1984">
      <w:pPr>
        <w:pStyle w:val="Heading2"/>
        <w:keepNext w:val="0"/>
        <w:rPr>
          <w:b w:val="0"/>
          <w:u w:val="none"/>
        </w:rPr>
      </w:pPr>
      <w:r w:rsidRPr="0034252B">
        <w:rPr>
          <w:u w:val="none"/>
        </w:rPr>
        <w:t>Conclusion</w:t>
      </w:r>
    </w:p>
    <w:p w:rsidR="00DF212A" w:rsidRDefault="00DF212A">
      <w:pPr>
        <w:tabs>
          <w:tab w:val="left" w:pos="-720"/>
        </w:tabs>
        <w:suppressAutoHyphens/>
        <w:spacing w:line="360" w:lineRule="auto"/>
        <w:rPr>
          <w:rFonts w:ascii="Times New Roman" w:hAnsi="Times New Roman"/>
          <w:sz w:val="26"/>
        </w:rPr>
      </w:pPr>
    </w:p>
    <w:p w:rsidR="0025740E" w:rsidRDefault="00AF12B1" w:rsidP="0025740E">
      <w:pPr>
        <w:tabs>
          <w:tab w:val="left" w:pos="-720"/>
        </w:tabs>
        <w:suppressAutoHyphens/>
        <w:spacing w:line="360" w:lineRule="auto"/>
        <w:ind w:firstLine="1440"/>
        <w:rPr>
          <w:rFonts w:ascii="Times New Roman" w:hAnsi="Times New Roman"/>
          <w:b/>
          <w:sz w:val="26"/>
        </w:rPr>
      </w:pPr>
      <w:r>
        <w:rPr>
          <w:rFonts w:ascii="Times New Roman" w:hAnsi="Times New Roman"/>
          <w:sz w:val="26"/>
        </w:rPr>
        <w:t>We have reviewed the record as developed in this proceeding, including the ALJ’s Initial Decision</w:t>
      </w:r>
      <w:r w:rsidR="004B0944">
        <w:rPr>
          <w:rFonts w:ascii="Times New Roman" w:hAnsi="Times New Roman"/>
          <w:sz w:val="26"/>
        </w:rPr>
        <w:t xml:space="preserve"> and</w:t>
      </w:r>
      <w:r>
        <w:rPr>
          <w:rFonts w:ascii="Times New Roman" w:hAnsi="Times New Roman"/>
          <w:sz w:val="26"/>
        </w:rPr>
        <w:t xml:space="preserve"> </w:t>
      </w:r>
      <w:r w:rsidR="00941DA2">
        <w:rPr>
          <w:rFonts w:ascii="Times New Roman" w:hAnsi="Times New Roman"/>
          <w:sz w:val="26"/>
        </w:rPr>
        <w:t xml:space="preserve">the </w:t>
      </w:r>
      <w:r w:rsidR="006A24BF">
        <w:rPr>
          <w:rFonts w:ascii="Times New Roman" w:hAnsi="Times New Roman"/>
          <w:sz w:val="26"/>
        </w:rPr>
        <w:t>Complainant</w:t>
      </w:r>
      <w:r>
        <w:rPr>
          <w:rFonts w:ascii="Times New Roman" w:hAnsi="Times New Roman"/>
          <w:sz w:val="26"/>
        </w:rPr>
        <w:t>’s Exceptions</w:t>
      </w:r>
      <w:r w:rsidR="004B0944">
        <w:rPr>
          <w:rFonts w:ascii="Times New Roman" w:hAnsi="Times New Roman"/>
          <w:sz w:val="26"/>
        </w:rPr>
        <w:t>,</w:t>
      </w:r>
      <w:r>
        <w:rPr>
          <w:rFonts w:ascii="Times New Roman" w:hAnsi="Times New Roman"/>
          <w:sz w:val="26"/>
        </w:rPr>
        <w:t xml:space="preserve"> as well as </w:t>
      </w:r>
      <w:r w:rsidR="00B534A7">
        <w:rPr>
          <w:rFonts w:ascii="Times New Roman" w:hAnsi="Times New Roman"/>
          <w:sz w:val="26"/>
        </w:rPr>
        <w:t>the Respondent’</w:t>
      </w:r>
      <w:r w:rsidR="006A24BF">
        <w:rPr>
          <w:rFonts w:ascii="Times New Roman" w:hAnsi="Times New Roman"/>
          <w:sz w:val="26"/>
        </w:rPr>
        <w:t>s</w:t>
      </w:r>
      <w:r w:rsidR="0068548F">
        <w:rPr>
          <w:rFonts w:ascii="Times New Roman" w:hAnsi="Times New Roman"/>
          <w:sz w:val="26"/>
        </w:rPr>
        <w:t xml:space="preserve"> Reply Exceptions.  </w:t>
      </w:r>
      <w:r>
        <w:rPr>
          <w:rFonts w:ascii="Times New Roman" w:hAnsi="Times New Roman"/>
          <w:sz w:val="26"/>
        </w:rPr>
        <w:t>Premised upon our review of the</w:t>
      </w:r>
      <w:r w:rsidR="006A24BF">
        <w:rPr>
          <w:rFonts w:ascii="Times New Roman" w:hAnsi="Times New Roman"/>
          <w:sz w:val="26"/>
        </w:rPr>
        <w:t xml:space="preserve"> record, we shall </w:t>
      </w:r>
      <w:r>
        <w:rPr>
          <w:rFonts w:ascii="Times New Roman" w:hAnsi="Times New Roman"/>
          <w:sz w:val="26"/>
        </w:rPr>
        <w:t xml:space="preserve">deny </w:t>
      </w:r>
      <w:r w:rsidR="00941DA2">
        <w:rPr>
          <w:rFonts w:ascii="Times New Roman" w:hAnsi="Times New Roman"/>
          <w:sz w:val="26"/>
        </w:rPr>
        <w:t xml:space="preserve">the </w:t>
      </w:r>
      <w:r w:rsidR="006A24BF">
        <w:rPr>
          <w:rFonts w:ascii="Times New Roman" w:hAnsi="Times New Roman"/>
          <w:sz w:val="26"/>
        </w:rPr>
        <w:t xml:space="preserve">Complainant’s Exceptions </w:t>
      </w:r>
      <w:r>
        <w:rPr>
          <w:rFonts w:ascii="Times New Roman" w:hAnsi="Times New Roman"/>
          <w:sz w:val="26"/>
        </w:rPr>
        <w:t xml:space="preserve">and </w:t>
      </w:r>
      <w:r w:rsidR="006A24BF">
        <w:rPr>
          <w:rFonts w:ascii="Times New Roman" w:hAnsi="Times New Roman"/>
          <w:sz w:val="26"/>
        </w:rPr>
        <w:t>adopt</w:t>
      </w:r>
      <w:r>
        <w:rPr>
          <w:rFonts w:ascii="Times New Roman" w:hAnsi="Times New Roman"/>
          <w:sz w:val="26"/>
        </w:rPr>
        <w:t xml:space="preserve"> the ALJ’s Initial Decision</w:t>
      </w:r>
      <w:r w:rsidR="006F5428">
        <w:rPr>
          <w:rFonts w:ascii="Times New Roman" w:hAnsi="Times New Roman"/>
          <w:sz w:val="26"/>
        </w:rPr>
        <w:t xml:space="preserve">; </w:t>
      </w:r>
      <w:r w:rsidR="006F5428">
        <w:rPr>
          <w:rFonts w:ascii="Times New Roman" w:hAnsi="Times New Roman"/>
          <w:b/>
          <w:sz w:val="26"/>
        </w:rPr>
        <w:t>THEREFORE,</w:t>
      </w:r>
    </w:p>
    <w:p w:rsidR="00F324D4" w:rsidRDefault="00F324D4" w:rsidP="0025740E">
      <w:pPr>
        <w:tabs>
          <w:tab w:val="left" w:pos="-720"/>
        </w:tabs>
        <w:suppressAutoHyphens/>
        <w:spacing w:line="360" w:lineRule="auto"/>
        <w:ind w:firstLine="1440"/>
        <w:rPr>
          <w:rFonts w:ascii="Times New Roman" w:hAnsi="Times New Roman"/>
          <w:sz w:val="26"/>
        </w:rPr>
      </w:pPr>
    </w:p>
    <w:p w:rsidR="0025740E" w:rsidRDefault="006F5428" w:rsidP="00F324D4">
      <w:pPr>
        <w:pStyle w:val="BodyText3"/>
        <w:spacing w:line="360" w:lineRule="auto"/>
        <w:ind w:firstLine="1440"/>
      </w:pPr>
      <w:r>
        <w:t>IT IS ORDERED:</w:t>
      </w:r>
    </w:p>
    <w:p w:rsidR="006E484F" w:rsidRDefault="006E484F" w:rsidP="00091772">
      <w:pPr>
        <w:pStyle w:val="BodyText3"/>
        <w:spacing w:line="360" w:lineRule="auto"/>
      </w:pPr>
    </w:p>
    <w:p w:rsidR="006F5428" w:rsidRPr="0081483B" w:rsidRDefault="006E484F" w:rsidP="00F63D15">
      <w:pPr>
        <w:pStyle w:val="BodyText3"/>
        <w:spacing w:line="360" w:lineRule="auto"/>
        <w:ind w:firstLine="1440"/>
        <w:rPr>
          <w:b w:val="0"/>
        </w:rPr>
      </w:pPr>
      <w:r w:rsidRPr="006E484F">
        <w:rPr>
          <w:b w:val="0"/>
        </w:rPr>
        <w:t>1.</w:t>
      </w:r>
      <w:r w:rsidRPr="006E484F">
        <w:rPr>
          <w:b w:val="0"/>
        </w:rPr>
        <w:tab/>
      </w:r>
      <w:r w:rsidR="00DB20A8">
        <w:rPr>
          <w:b w:val="0"/>
        </w:rPr>
        <w:t xml:space="preserve">That the </w:t>
      </w:r>
      <w:r w:rsidR="006B1E3E">
        <w:rPr>
          <w:b w:val="0"/>
        </w:rPr>
        <w:t xml:space="preserve">Exceptions filed by </w:t>
      </w:r>
      <w:r w:rsidR="005726CF">
        <w:rPr>
          <w:b w:val="0"/>
        </w:rPr>
        <w:t xml:space="preserve">Shira Meng </w:t>
      </w:r>
      <w:r w:rsidR="00722F7F">
        <w:rPr>
          <w:b w:val="0"/>
        </w:rPr>
        <w:t xml:space="preserve">on behalf of </w:t>
      </w:r>
      <w:r w:rsidR="005726CF">
        <w:rPr>
          <w:b w:val="0"/>
        </w:rPr>
        <w:t>Master Holding, LP</w:t>
      </w:r>
      <w:r w:rsidR="00DE5F17">
        <w:rPr>
          <w:b w:val="0"/>
        </w:rPr>
        <w:t>,</w:t>
      </w:r>
      <w:r w:rsidR="005726CF">
        <w:rPr>
          <w:b w:val="0"/>
        </w:rPr>
        <w:t xml:space="preserve"> </w:t>
      </w:r>
      <w:r w:rsidR="00FB7AF8">
        <w:rPr>
          <w:b w:val="0"/>
        </w:rPr>
        <w:t xml:space="preserve">on </w:t>
      </w:r>
      <w:r w:rsidR="005726CF">
        <w:rPr>
          <w:b w:val="0"/>
        </w:rPr>
        <w:t>April 11</w:t>
      </w:r>
      <w:r w:rsidR="00FB7AF8">
        <w:rPr>
          <w:b w:val="0"/>
        </w:rPr>
        <w:t>, 2011,</w:t>
      </w:r>
      <w:r w:rsidR="00003C2E">
        <w:rPr>
          <w:b w:val="0"/>
        </w:rPr>
        <w:t xml:space="preserve"> to the Initial Decision of Administrative Law Judge </w:t>
      </w:r>
      <w:r w:rsidR="005726CF">
        <w:rPr>
          <w:b w:val="0"/>
        </w:rPr>
        <w:t>Ember S. Jandebeur</w:t>
      </w:r>
      <w:r w:rsidR="00003C2E">
        <w:rPr>
          <w:b w:val="0"/>
        </w:rPr>
        <w:t>,</w:t>
      </w:r>
      <w:r w:rsidR="00B0017F">
        <w:rPr>
          <w:b w:val="0"/>
        </w:rPr>
        <w:t xml:space="preserve"> </w:t>
      </w:r>
      <w:r w:rsidR="00276634">
        <w:rPr>
          <w:b w:val="0"/>
        </w:rPr>
        <w:t xml:space="preserve">are </w:t>
      </w:r>
      <w:r w:rsidR="001B257D">
        <w:rPr>
          <w:b w:val="0"/>
        </w:rPr>
        <w:t>d</w:t>
      </w:r>
      <w:r w:rsidR="00B220AA">
        <w:rPr>
          <w:b w:val="0"/>
        </w:rPr>
        <w:t>enied</w:t>
      </w:r>
      <w:r w:rsidR="00276634">
        <w:rPr>
          <w:b w:val="0"/>
        </w:rPr>
        <w:t>.</w:t>
      </w:r>
    </w:p>
    <w:p w:rsidR="006F5428" w:rsidRDefault="006F5428" w:rsidP="00F63D15">
      <w:pPr>
        <w:tabs>
          <w:tab w:val="left" w:pos="-720"/>
        </w:tabs>
        <w:suppressAutoHyphens/>
        <w:spacing w:line="360" w:lineRule="auto"/>
        <w:ind w:firstLine="1440"/>
        <w:rPr>
          <w:rFonts w:ascii="Times New Roman" w:hAnsi="Times New Roman"/>
          <w:sz w:val="26"/>
        </w:rPr>
      </w:pPr>
    </w:p>
    <w:p w:rsidR="005E5A58" w:rsidRDefault="001063F2" w:rsidP="00F63D15">
      <w:pPr>
        <w:tabs>
          <w:tab w:val="left" w:pos="-720"/>
        </w:tabs>
        <w:suppressAutoHyphens/>
        <w:spacing w:line="360" w:lineRule="auto"/>
        <w:ind w:firstLine="1440"/>
        <w:rPr>
          <w:rFonts w:ascii="Times New Roman" w:hAnsi="Times New Roman"/>
          <w:sz w:val="26"/>
        </w:rPr>
      </w:pPr>
      <w:r>
        <w:rPr>
          <w:rFonts w:ascii="Times New Roman" w:hAnsi="Times New Roman"/>
          <w:sz w:val="26"/>
        </w:rPr>
        <w:t>2</w:t>
      </w:r>
      <w:r w:rsidR="00AF4FA0" w:rsidRPr="0009254B">
        <w:rPr>
          <w:rFonts w:ascii="Times New Roman" w:hAnsi="Times New Roman"/>
          <w:sz w:val="26"/>
        </w:rPr>
        <w:t>.</w:t>
      </w:r>
      <w:r w:rsidR="00AF4FA0" w:rsidRPr="0009254B">
        <w:rPr>
          <w:rFonts w:ascii="Times New Roman" w:hAnsi="Times New Roman"/>
          <w:sz w:val="26"/>
        </w:rPr>
        <w:tab/>
      </w:r>
      <w:r w:rsidR="006F5428" w:rsidRPr="0009254B">
        <w:rPr>
          <w:rFonts w:ascii="Times New Roman" w:hAnsi="Times New Roman"/>
          <w:sz w:val="26"/>
        </w:rPr>
        <w:t xml:space="preserve">That the </w:t>
      </w:r>
      <w:r w:rsidR="002915D8" w:rsidRPr="0009254B">
        <w:rPr>
          <w:rFonts w:ascii="Times New Roman" w:hAnsi="Times New Roman"/>
          <w:sz w:val="26"/>
        </w:rPr>
        <w:t>Initial</w:t>
      </w:r>
      <w:r w:rsidR="006F5428" w:rsidRPr="0009254B">
        <w:rPr>
          <w:rFonts w:ascii="Times New Roman" w:hAnsi="Times New Roman"/>
          <w:sz w:val="26"/>
        </w:rPr>
        <w:t xml:space="preserve"> Decision of Admin</w:t>
      </w:r>
      <w:r w:rsidR="00F30351" w:rsidRPr="0009254B">
        <w:rPr>
          <w:rFonts w:ascii="Times New Roman" w:hAnsi="Times New Roman"/>
          <w:sz w:val="26"/>
        </w:rPr>
        <w:t>ist</w:t>
      </w:r>
      <w:r w:rsidR="00320C45" w:rsidRPr="0009254B">
        <w:rPr>
          <w:rFonts w:ascii="Times New Roman" w:hAnsi="Times New Roman"/>
          <w:sz w:val="26"/>
        </w:rPr>
        <w:t>r</w:t>
      </w:r>
      <w:r w:rsidR="00CA131E" w:rsidRPr="0009254B">
        <w:rPr>
          <w:rFonts w:ascii="Times New Roman" w:hAnsi="Times New Roman"/>
          <w:sz w:val="26"/>
        </w:rPr>
        <w:t>ati</w:t>
      </w:r>
      <w:r w:rsidR="00D15F15" w:rsidRPr="0009254B">
        <w:rPr>
          <w:rFonts w:ascii="Times New Roman" w:hAnsi="Times New Roman"/>
          <w:sz w:val="26"/>
        </w:rPr>
        <w:t xml:space="preserve">ve Law Judge </w:t>
      </w:r>
    </w:p>
    <w:p w:rsidR="006F5428" w:rsidRPr="0009254B" w:rsidRDefault="005726CF" w:rsidP="005E5A58">
      <w:pPr>
        <w:tabs>
          <w:tab w:val="left" w:pos="-720"/>
        </w:tabs>
        <w:suppressAutoHyphens/>
        <w:spacing w:line="360" w:lineRule="auto"/>
        <w:rPr>
          <w:rFonts w:ascii="Times New Roman" w:hAnsi="Times New Roman"/>
          <w:b/>
          <w:sz w:val="26"/>
        </w:rPr>
      </w:pPr>
      <w:r>
        <w:rPr>
          <w:rFonts w:ascii="Times New Roman" w:hAnsi="Times New Roman"/>
          <w:sz w:val="26"/>
        </w:rPr>
        <w:t>Ember S. Jandebeur</w:t>
      </w:r>
      <w:r w:rsidR="00FB7AF8">
        <w:rPr>
          <w:rFonts w:ascii="Times New Roman" w:hAnsi="Times New Roman"/>
          <w:sz w:val="26"/>
        </w:rPr>
        <w:t xml:space="preserve">, issued on </w:t>
      </w:r>
      <w:r>
        <w:rPr>
          <w:rFonts w:ascii="Times New Roman" w:hAnsi="Times New Roman"/>
          <w:sz w:val="26"/>
        </w:rPr>
        <w:t>March 23</w:t>
      </w:r>
      <w:r w:rsidR="00FB7AF8">
        <w:rPr>
          <w:rFonts w:ascii="Times New Roman" w:hAnsi="Times New Roman"/>
          <w:sz w:val="26"/>
        </w:rPr>
        <w:t>, 2011,</w:t>
      </w:r>
      <w:r w:rsidR="006F5428" w:rsidRPr="0009254B">
        <w:rPr>
          <w:rFonts w:ascii="Times New Roman" w:hAnsi="Times New Roman"/>
          <w:sz w:val="26"/>
        </w:rPr>
        <w:t xml:space="preserve"> herein</w:t>
      </w:r>
      <w:r w:rsidR="002915D8" w:rsidRPr="0009254B">
        <w:rPr>
          <w:rFonts w:ascii="Times New Roman" w:hAnsi="Times New Roman"/>
          <w:sz w:val="26"/>
        </w:rPr>
        <w:t xml:space="preserve"> </w:t>
      </w:r>
      <w:r w:rsidR="00917E69" w:rsidRPr="0009254B">
        <w:rPr>
          <w:rFonts w:ascii="Times New Roman" w:hAnsi="Times New Roman"/>
          <w:sz w:val="26"/>
        </w:rPr>
        <w:t xml:space="preserve">is </w:t>
      </w:r>
      <w:r w:rsidR="00696825">
        <w:rPr>
          <w:rFonts w:ascii="Times New Roman" w:hAnsi="Times New Roman"/>
          <w:sz w:val="26"/>
        </w:rPr>
        <w:t>adopted</w:t>
      </w:r>
      <w:r w:rsidR="00841FDE" w:rsidRPr="0009254B">
        <w:rPr>
          <w:rFonts w:ascii="Times New Roman" w:hAnsi="Times New Roman"/>
          <w:sz w:val="26"/>
        </w:rPr>
        <w:t>.</w:t>
      </w:r>
    </w:p>
    <w:p w:rsidR="00C232DD" w:rsidRDefault="00C232DD" w:rsidP="00F63D15">
      <w:pPr>
        <w:tabs>
          <w:tab w:val="left" w:pos="0"/>
        </w:tabs>
        <w:suppressAutoHyphens/>
        <w:spacing w:line="360" w:lineRule="auto"/>
        <w:ind w:firstLine="1440"/>
        <w:rPr>
          <w:rFonts w:ascii="Times New Roman" w:hAnsi="Times New Roman"/>
          <w:spacing w:val="-3"/>
          <w:sz w:val="26"/>
        </w:rPr>
      </w:pPr>
    </w:p>
    <w:p w:rsidR="00F324D4" w:rsidRPr="00F324D4" w:rsidRDefault="001063F2" w:rsidP="00F324D4">
      <w:pPr>
        <w:pStyle w:val="BodyTextIndent2"/>
        <w:spacing w:after="0" w:line="360" w:lineRule="auto"/>
        <w:ind w:left="0" w:firstLine="1440"/>
        <w:rPr>
          <w:sz w:val="26"/>
          <w:szCs w:val="26"/>
        </w:rPr>
      </w:pPr>
      <w:r>
        <w:rPr>
          <w:spacing w:val="-3"/>
          <w:sz w:val="26"/>
        </w:rPr>
        <w:t>3</w:t>
      </w:r>
      <w:r w:rsidR="0031360D" w:rsidRPr="00031B1F">
        <w:rPr>
          <w:spacing w:val="-3"/>
          <w:sz w:val="26"/>
        </w:rPr>
        <w:t>.</w:t>
      </w:r>
      <w:r w:rsidR="0031360D" w:rsidRPr="00031B1F">
        <w:rPr>
          <w:spacing w:val="-3"/>
          <w:sz w:val="26"/>
        </w:rPr>
        <w:tab/>
      </w:r>
      <w:r w:rsidR="00F324D4" w:rsidRPr="00F324D4">
        <w:rPr>
          <w:sz w:val="26"/>
          <w:szCs w:val="26"/>
        </w:rPr>
        <w:t xml:space="preserve">That the Preliminary Objection and Motion to Strike Impertinent Matter filed by the Philadelphia Gas </w:t>
      </w:r>
      <w:r w:rsidR="00F324D4">
        <w:rPr>
          <w:sz w:val="26"/>
          <w:szCs w:val="26"/>
        </w:rPr>
        <w:t>Works</w:t>
      </w:r>
      <w:r w:rsidR="00F324D4" w:rsidRPr="00F324D4">
        <w:rPr>
          <w:sz w:val="26"/>
          <w:szCs w:val="26"/>
        </w:rPr>
        <w:t xml:space="preserve"> is sustained.</w:t>
      </w:r>
    </w:p>
    <w:p w:rsidR="00F324D4" w:rsidRDefault="00F324D4" w:rsidP="00F324D4">
      <w:pPr>
        <w:pStyle w:val="ListParagraph"/>
        <w:tabs>
          <w:tab w:val="left" w:pos="2160"/>
        </w:tabs>
        <w:spacing w:before="120" w:line="360" w:lineRule="auto"/>
        <w:ind w:left="0" w:firstLine="1440"/>
        <w:rPr>
          <w:sz w:val="24"/>
          <w:szCs w:val="24"/>
        </w:rPr>
      </w:pPr>
    </w:p>
    <w:p w:rsidR="005E5A58" w:rsidRDefault="005E5A58" w:rsidP="00F324D4">
      <w:pPr>
        <w:pStyle w:val="ListParagraph"/>
        <w:tabs>
          <w:tab w:val="left" w:pos="2160"/>
        </w:tabs>
        <w:spacing w:before="120" w:line="360" w:lineRule="auto"/>
        <w:ind w:left="0" w:firstLine="1440"/>
        <w:rPr>
          <w:sz w:val="24"/>
          <w:szCs w:val="24"/>
        </w:rPr>
      </w:pPr>
    </w:p>
    <w:p w:rsidR="005E5A58" w:rsidRPr="00A55258" w:rsidRDefault="005E5A58" w:rsidP="00F324D4">
      <w:pPr>
        <w:pStyle w:val="ListParagraph"/>
        <w:tabs>
          <w:tab w:val="left" w:pos="2160"/>
        </w:tabs>
        <w:spacing w:before="120" w:line="360" w:lineRule="auto"/>
        <w:ind w:left="0" w:firstLine="1440"/>
        <w:rPr>
          <w:sz w:val="24"/>
          <w:szCs w:val="24"/>
        </w:rPr>
      </w:pPr>
    </w:p>
    <w:p w:rsidR="005E5A58" w:rsidRDefault="00F324D4" w:rsidP="00F324D4">
      <w:pPr>
        <w:tabs>
          <w:tab w:val="left" w:pos="2160"/>
        </w:tabs>
        <w:spacing w:line="360" w:lineRule="auto"/>
        <w:ind w:firstLine="1440"/>
        <w:rPr>
          <w:rFonts w:ascii="Times New Roman" w:hAnsi="Times New Roman"/>
          <w:sz w:val="26"/>
          <w:szCs w:val="26"/>
        </w:rPr>
      </w:pPr>
      <w:r>
        <w:rPr>
          <w:rFonts w:ascii="Times New Roman" w:hAnsi="Times New Roman"/>
          <w:sz w:val="26"/>
          <w:szCs w:val="26"/>
        </w:rPr>
        <w:lastRenderedPageBreak/>
        <w:t>4</w:t>
      </w:r>
      <w:r w:rsidRPr="00F324D4">
        <w:rPr>
          <w:rFonts w:ascii="Times New Roman" w:hAnsi="Times New Roman"/>
          <w:sz w:val="26"/>
          <w:szCs w:val="26"/>
        </w:rPr>
        <w:t>.</w:t>
      </w:r>
      <w:r w:rsidRPr="00F324D4">
        <w:rPr>
          <w:rFonts w:ascii="Times New Roman" w:hAnsi="Times New Roman"/>
          <w:sz w:val="26"/>
          <w:szCs w:val="26"/>
        </w:rPr>
        <w:tab/>
        <w:t xml:space="preserve">That the Complaint filed on or about November 30, 2010, by </w:t>
      </w:r>
    </w:p>
    <w:p w:rsidR="00F324D4" w:rsidRPr="00F324D4" w:rsidRDefault="00F324D4" w:rsidP="005E5A58">
      <w:pPr>
        <w:tabs>
          <w:tab w:val="left" w:pos="2160"/>
        </w:tabs>
        <w:spacing w:line="360" w:lineRule="auto"/>
        <w:rPr>
          <w:rFonts w:ascii="Times New Roman" w:hAnsi="Times New Roman"/>
          <w:sz w:val="26"/>
          <w:szCs w:val="26"/>
        </w:rPr>
      </w:pPr>
      <w:r w:rsidRPr="00F324D4">
        <w:rPr>
          <w:rFonts w:ascii="Times New Roman" w:hAnsi="Times New Roman"/>
          <w:sz w:val="26"/>
          <w:szCs w:val="26"/>
        </w:rPr>
        <w:t xml:space="preserve">Shira Meng, </w:t>
      </w:r>
      <w:r w:rsidR="00645ADA">
        <w:rPr>
          <w:rFonts w:ascii="Times New Roman" w:hAnsi="Times New Roman"/>
          <w:sz w:val="26"/>
          <w:szCs w:val="26"/>
        </w:rPr>
        <w:t xml:space="preserve">on behalf </w:t>
      </w:r>
      <w:r w:rsidRPr="00F324D4">
        <w:rPr>
          <w:rFonts w:ascii="Times New Roman" w:hAnsi="Times New Roman"/>
          <w:sz w:val="26"/>
          <w:szCs w:val="26"/>
        </w:rPr>
        <w:t>of Master Holding, LP</w:t>
      </w:r>
      <w:r>
        <w:rPr>
          <w:rFonts w:ascii="Times New Roman" w:hAnsi="Times New Roman"/>
          <w:sz w:val="26"/>
          <w:szCs w:val="26"/>
        </w:rPr>
        <w:t>,</w:t>
      </w:r>
      <w:r w:rsidRPr="00F324D4">
        <w:rPr>
          <w:rFonts w:ascii="Times New Roman" w:hAnsi="Times New Roman"/>
          <w:sz w:val="26"/>
          <w:szCs w:val="26"/>
        </w:rPr>
        <w:t xml:space="preserve"> against the Philadelphia Gas Works, </w:t>
      </w:r>
      <w:r>
        <w:rPr>
          <w:rFonts w:ascii="Times New Roman" w:hAnsi="Times New Roman"/>
          <w:sz w:val="26"/>
          <w:szCs w:val="26"/>
        </w:rPr>
        <w:t>at Docket No.</w:t>
      </w:r>
      <w:r w:rsidRPr="00F324D4">
        <w:rPr>
          <w:rFonts w:ascii="Times New Roman" w:hAnsi="Times New Roman"/>
          <w:sz w:val="26"/>
          <w:szCs w:val="26"/>
        </w:rPr>
        <w:t xml:space="preserve"> C-2010-2213316, is dismissed.</w:t>
      </w:r>
    </w:p>
    <w:p w:rsidR="00F324D4" w:rsidRPr="00F324D4" w:rsidRDefault="00F324D4" w:rsidP="00F324D4">
      <w:pPr>
        <w:tabs>
          <w:tab w:val="left" w:pos="2160"/>
        </w:tabs>
        <w:spacing w:before="120" w:line="360" w:lineRule="auto"/>
        <w:ind w:firstLine="1440"/>
        <w:rPr>
          <w:rFonts w:ascii="Times New Roman" w:hAnsi="Times New Roman"/>
          <w:sz w:val="26"/>
          <w:szCs w:val="26"/>
        </w:rPr>
      </w:pPr>
    </w:p>
    <w:p w:rsidR="00F324D4" w:rsidRPr="00F324D4" w:rsidRDefault="00F324D4" w:rsidP="00F324D4">
      <w:pPr>
        <w:tabs>
          <w:tab w:val="left" w:pos="2160"/>
        </w:tabs>
        <w:spacing w:line="360" w:lineRule="auto"/>
        <w:ind w:firstLine="1440"/>
        <w:rPr>
          <w:rFonts w:ascii="Times New Roman" w:hAnsi="Times New Roman"/>
          <w:sz w:val="26"/>
          <w:szCs w:val="26"/>
        </w:rPr>
      </w:pPr>
      <w:r>
        <w:rPr>
          <w:rFonts w:ascii="Times New Roman" w:hAnsi="Times New Roman"/>
          <w:sz w:val="26"/>
          <w:szCs w:val="26"/>
        </w:rPr>
        <w:t>5</w:t>
      </w:r>
      <w:r w:rsidRPr="00F324D4">
        <w:rPr>
          <w:rFonts w:ascii="Times New Roman" w:hAnsi="Times New Roman"/>
          <w:sz w:val="26"/>
          <w:szCs w:val="26"/>
        </w:rPr>
        <w:t>.</w:t>
      </w:r>
      <w:r w:rsidRPr="00F324D4">
        <w:rPr>
          <w:rFonts w:ascii="Times New Roman" w:hAnsi="Times New Roman"/>
          <w:sz w:val="26"/>
          <w:szCs w:val="26"/>
        </w:rPr>
        <w:tab/>
      </w:r>
      <w:r>
        <w:rPr>
          <w:rFonts w:ascii="Times New Roman" w:hAnsi="Times New Roman"/>
          <w:sz w:val="26"/>
          <w:szCs w:val="26"/>
        </w:rPr>
        <w:t>That Docket No.</w:t>
      </w:r>
      <w:r w:rsidRPr="00F324D4">
        <w:rPr>
          <w:rFonts w:ascii="Times New Roman" w:hAnsi="Times New Roman"/>
          <w:sz w:val="26"/>
          <w:szCs w:val="26"/>
        </w:rPr>
        <w:t xml:space="preserve"> C-2010-2213316 </w:t>
      </w:r>
      <w:r>
        <w:rPr>
          <w:rFonts w:ascii="Times New Roman" w:hAnsi="Times New Roman"/>
          <w:sz w:val="26"/>
          <w:szCs w:val="26"/>
        </w:rPr>
        <w:t>is</w:t>
      </w:r>
      <w:r w:rsidRPr="00F324D4">
        <w:rPr>
          <w:rFonts w:ascii="Times New Roman" w:hAnsi="Times New Roman"/>
          <w:sz w:val="26"/>
          <w:szCs w:val="26"/>
        </w:rPr>
        <w:t xml:space="preserve"> marked closed.</w:t>
      </w:r>
    </w:p>
    <w:p w:rsidR="00F324D4" w:rsidRPr="00643938" w:rsidRDefault="00F324D4" w:rsidP="00F324D4">
      <w:pPr>
        <w:spacing w:line="360" w:lineRule="auto"/>
        <w:ind w:firstLine="1440"/>
        <w:rPr>
          <w:rFonts w:ascii="Times New (W1)" w:hAnsi="Times New (W1)"/>
          <w:sz w:val="26"/>
          <w:szCs w:val="26"/>
        </w:rPr>
      </w:pPr>
    </w:p>
    <w:p w:rsidR="00DF212A" w:rsidRDefault="00525C00">
      <w:pPr>
        <w:tabs>
          <w:tab w:val="left" w:pos="-720"/>
        </w:tabs>
        <w:suppressAutoHyphens/>
        <w:rPr>
          <w:rFonts w:ascii="Times New Roman" w:hAnsi="Times New Roman"/>
          <w:b/>
          <w:sz w:val="26"/>
        </w:rPr>
      </w:pPr>
      <w:r>
        <w:rPr>
          <w:rFonts w:ascii="Times New Roman" w:hAnsi="Times New Roman"/>
          <w:b/>
          <w:noProof/>
          <w:sz w:val="26"/>
        </w:rPr>
        <w:drawing>
          <wp:anchor distT="0" distB="0" distL="114300" distR="114300" simplePos="0" relativeHeight="251659264" behindDoc="1" locked="0" layoutInCell="1" allowOverlap="1">
            <wp:simplePos x="0" y="0"/>
            <wp:positionH relativeFrom="column">
              <wp:posOffset>2819400</wp:posOffset>
            </wp:positionH>
            <wp:positionV relativeFrom="paragraph">
              <wp:posOffset>158115</wp:posOffset>
            </wp:positionV>
            <wp:extent cx="2200275" cy="838200"/>
            <wp:effectExtent l="19050" t="0" r="9525" b="0"/>
            <wp:wrapNone/>
            <wp:docPr id="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r>
      <w:r w:rsidR="006F5428">
        <w:rPr>
          <w:rFonts w:ascii="Times New Roman" w:hAnsi="Times New Roman"/>
          <w:b/>
          <w:sz w:val="26"/>
        </w:rPr>
        <w:tab/>
        <w:t>BY THE COMMISSION,</w:t>
      </w:r>
    </w:p>
    <w:p w:rsidR="00DF212A" w:rsidRDefault="00DF212A">
      <w:pPr>
        <w:tabs>
          <w:tab w:val="left" w:pos="-720"/>
        </w:tabs>
        <w:suppressAutoHyphens/>
        <w:rPr>
          <w:rFonts w:ascii="Times New Roman" w:hAnsi="Times New Roman"/>
          <w:b/>
          <w:sz w:val="26"/>
        </w:rPr>
      </w:pPr>
    </w:p>
    <w:p w:rsidR="006F5428" w:rsidRDefault="006F5428" w:rsidP="001E690D">
      <w:pPr>
        <w:keepNext/>
        <w:keepLines/>
        <w:tabs>
          <w:tab w:val="left" w:pos="-720"/>
        </w:tabs>
        <w:suppressAutoHyphens/>
        <w:rPr>
          <w:rFonts w:ascii="Times New Roman" w:hAnsi="Times New Roman"/>
          <w:b/>
          <w:sz w:val="26"/>
        </w:rPr>
      </w:pPr>
    </w:p>
    <w:p w:rsidR="00F40641" w:rsidRDefault="00F40641" w:rsidP="001E690D">
      <w:pPr>
        <w:keepNext/>
        <w:keepLines/>
        <w:tabs>
          <w:tab w:val="left" w:pos="-720"/>
        </w:tabs>
        <w:suppressAutoHyphens/>
        <w:rPr>
          <w:rFonts w:ascii="Times New Roman" w:hAnsi="Times New Roman"/>
          <w:b/>
          <w:sz w:val="26"/>
        </w:rPr>
      </w:pPr>
    </w:p>
    <w:p w:rsidR="006F5428" w:rsidRDefault="00F45AF2"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Rosemary Chiavetta</w:t>
      </w: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r>
      <w:r>
        <w:rPr>
          <w:rFonts w:ascii="Times New Roman" w:hAnsi="Times New Roman"/>
          <w:sz w:val="26"/>
        </w:rPr>
        <w:tab/>
        <w:t>Secretary</w:t>
      </w:r>
    </w:p>
    <w:p w:rsidR="006F5428" w:rsidRDefault="006F5428" w:rsidP="001E690D">
      <w:pPr>
        <w:keepNext/>
        <w:keepLines/>
        <w:tabs>
          <w:tab w:val="left" w:pos="-720"/>
        </w:tabs>
        <w:suppressAutoHyphens/>
        <w:rPr>
          <w:rFonts w:ascii="Times New Roman" w:hAnsi="Times New Roman"/>
          <w:sz w:val="26"/>
        </w:rPr>
      </w:pPr>
    </w:p>
    <w:p w:rsidR="009F5D88" w:rsidRDefault="009F5D88"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(SEAL)</w:t>
      </w:r>
    </w:p>
    <w:p w:rsidR="00312F4C" w:rsidRDefault="00312F4C" w:rsidP="001E690D">
      <w:pPr>
        <w:keepNext/>
        <w:keepLines/>
        <w:tabs>
          <w:tab w:val="left" w:pos="-720"/>
        </w:tabs>
        <w:suppressAutoHyphens/>
        <w:rPr>
          <w:rFonts w:ascii="Times New Roman" w:hAnsi="Times New Roman"/>
          <w:sz w:val="26"/>
        </w:rPr>
      </w:pPr>
    </w:p>
    <w:p w:rsidR="006F5428" w:rsidRDefault="008F5A11" w:rsidP="001E690D">
      <w:pPr>
        <w:keepNext/>
        <w:keepLines/>
        <w:tabs>
          <w:tab w:val="left" w:pos="-720"/>
        </w:tabs>
        <w:suppressAutoHyphens/>
        <w:rPr>
          <w:rFonts w:ascii="Times New Roman" w:hAnsi="Times New Roman"/>
          <w:sz w:val="26"/>
        </w:rPr>
      </w:pPr>
      <w:r>
        <w:rPr>
          <w:rFonts w:ascii="Times New Roman" w:hAnsi="Times New Roman"/>
          <w:sz w:val="26"/>
        </w:rPr>
        <w:t xml:space="preserve">ORDER ADOPTED:  </w:t>
      </w:r>
      <w:r w:rsidR="00C20D9E">
        <w:rPr>
          <w:rFonts w:ascii="Times New Roman" w:hAnsi="Times New Roman"/>
          <w:sz w:val="26"/>
        </w:rPr>
        <w:t>August 11</w:t>
      </w:r>
      <w:r w:rsidR="0016726D">
        <w:rPr>
          <w:rFonts w:ascii="Times New Roman" w:hAnsi="Times New Roman"/>
          <w:sz w:val="26"/>
        </w:rPr>
        <w:t>, 2011</w:t>
      </w:r>
    </w:p>
    <w:p w:rsidR="00312F4C" w:rsidRDefault="00312F4C" w:rsidP="001E690D">
      <w:pPr>
        <w:keepNext/>
        <w:keepLines/>
        <w:tabs>
          <w:tab w:val="left" w:pos="-720"/>
        </w:tabs>
        <w:suppressAutoHyphens/>
        <w:rPr>
          <w:rFonts w:ascii="Times New Roman" w:hAnsi="Times New Roman"/>
          <w:sz w:val="26"/>
        </w:rPr>
      </w:pPr>
    </w:p>
    <w:p w:rsidR="006F5428" w:rsidRDefault="006F5428" w:rsidP="001E690D">
      <w:pPr>
        <w:keepNext/>
        <w:keepLines/>
        <w:tabs>
          <w:tab w:val="left" w:pos="-720"/>
        </w:tabs>
        <w:suppressAutoHyphens/>
        <w:rPr>
          <w:rFonts w:ascii="Times New Roman" w:hAnsi="Times New Roman"/>
          <w:sz w:val="26"/>
        </w:rPr>
      </w:pPr>
      <w:r>
        <w:rPr>
          <w:rFonts w:ascii="Times New Roman" w:hAnsi="Times New Roman"/>
          <w:sz w:val="26"/>
        </w:rPr>
        <w:t xml:space="preserve">ORDER ENTERED: </w:t>
      </w:r>
      <w:r w:rsidR="001E690D">
        <w:rPr>
          <w:rFonts w:ascii="Times New Roman" w:hAnsi="Times New Roman"/>
          <w:sz w:val="26"/>
        </w:rPr>
        <w:t xml:space="preserve"> </w:t>
      </w:r>
      <w:r w:rsidR="00525C00">
        <w:rPr>
          <w:rFonts w:ascii="Times New Roman" w:hAnsi="Times New Roman"/>
          <w:sz w:val="26"/>
        </w:rPr>
        <w:t>August 11, 2011</w:t>
      </w:r>
    </w:p>
    <w:sectPr w:rsidR="006F5428" w:rsidSect="00F40641">
      <w:footerReference w:type="default" r:id="rId9"/>
      <w:endnotePr>
        <w:numFmt w:val="decimal"/>
      </w:endnotePr>
      <w:pgSz w:w="12240" w:h="15840"/>
      <w:pgMar w:top="1440" w:right="1440" w:bottom="1440" w:left="1440" w:header="1440" w:footer="1008"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496A" w:rsidRDefault="0001496A">
      <w:pPr>
        <w:spacing w:line="20" w:lineRule="exact"/>
      </w:pPr>
    </w:p>
  </w:endnote>
  <w:endnote w:type="continuationSeparator" w:id="0">
    <w:p w:rsidR="0001496A" w:rsidRDefault="0001496A">
      <w:r>
        <w:t xml:space="preserve"> </w:t>
      </w:r>
    </w:p>
  </w:endnote>
  <w:endnote w:type="continuationNotice" w:id="1">
    <w:p w:rsidR="0001496A" w:rsidRDefault="0001496A">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760C" w:rsidRDefault="00050361">
    <w:pPr>
      <w:rPr>
        <w:rFonts w:ascii="Times New Roman" w:hAnsi="Times New Roman"/>
        <w:sz w:val="16"/>
      </w:rPr>
    </w:pPr>
    <w:r>
      <w:rPr>
        <w:rFonts w:ascii="Times New Roman" w:hAnsi="Times New Roman"/>
        <w:noProof/>
        <w:sz w:val="16"/>
      </w:rPr>
      <w:pict>
        <v:rect id="_x0000_s2049" style="position:absolute;margin-left:1in;margin-top:12pt;width:468pt;height:12pt;z-index:251657728;mso-position-horizontal-relative:page" o:allowincell="f" filled="f" stroked="f" strokeweight="0">
          <v:textbox inset="0,0,0,0">
            <w:txbxContent>
              <w:p w:rsidR="00AA760C" w:rsidRPr="00005FFD" w:rsidRDefault="00AA760C">
                <w:pPr>
                  <w:tabs>
                    <w:tab w:val="center" w:pos="4680"/>
                    <w:tab w:val="right" w:pos="9360"/>
                  </w:tabs>
                  <w:rPr>
                    <w:rFonts w:ascii="Times New Roman" w:hAnsi="Times New Roman"/>
                    <w:spacing w:val="-3"/>
                    <w:sz w:val="26"/>
                  </w:rPr>
                </w:pPr>
                <w:r>
                  <w:tab/>
                </w:r>
                <w:r w:rsidR="00050361" w:rsidRPr="00005FFD">
                  <w:rPr>
                    <w:rFonts w:ascii="Times New Roman" w:hAnsi="Times New Roman"/>
                    <w:spacing w:val="-3"/>
                    <w:sz w:val="26"/>
                  </w:rPr>
                  <w:fldChar w:fldCharType="begin"/>
                </w:r>
                <w:r w:rsidRPr="00005FFD">
                  <w:rPr>
                    <w:rFonts w:ascii="Times New Roman" w:hAnsi="Times New Roman"/>
                    <w:spacing w:val="-3"/>
                    <w:sz w:val="26"/>
                  </w:rPr>
                  <w:instrText>page \* arabic</w:instrText>
                </w:r>
                <w:r w:rsidR="00050361" w:rsidRPr="00005FFD">
                  <w:rPr>
                    <w:rFonts w:ascii="Times New Roman" w:hAnsi="Times New Roman"/>
                    <w:spacing w:val="-3"/>
                    <w:sz w:val="26"/>
                  </w:rPr>
                  <w:fldChar w:fldCharType="separate"/>
                </w:r>
                <w:r w:rsidR="00525C00">
                  <w:rPr>
                    <w:rFonts w:ascii="Times New Roman" w:hAnsi="Times New Roman"/>
                    <w:noProof/>
                    <w:spacing w:val="-3"/>
                    <w:sz w:val="26"/>
                  </w:rPr>
                  <w:t>7</w:t>
                </w:r>
                <w:r w:rsidR="00050361" w:rsidRPr="00005FFD">
                  <w:rPr>
                    <w:rFonts w:ascii="Times New Roman" w:hAnsi="Times New Roman"/>
                    <w:spacing w:val="-3"/>
                    <w:sz w:val="26"/>
                  </w:rPr>
                  <w:fldChar w:fldCharType="end"/>
                </w:r>
              </w:p>
            </w:txbxContent>
          </v:textbox>
          <w10:wrap anchorx="page"/>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496A" w:rsidRDefault="0001496A">
      <w:r>
        <w:separator/>
      </w:r>
    </w:p>
  </w:footnote>
  <w:footnote w:type="continuationSeparator" w:id="0">
    <w:p w:rsidR="0001496A" w:rsidRDefault="0001496A">
      <w:r>
        <w:continuationSeparator/>
      </w:r>
    </w:p>
  </w:footnote>
  <w:footnote w:id="1">
    <w:p w:rsidR="003C374A" w:rsidRPr="00615AAB" w:rsidRDefault="00615AAB">
      <w:pPr>
        <w:pStyle w:val="FootnoteText"/>
        <w:rPr>
          <w:rFonts w:ascii="Times New Roman" w:hAnsi="Times New Roman"/>
          <w:sz w:val="20"/>
        </w:rPr>
      </w:pPr>
      <w:r>
        <w:tab/>
      </w:r>
      <w:r w:rsidRPr="00615AAB">
        <w:rPr>
          <w:rStyle w:val="FootnoteReference"/>
          <w:rFonts w:ascii="Times New Roman" w:hAnsi="Times New Roman"/>
          <w:sz w:val="20"/>
        </w:rPr>
        <w:footnoteRef/>
      </w:r>
      <w:r>
        <w:rPr>
          <w:rFonts w:ascii="Times New Roman" w:hAnsi="Times New Roman"/>
          <w:sz w:val="20"/>
        </w:rPr>
        <w:t xml:space="preserve">  </w:t>
      </w:r>
      <w:r w:rsidR="00F10F79">
        <w:rPr>
          <w:rFonts w:ascii="Times New Roman" w:hAnsi="Times New Roman"/>
          <w:sz w:val="26"/>
          <w:szCs w:val="26"/>
        </w:rPr>
        <w:t xml:space="preserve">  </w:t>
      </w:r>
      <w:r w:rsidR="00922605">
        <w:rPr>
          <w:rFonts w:ascii="Times New Roman" w:hAnsi="Times New Roman"/>
          <w:sz w:val="26"/>
          <w:szCs w:val="26"/>
        </w:rPr>
        <w:tab/>
      </w:r>
      <w:r w:rsidR="00F10F79" w:rsidRPr="00AC4F32">
        <w:rPr>
          <w:rFonts w:ascii="Times New Roman" w:hAnsi="Times New Roman"/>
          <w:sz w:val="26"/>
          <w:szCs w:val="26"/>
        </w:rPr>
        <w:t xml:space="preserve">The Formal Complaint </w:t>
      </w:r>
      <w:r w:rsidR="00F10F79">
        <w:rPr>
          <w:rFonts w:ascii="Times New Roman" w:hAnsi="Times New Roman"/>
          <w:sz w:val="26"/>
          <w:szCs w:val="26"/>
        </w:rPr>
        <w:t>filed in this case states that the Complainant is “Shira Meng Master Holding LP.”</w:t>
      </w:r>
      <w:r w:rsidR="00380FC7">
        <w:rPr>
          <w:rFonts w:ascii="Times New Roman" w:hAnsi="Times New Roman"/>
          <w:sz w:val="26"/>
          <w:szCs w:val="26"/>
        </w:rPr>
        <w:t xml:space="preserve">  </w:t>
      </w:r>
      <w:r w:rsidR="005A3682">
        <w:rPr>
          <w:rFonts w:ascii="Times New Roman" w:hAnsi="Times New Roman"/>
          <w:sz w:val="26"/>
          <w:szCs w:val="26"/>
        </w:rPr>
        <w:t>U</w:t>
      </w:r>
      <w:r w:rsidR="003E00B5">
        <w:rPr>
          <w:rFonts w:ascii="Times New Roman" w:hAnsi="Times New Roman"/>
          <w:sz w:val="26"/>
          <w:szCs w:val="26"/>
        </w:rPr>
        <w:t>ntil the Initial Decision, all the documents filed in this case bear the caption “Shira Meng Master Holding LP v. Philadelphia Gas Works.”  The Initial Decision</w:t>
      </w:r>
      <w:r w:rsidR="005A3682">
        <w:rPr>
          <w:rFonts w:ascii="Times New Roman" w:hAnsi="Times New Roman"/>
          <w:sz w:val="26"/>
          <w:szCs w:val="26"/>
        </w:rPr>
        <w:t xml:space="preserve"> </w:t>
      </w:r>
      <w:r w:rsidR="00F31331">
        <w:rPr>
          <w:rFonts w:ascii="Times New Roman" w:hAnsi="Times New Roman"/>
          <w:sz w:val="26"/>
          <w:szCs w:val="26"/>
        </w:rPr>
        <w:t xml:space="preserve">bears </w:t>
      </w:r>
      <w:r w:rsidR="003E00B5">
        <w:rPr>
          <w:rFonts w:ascii="Times New Roman" w:hAnsi="Times New Roman"/>
          <w:sz w:val="26"/>
          <w:szCs w:val="26"/>
        </w:rPr>
        <w:t xml:space="preserve">the caption “Shira Meng </w:t>
      </w:r>
      <w:r w:rsidR="00DC2A98" w:rsidRPr="00DC2A98">
        <w:rPr>
          <w:rFonts w:ascii="Times New Roman" w:hAnsi="Times New Roman"/>
          <w:i/>
          <w:sz w:val="26"/>
          <w:szCs w:val="26"/>
        </w:rPr>
        <w:t>and</w:t>
      </w:r>
      <w:r w:rsidR="003E00B5">
        <w:rPr>
          <w:rFonts w:ascii="Times New Roman" w:hAnsi="Times New Roman"/>
          <w:sz w:val="26"/>
          <w:szCs w:val="26"/>
        </w:rPr>
        <w:t xml:space="preserve"> Master Holdi</w:t>
      </w:r>
      <w:r w:rsidR="005A3682">
        <w:rPr>
          <w:rFonts w:ascii="Times New Roman" w:hAnsi="Times New Roman"/>
          <w:sz w:val="26"/>
          <w:szCs w:val="26"/>
        </w:rPr>
        <w:t>ng LP v. Philadelphia Gas Works</w:t>
      </w:r>
      <w:r w:rsidR="003E00B5">
        <w:rPr>
          <w:rFonts w:ascii="Times New Roman" w:hAnsi="Times New Roman"/>
          <w:sz w:val="26"/>
          <w:szCs w:val="26"/>
        </w:rPr>
        <w:t>”</w:t>
      </w:r>
      <w:r w:rsidR="005A3682">
        <w:rPr>
          <w:rFonts w:ascii="Times New Roman" w:hAnsi="Times New Roman"/>
          <w:sz w:val="26"/>
          <w:szCs w:val="26"/>
        </w:rPr>
        <w:t xml:space="preserve"> (emphasis added).</w:t>
      </w:r>
      <w:r w:rsidR="003E00B5">
        <w:rPr>
          <w:rFonts w:ascii="Times New Roman" w:hAnsi="Times New Roman"/>
          <w:sz w:val="26"/>
          <w:szCs w:val="26"/>
        </w:rPr>
        <w:t xml:space="preserve">  Nevertheless, the </w:t>
      </w:r>
      <w:r w:rsidR="00380FC7">
        <w:rPr>
          <w:rFonts w:ascii="Times New Roman" w:hAnsi="Times New Roman"/>
          <w:sz w:val="26"/>
          <w:szCs w:val="26"/>
        </w:rPr>
        <w:t xml:space="preserve">ALJ treated </w:t>
      </w:r>
      <w:r w:rsidR="00F10F79">
        <w:rPr>
          <w:rFonts w:ascii="Times New Roman" w:hAnsi="Times New Roman"/>
          <w:sz w:val="26"/>
          <w:szCs w:val="26"/>
        </w:rPr>
        <w:t>Master Holding</w:t>
      </w:r>
      <w:r w:rsidR="00AC174C">
        <w:rPr>
          <w:rFonts w:ascii="Times New Roman" w:hAnsi="Times New Roman"/>
          <w:sz w:val="26"/>
          <w:szCs w:val="26"/>
        </w:rPr>
        <w:t>,</w:t>
      </w:r>
      <w:r w:rsidR="00380FC7">
        <w:rPr>
          <w:rFonts w:ascii="Times New Roman" w:hAnsi="Times New Roman"/>
          <w:sz w:val="26"/>
          <w:szCs w:val="26"/>
        </w:rPr>
        <w:t xml:space="preserve"> LP a</w:t>
      </w:r>
      <w:r w:rsidR="00F10F79">
        <w:rPr>
          <w:rFonts w:ascii="Times New Roman" w:hAnsi="Times New Roman"/>
          <w:sz w:val="26"/>
          <w:szCs w:val="26"/>
        </w:rPr>
        <w:t>s the sole complainant</w:t>
      </w:r>
      <w:r w:rsidR="00687926">
        <w:rPr>
          <w:rFonts w:ascii="Times New Roman" w:hAnsi="Times New Roman"/>
          <w:sz w:val="26"/>
          <w:szCs w:val="26"/>
        </w:rPr>
        <w:t xml:space="preserve"> in this case.</w:t>
      </w:r>
      <w:r w:rsidR="00380FC7">
        <w:rPr>
          <w:rFonts w:ascii="Times New Roman" w:hAnsi="Times New Roman"/>
          <w:sz w:val="26"/>
          <w:szCs w:val="26"/>
        </w:rPr>
        <w:t xml:space="preserve">  We concur.  </w:t>
      </w:r>
      <w:r w:rsidR="003E00B5">
        <w:rPr>
          <w:rFonts w:ascii="Times New Roman" w:hAnsi="Times New Roman"/>
          <w:sz w:val="26"/>
          <w:szCs w:val="26"/>
        </w:rPr>
        <w:t xml:space="preserve">Shira Meng is the President of Master Holding LP.  </w:t>
      </w:r>
      <w:r w:rsidR="00380FC7">
        <w:rPr>
          <w:rFonts w:ascii="Times New Roman" w:hAnsi="Times New Roman"/>
          <w:sz w:val="26"/>
          <w:szCs w:val="26"/>
        </w:rPr>
        <w:t>We see no basis for Shira Meng to</w:t>
      </w:r>
      <w:r w:rsidR="00C67068">
        <w:rPr>
          <w:rFonts w:ascii="Times New Roman" w:hAnsi="Times New Roman"/>
          <w:sz w:val="26"/>
          <w:szCs w:val="26"/>
        </w:rPr>
        <w:t xml:space="preserve"> maintain the instant</w:t>
      </w:r>
      <w:r w:rsidR="00370287">
        <w:rPr>
          <w:rFonts w:ascii="Times New Roman" w:hAnsi="Times New Roman"/>
          <w:sz w:val="26"/>
          <w:szCs w:val="26"/>
        </w:rPr>
        <w:t xml:space="preserve"> complaint in an individual capacity.</w:t>
      </w:r>
    </w:p>
  </w:footnote>
  <w:footnote w:id="2">
    <w:p w:rsidR="009E4619" w:rsidRPr="00971CCD" w:rsidRDefault="009E4619">
      <w:pPr>
        <w:pStyle w:val="FootnoteText"/>
        <w:rPr>
          <w:rFonts w:ascii="Times New Roman" w:hAnsi="Times New Roman"/>
          <w:sz w:val="26"/>
          <w:szCs w:val="26"/>
        </w:rPr>
      </w:pPr>
      <w:r>
        <w:tab/>
      </w:r>
      <w:r w:rsidRPr="009E4619">
        <w:rPr>
          <w:rStyle w:val="FootnoteReference"/>
          <w:rFonts w:ascii="Times New Roman" w:hAnsi="Times New Roman"/>
          <w:sz w:val="20"/>
        </w:rPr>
        <w:footnoteRef/>
      </w:r>
      <w:r>
        <w:rPr>
          <w:rFonts w:ascii="Times New Roman" w:hAnsi="Times New Roman"/>
          <w:sz w:val="20"/>
        </w:rPr>
        <w:t xml:space="preserve">  </w:t>
      </w:r>
      <w:r w:rsidR="00922605">
        <w:rPr>
          <w:rFonts w:ascii="Times New Roman" w:hAnsi="Times New Roman"/>
          <w:sz w:val="20"/>
        </w:rPr>
        <w:tab/>
      </w:r>
      <w:r w:rsidRPr="00971CCD">
        <w:rPr>
          <w:rFonts w:ascii="Times New Roman" w:hAnsi="Times New Roman"/>
          <w:sz w:val="26"/>
          <w:szCs w:val="26"/>
        </w:rPr>
        <w:t>The Complainant also filed a “Reply” to the Respondent’s Reply Exceptions.  Since our Regulations do not provide for the filing of such a document, it</w:t>
      </w:r>
      <w:r w:rsidR="00B012A2">
        <w:rPr>
          <w:rFonts w:ascii="Times New Roman" w:hAnsi="Times New Roman"/>
          <w:sz w:val="26"/>
          <w:szCs w:val="26"/>
        </w:rPr>
        <w:t xml:space="preserve"> will not be considered herein.</w:t>
      </w:r>
    </w:p>
  </w:footnote>
  <w:footnote w:id="3">
    <w:p w:rsidR="00B40468" w:rsidRPr="00A94539" w:rsidRDefault="00A94539" w:rsidP="00B40468">
      <w:pPr>
        <w:rPr>
          <w:rFonts w:ascii="Times New Roman" w:hAnsi="Times New Roman"/>
          <w:sz w:val="26"/>
          <w:szCs w:val="26"/>
        </w:rPr>
      </w:pPr>
      <w:r>
        <w:rPr>
          <w:rFonts w:ascii="Times New Roman" w:hAnsi="Times New Roman"/>
          <w:sz w:val="26"/>
          <w:szCs w:val="26"/>
        </w:rPr>
        <w:tab/>
      </w:r>
      <w:r w:rsidR="00B40468" w:rsidRPr="00A94539">
        <w:rPr>
          <w:rStyle w:val="FootnoteReference"/>
          <w:rFonts w:ascii="Times New Roman" w:hAnsi="Times New Roman"/>
          <w:sz w:val="26"/>
          <w:szCs w:val="26"/>
        </w:rPr>
        <w:footnoteRef/>
      </w:r>
      <w:r w:rsidR="007C2A8B">
        <w:rPr>
          <w:rFonts w:ascii="Times New Roman" w:hAnsi="Times New Roman"/>
          <w:sz w:val="26"/>
          <w:szCs w:val="26"/>
        </w:rPr>
        <w:tab/>
      </w:r>
      <w:r w:rsidR="00B40468" w:rsidRPr="00A94539">
        <w:rPr>
          <w:rFonts w:ascii="Times New Roman" w:hAnsi="Times New Roman"/>
          <w:sz w:val="26"/>
          <w:szCs w:val="26"/>
        </w:rPr>
        <w:t xml:space="preserve">“A lien is a charge on property, either real or personal, for the payment or discharge of a particular debt or duty in priority to the general debts or duties of the owner. It encumbers property to secure payment or performance of a debt, duty or other obligation. Liens fall into three categories: common law liens, equitable liens and statutory liens.” </w:t>
      </w:r>
      <w:r w:rsidR="00B40468" w:rsidRPr="00A94539">
        <w:rPr>
          <w:rFonts w:ascii="Times New Roman" w:hAnsi="Times New Roman"/>
          <w:i/>
          <w:iCs/>
          <w:sz w:val="26"/>
          <w:szCs w:val="26"/>
        </w:rPr>
        <w:t>London Towne Homeowners Ass’n v. Karr</w:t>
      </w:r>
      <w:r w:rsidR="00B40468" w:rsidRPr="00A94539">
        <w:rPr>
          <w:rFonts w:ascii="Times New Roman" w:hAnsi="Times New Roman"/>
          <w:sz w:val="26"/>
          <w:szCs w:val="26"/>
        </w:rPr>
        <w:t xml:space="preserve">, 866 A.2d 447, 451 (Pa. </w:t>
      </w:r>
      <w:r>
        <w:rPr>
          <w:rFonts w:ascii="Times New Roman" w:hAnsi="Times New Roman"/>
          <w:sz w:val="26"/>
          <w:szCs w:val="26"/>
        </w:rPr>
        <w:t>Cmwlth. 2004)</w:t>
      </w:r>
      <w:r w:rsidR="00B40468" w:rsidRPr="00A94539">
        <w:rPr>
          <w:rFonts w:ascii="Times New Roman" w:hAnsi="Times New Roman"/>
          <w:sz w:val="26"/>
          <w:szCs w:val="26"/>
        </w:rPr>
        <w:t>.</w:t>
      </w:r>
    </w:p>
    <w:p w:rsidR="00B40468" w:rsidRDefault="00B40468" w:rsidP="00B40468">
      <w:pPr>
        <w:pStyle w:val="FootnoteText"/>
      </w:pPr>
    </w:p>
  </w:footnote>
  <w:footnote w:id="4">
    <w:p w:rsidR="00C65038" w:rsidRPr="00C65038" w:rsidRDefault="00C65038">
      <w:pPr>
        <w:pStyle w:val="FootnoteText"/>
        <w:rPr>
          <w:rFonts w:ascii="Times New (W1)" w:hAnsi="Times New (W1)"/>
          <w:sz w:val="26"/>
        </w:rPr>
      </w:pPr>
      <w:r w:rsidRPr="00C65038">
        <w:rPr>
          <w:rFonts w:ascii="Times New (W1)" w:hAnsi="Times New (W1)"/>
          <w:sz w:val="26"/>
        </w:rPr>
        <w:tab/>
      </w:r>
      <w:r w:rsidRPr="00C65038">
        <w:rPr>
          <w:rStyle w:val="FootnoteReference"/>
          <w:rFonts w:ascii="Times New (W1)" w:hAnsi="Times New (W1)"/>
          <w:sz w:val="26"/>
        </w:rPr>
        <w:footnoteRef/>
      </w:r>
      <w:r w:rsidRPr="00C65038">
        <w:rPr>
          <w:rFonts w:ascii="Times New (W1)" w:hAnsi="Times New (W1)"/>
          <w:sz w:val="26"/>
        </w:rPr>
        <w:tab/>
      </w:r>
      <w:r>
        <w:rPr>
          <w:rFonts w:ascii="Times New (W1)" w:hAnsi="Times New (W1)"/>
          <w:sz w:val="26"/>
        </w:rPr>
        <w:t xml:space="preserve">A </w:t>
      </w:r>
      <w:r w:rsidR="00387227">
        <w:rPr>
          <w:rFonts w:ascii="Times New (W1)" w:hAnsi="Times New (W1)"/>
          <w:sz w:val="26"/>
        </w:rPr>
        <w:t xml:space="preserve">list of </w:t>
      </w:r>
      <w:r w:rsidR="008006F1">
        <w:rPr>
          <w:rFonts w:ascii="Times New (W1)" w:hAnsi="Times New (W1)"/>
          <w:sz w:val="26"/>
        </w:rPr>
        <w:t xml:space="preserve">some of </w:t>
      </w:r>
      <w:r w:rsidR="00387227">
        <w:rPr>
          <w:rFonts w:ascii="Times New (W1)" w:hAnsi="Times New (W1)"/>
          <w:sz w:val="26"/>
        </w:rPr>
        <w:t>these cases is included and discussed later in this Opinion and Order.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7AE5D34"/>
    <w:multiLevelType w:val="singleLevel"/>
    <w:tmpl w:val="AA842068"/>
    <w:lvl w:ilvl="0">
      <w:start w:val="6"/>
      <w:numFmt w:val="decimal"/>
      <w:lvlText w:val="%1)"/>
      <w:lvlJc w:val="left"/>
      <w:pPr>
        <w:tabs>
          <w:tab w:val="num" w:pos="720"/>
        </w:tabs>
        <w:ind w:left="720" w:hanging="720"/>
      </w:pPr>
      <w:rPr>
        <w:rFonts w:hint="default"/>
      </w:rPr>
    </w:lvl>
  </w:abstractNum>
  <w:abstractNum w:abstractNumId="2">
    <w:nsid w:val="08334523"/>
    <w:multiLevelType w:val="singleLevel"/>
    <w:tmpl w:val="6B041A66"/>
    <w:lvl w:ilvl="0">
      <w:start w:val="1"/>
      <w:numFmt w:val="decimal"/>
      <w:lvlText w:val="%1."/>
      <w:lvlJc w:val="left"/>
      <w:pPr>
        <w:tabs>
          <w:tab w:val="num" w:pos="2160"/>
        </w:tabs>
        <w:ind w:left="2160" w:hanging="720"/>
      </w:pPr>
    </w:lvl>
  </w:abstractNum>
  <w:abstractNum w:abstractNumId="3">
    <w:nsid w:val="0E4D5263"/>
    <w:multiLevelType w:val="singleLevel"/>
    <w:tmpl w:val="DAF6CEBC"/>
    <w:lvl w:ilvl="0">
      <w:start w:val="1"/>
      <w:numFmt w:val="lowerLetter"/>
      <w:lvlText w:val="(%1)"/>
      <w:lvlJc w:val="left"/>
      <w:pPr>
        <w:tabs>
          <w:tab w:val="num" w:pos="2160"/>
        </w:tabs>
        <w:ind w:left="2160" w:hanging="720"/>
      </w:pPr>
      <w:rPr>
        <w:rFonts w:hint="default"/>
      </w:rPr>
    </w:lvl>
  </w:abstractNum>
  <w:abstractNum w:abstractNumId="4">
    <w:nsid w:val="107D3454"/>
    <w:multiLevelType w:val="singleLevel"/>
    <w:tmpl w:val="74186126"/>
    <w:lvl w:ilvl="0">
      <w:start w:val="1"/>
      <w:numFmt w:val="decimal"/>
      <w:lvlText w:val="%1."/>
      <w:lvlJc w:val="left"/>
      <w:pPr>
        <w:tabs>
          <w:tab w:val="num" w:pos="2160"/>
        </w:tabs>
        <w:ind w:left="2160" w:hanging="720"/>
      </w:pPr>
      <w:rPr>
        <w:rFonts w:hint="default"/>
      </w:rPr>
    </w:lvl>
  </w:abstractNum>
  <w:abstractNum w:abstractNumId="5">
    <w:nsid w:val="17DC07F4"/>
    <w:multiLevelType w:val="singleLevel"/>
    <w:tmpl w:val="EACAD926"/>
    <w:lvl w:ilvl="0">
      <w:start w:val="1"/>
      <w:numFmt w:val="decimal"/>
      <w:lvlText w:val="%1."/>
      <w:lvlJc w:val="left"/>
      <w:pPr>
        <w:tabs>
          <w:tab w:val="num" w:pos="2160"/>
        </w:tabs>
        <w:ind w:left="2160" w:hanging="720"/>
      </w:pPr>
    </w:lvl>
  </w:abstractNum>
  <w:abstractNum w:abstractNumId="6">
    <w:nsid w:val="195C084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1A363307"/>
    <w:multiLevelType w:val="singleLevel"/>
    <w:tmpl w:val="98708EB6"/>
    <w:lvl w:ilvl="0">
      <w:start w:val="1"/>
      <w:numFmt w:val="lowerLetter"/>
      <w:lvlText w:val="(%1)"/>
      <w:lvlJc w:val="left"/>
      <w:pPr>
        <w:tabs>
          <w:tab w:val="num" w:pos="2160"/>
        </w:tabs>
        <w:ind w:left="2160" w:hanging="720"/>
      </w:pPr>
      <w:rPr>
        <w:rFonts w:hint="default"/>
      </w:rPr>
    </w:lvl>
  </w:abstractNum>
  <w:abstractNum w:abstractNumId="8">
    <w:nsid w:val="21340877"/>
    <w:multiLevelType w:val="singleLevel"/>
    <w:tmpl w:val="C9484A08"/>
    <w:lvl w:ilvl="0">
      <w:start w:val="1"/>
      <w:numFmt w:val="decimal"/>
      <w:lvlText w:val="%1."/>
      <w:lvlJc w:val="left"/>
      <w:pPr>
        <w:tabs>
          <w:tab w:val="num" w:pos="1800"/>
        </w:tabs>
        <w:ind w:left="0" w:firstLine="1440"/>
      </w:pPr>
    </w:lvl>
  </w:abstractNum>
  <w:abstractNum w:abstractNumId="9">
    <w:nsid w:val="216975B4"/>
    <w:multiLevelType w:val="hybridMultilevel"/>
    <w:tmpl w:val="96F0E9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28909AF"/>
    <w:multiLevelType w:val="singleLevel"/>
    <w:tmpl w:val="C7E6794A"/>
    <w:lvl w:ilvl="0">
      <w:start w:val="1"/>
      <w:numFmt w:val="decimal"/>
      <w:lvlText w:val="%1."/>
      <w:lvlJc w:val="left"/>
      <w:pPr>
        <w:tabs>
          <w:tab w:val="num" w:pos="1800"/>
        </w:tabs>
        <w:ind w:left="0" w:firstLine="1440"/>
      </w:pPr>
    </w:lvl>
  </w:abstractNum>
  <w:abstractNum w:abstractNumId="11">
    <w:nsid w:val="232A3E1B"/>
    <w:multiLevelType w:val="singleLevel"/>
    <w:tmpl w:val="74186126"/>
    <w:lvl w:ilvl="0">
      <w:start w:val="1"/>
      <w:numFmt w:val="decimal"/>
      <w:lvlText w:val="%1."/>
      <w:lvlJc w:val="left"/>
      <w:pPr>
        <w:tabs>
          <w:tab w:val="num" w:pos="2160"/>
        </w:tabs>
        <w:ind w:left="2160" w:hanging="720"/>
      </w:pPr>
      <w:rPr>
        <w:rFonts w:hint="default"/>
      </w:rPr>
    </w:lvl>
  </w:abstractNum>
  <w:abstractNum w:abstractNumId="12">
    <w:nsid w:val="23616D9C"/>
    <w:multiLevelType w:val="singleLevel"/>
    <w:tmpl w:val="0409000F"/>
    <w:lvl w:ilvl="0">
      <w:start w:val="1"/>
      <w:numFmt w:val="decimal"/>
      <w:lvlText w:val="%1."/>
      <w:lvlJc w:val="left"/>
      <w:pPr>
        <w:tabs>
          <w:tab w:val="num" w:pos="360"/>
        </w:tabs>
        <w:ind w:left="360" w:hanging="360"/>
      </w:pPr>
    </w:lvl>
  </w:abstractNum>
  <w:abstractNum w:abstractNumId="13">
    <w:nsid w:val="265A15D0"/>
    <w:multiLevelType w:val="singleLevel"/>
    <w:tmpl w:val="196233A4"/>
    <w:lvl w:ilvl="0">
      <w:start w:val="4"/>
      <w:numFmt w:val="decimal"/>
      <w:lvlText w:val="%1."/>
      <w:lvlJc w:val="left"/>
      <w:pPr>
        <w:tabs>
          <w:tab w:val="num" w:pos="2160"/>
        </w:tabs>
        <w:ind w:left="2160" w:hanging="720"/>
      </w:pPr>
      <w:rPr>
        <w:rFonts w:hint="default"/>
      </w:rPr>
    </w:lvl>
  </w:abstractNum>
  <w:abstractNum w:abstractNumId="14">
    <w:nsid w:val="36035AB8"/>
    <w:multiLevelType w:val="singleLevel"/>
    <w:tmpl w:val="2DF680F2"/>
    <w:lvl w:ilvl="0">
      <w:start w:val="1"/>
      <w:numFmt w:val="decimal"/>
      <w:lvlText w:val="%1."/>
      <w:lvlJc w:val="right"/>
      <w:pPr>
        <w:tabs>
          <w:tab w:val="num" w:pos="2160"/>
        </w:tabs>
        <w:ind w:left="2160" w:hanging="720"/>
      </w:pPr>
      <w:rPr>
        <w:rFonts w:hint="default"/>
      </w:rPr>
    </w:lvl>
  </w:abstractNum>
  <w:abstractNum w:abstractNumId="15">
    <w:nsid w:val="3C6C2BA3"/>
    <w:multiLevelType w:val="hybridMultilevel"/>
    <w:tmpl w:val="F3AA5A2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6">
    <w:nsid w:val="41692AAE"/>
    <w:multiLevelType w:val="singleLevel"/>
    <w:tmpl w:val="C9484A08"/>
    <w:lvl w:ilvl="0">
      <w:start w:val="1"/>
      <w:numFmt w:val="decimal"/>
      <w:lvlText w:val="%1."/>
      <w:lvlJc w:val="left"/>
      <w:pPr>
        <w:tabs>
          <w:tab w:val="num" w:pos="1800"/>
        </w:tabs>
        <w:ind w:left="0" w:firstLine="1440"/>
      </w:pPr>
    </w:lvl>
  </w:abstractNum>
  <w:abstractNum w:abstractNumId="17">
    <w:nsid w:val="43986F92"/>
    <w:multiLevelType w:val="hybridMultilevel"/>
    <w:tmpl w:val="CC56B346"/>
    <w:lvl w:ilvl="0" w:tplc="C9CC0ED8">
      <w:start w:val="1"/>
      <w:numFmt w:val="lowerLetter"/>
      <w:lvlText w:val="(%1)"/>
      <w:lvlJc w:val="left"/>
      <w:pPr>
        <w:ind w:left="2610" w:hanging="450"/>
      </w:pPr>
      <w:rPr>
        <w:rFonts w:hint="default"/>
        <w:b/>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8">
    <w:nsid w:val="46A9768A"/>
    <w:multiLevelType w:val="hybridMultilevel"/>
    <w:tmpl w:val="EFECB67C"/>
    <w:lvl w:ilvl="0" w:tplc="BBC407A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9">
    <w:nsid w:val="49B60F53"/>
    <w:multiLevelType w:val="hybridMultilevel"/>
    <w:tmpl w:val="CB50633C"/>
    <w:lvl w:ilvl="0" w:tplc="12D48D1A">
      <w:start w:val="1"/>
      <w:numFmt w:val="decimal"/>
      <w:lvlText w:val="%1."/>
      <w:lvlJc w:val="left"/>
      <w:pPr>
        <w:ind w:left="3105" w:hanging="1665"/>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4F66445D"/>
    <w:multiLevelType w:val="singleLevel"/>
    <w:tmpl w:val="AFA251B6"/>
    <w:lvl w:ilvl="0">
      <w:start w:val="1"/>
      <w:numFmt w:val="decimal"/>
      <w:lvlText w:val="%1."/>
      <w:lvlJc w:val="left"/>
      <w:pPr>
        <w:tabs>
          <w:tab w:val="num" w:pos="2160"/>
        </w:tabs>
        <w:ind w:left="2160" w:hanging="720"/>
      </w:pPr>
      <w:rPr>
        <w:rFonts w:hint="default"/>
      </w:rPr>
    </w:lvl>
  </w:abstractNum>
  <w:abstractNum w:abstractNumId="21">
    <w:nsid w:val="52B52F81"/>
    <w:multiLevelType w:val="singleLevel"/>
    <w:tmpl w:val="C7E6794A"/>
    <w:lvl w:ilvl="0">
      <w:start w:val="1"/>
      <w:numFmt w:val="decimal"/>
      <w:lvlText w:val="%1."/>
      <w:lvlJc w:val="left"/>
      <w:pPr>
        <w:tabs>
          <w:tab w:val="num" w:pos="1800"/>
        </w:tabs>
        <w:ind w:left="0" w:firstLine="1440"/>
      </w:pPr>
    </w:lvl>
  </w:abstractNum>
  <w:abstractNum w:abstractNumId="22">
    <w:nsid w:val="55FA1530"/>
    <w:multiLevelType w:val="singleLevel"/>
    <w:tmpl w:val="041AD7F2"/>
    <w:lvl w:ilvl="0">
      <w:start w:val="5"/>
      <w:numFmt w:val="lowerLetter"/>
      <w:lvlText w:val="%1."/>
      <w:lvlJc w:val="left"/>
      <w:pPr>
        <w:tabs>
          <w:tab w:val="num" w:pos="720"/>
        </w:tabs>
        <w:ind w:left="720" w:hanging="720"/>
      </w:pPr>
      <w:rPr>
        <w:rFonts w:hint="default"/>
      </w:rPr>
    </w:lvl>
  </w:abstractNum>
  <w:abstractNum w:abstractNumId="23">
    <w:nsid w:val="572E3F47"/>
    <w:multiLevelType w:val="hybridMultilevel"/>
    <w:tmpl w:val="8FFA0C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59F13712"/>
    <w:multiLevelType w:val="singleLevel"/>
    <w:tmpl w:val="74AE9626"/>
    <w:lvl w:ilvl="0">
      <w:start w:val="1"/>
      <w:numFmt w:val="decimal"/>
      <w:lvlText w:val="%1."/>
      <w:lvlJc w:val="left"/>
      <w:pPr>
        <w:tabs>
          <w:tab w:val="num" w:pos="2160"/>
        </w:tabs>
        <w:ind w:left="2160" w:hanging="720"/>
      </w:pPr>
    </w:lvl>
  </w:abstractNum>
  <w:abstractNum w:abstractNumId="25">
    <w:nsid w:val="68EF7692"/>
    <w:multiLevelType w:val="singleLevel"/>
    <w:tmpl w:val="12524B2E"/>
    <w:lvl w:ilvl="0">
      <w:start w:val="28"/>
      <w:numFmt w:val="decimal"/>
      <w:lvlText w:val="%1."/>
      <w:lvlJc w:val="left"/>
      <w:pPr>
        <w:tabs>
          <w:tab w:val="num" w:pos="2160"/>
        </w:tabs>
        <w:ind w:left="2160" w:hanging="720"/>
      </w:pPr>
      <w:rPr>
        <w:rFonts w:hint="default"/>
      </w:rPr>
    </w:lvl>
  </w:abstractNum>
  <w:abstractNum w:abstractNumId="26">
    <w:nsid w:val="6AE17EBD"/>
    <w:multiLevelType w:val="singleLevel"/>
    <w:tmpl w:val="D1343F90"/>
    <w:lvl w:ilvl="0">
      <w:start w:val="1"/>
      <w:numFmt w:val="decimal"/>
      <w:lvlText w:val="%1."/>
      <w:lvlJc w:val="left"/>
      <w:pPr>
        <w:tabs>
          <w:tab w:val="num" w:pos="2160"/>
        </w:tabs>
        <w:ind w:left="2160" w:hanging="720"/>
      </w:pPr>
      <w:rPr>
        <w:rFonts w:hint="default"/>
      </w:rPr>
    </w:lvl>
  </w:abstractNum>
  <w:abstractNum w:abstractNumId="27">
    <w:nsid w:val="6C263795"/>
    <w:multiLevelType w:val="hybridMultilevel"/>
    <w:tmpl w:val="0E52E5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5E10AF"/>
    <w:multiLevelType w:val="singleLevel"/>
    <w:tmpl w:val="41A24DA4"/>
    <w:lvl w:ilvl="0">
      <w:start w:val="1"/>
      <w:numFmt w:val="decimal"/>
      <w:lvlText w:val="%1."/>
      <w:lvlJc w:val="left"/>
      <w:pPr>
        <w:tabs>
          <w:tab w:val="num" w:pos="2160"/>
        </w:tabs>
        <w:ind w:left="2160" w:hanging="720"/>
      </w:pPr>
      <w:rPr>
        <w:rFonts w:ascii="Times New Roman" w:hAnsi="Times New Roman" w:hint="default"/>
        <w:sz w:val="26"/>
      </w:rPr>
    </w:lvl>
  </w:abstractNum>
  <w:num w:numId="1">
    <w:abstractNumId w:val="13"/>
  </w:num>
  <w:num w:numId="2">
    <w:abstractNumId w:val="22"/>
  </w:num>
  <w:num w:numId="3">
    <w:abstractNumId w:val="1"/>
  </w:num>
  <w:num w:numId="4">
    <w:abstractNumId w:val="3"/>
  </w:num>
  <w:num w:numId="5">
    <w:abstractNumId w:val="7"/>
  </w:num>
  <w:num w:numId="6">
    <w:abstractNumId w:val="12"/>
  </w:num>
  <w:num w:numId="7">
    <w:abstractNumId w:val="20"/>
  </w:num>
  <w:num w:numId="8">
    <w:abstractNumId w:val="5"/>
  </w:num>
  <w:num w:numId="9">
    <w:abstractNumId w:val="0"/>
    <w:lvlOverride w:ilvl="0">
      <w:lvl w:ilvl="0">
        <w:numFmt w:val="bullet"/>
        <w:lvlText w:val=""/>
        <w:legacy w:legacy="1" w:legacySpace="0" w:legacyIndent="720"/>
        <w:lvlJc w:val="left"/>
        <w:pPr>
          <w:ind w:left="2160" w:hanging="720"/>
        </w:pPr>
        <w:rPr>
          <w:rFonts w:ascii="Symbol" w:hAnsi="Symbol" w:hint="default"/>
        </w:rPr>
      </w:lvl>
    </w:lvlOverride>
  </w:num>
  <w:num w:numId="10">
    <w:abstractNumId w:val="6"/>
  </w:num>
  <w:num w:numId="11">
    <w:abstractNumId w:val="26"/>
  </w:num>
  <w:num w:numId="12">
    <w:abstractNumId w:val="4"/>
  </w:num>
  <w:num w:numId="13">
    <w:abstractNumId w:val="11"/>
  </w:num>
  <w:num w:numId="14">
    <w:abstractNumId w:val="16"/>
  </w:num>
  <w:num w:numId="15">
    <w:abstractNumId w:val="8"/>
  </w:num>
  <w:num w:numId="16">
    <w:abstractNumId w:val="21"/>
  </w:num>
  <w:num w:numId="17">
    <w:abstractNumId w:val="10"/>
  </w:num>
  <w:num w:numId="18">
    <w:abstractNumId w:val="2"/>
  </w:num>
  <w:num w:numId="19">
    <w:abstractNumId w:val="14"/>
  </w:num>
  <w:num w:numId="20">
    <w:abstractNumId w:val="28"/>
  </w:num>
  <w:num w:numId="21">
    <w:abstractNumId w:val="25"/>
  </w:num>
  <w:num w:numId="22">
    <w:abstractNumId w:val="24"/>
  </w:num>
  <w:num w:numId="23">
    <w:abstractNumId w:val="23"/>
  </w:num>
  <w:num w:numId="24">
    <w:abstractNumId w:val="27"/>
  </w:num>
  <w:num w:numId="25">
    <w:abstractNumId w:val="9"/>
  </w:num>
  <w:num w:numId="26">
    <w:abstractNumId w:val="15"/>
  </w:num>
  <w:num w:numId="27">
    <w:abstractNumId w:val="18"/>
  </w:num>
  <w:num w:numId="28">
    <w:abstractNumId w:val="19"/>
  </w:num>
  <w:num w:numId="29">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18434"/>
    <o:shapelayout v:ext="edit">
      <o:idmap v:ext="edit" data="2"/>
    </o:shapelayout>
  </w:hdrShapeDefaults>
  <w:footnotePr>
    <w:footnote w:id="-1"/>
    <w:footnote w:id="0"/>
  </w:footnotePr>
  <w:endnotePr>
    <w:numFmt w:val="decimal"/>
    <w:endnote w:id="-1"/>
    <w:endnote w:id="0"/>
    <w:endnote w:id="1"/>
  </w:endnotePr>
  <w:compat/>
  <w:rsids>
    <w:rsidRoot w:val="006F5428"/>
    <w:rsid w:val="00000846"/>
    <w:rsid w:val="00000E02"/>
    <w:rsid w:val="00001D19"/>
    <w:rsid w:val="000025CC"/>
    <w:rsid w:val="000028E5"/>
    <w:rsid w:val="00003453"/>
    <w:rsid w:val="00003AE3"/>
    <w:rsid w:val="00003C2E"/>
    <w:rsid w:val="00004777"/>
    <w:rsid w:val="0000568E"/>
    <w:rsid w:val="000058FF"/>
    <w:rsid w:val="00005FA1"/>
    <w:rsid w:val="00005FFD"/>
    <w:rsid w:val="000079F0"/>
    <w:rsid w:val="00007C39"/>
    <w:rsid w:val="00010E4B"/>
    <w:rsid w:val="0001116D"/>
    <w:rsid w:val="00011D3E"/>
    <w:rsid w:val="00012233"/>
    <w:rsid w:val="00012249"/>
    <w:rsid w:val="00012305"/>
    <w:rsid w:val="000123F2"/>
    <w:rsid w:val="0001257C"/>
    <w:rsid w:val="00012D9A"/>
    <w:rsid w:val="00014642"/>
    <w:rsid w:val="000146E9"/>
    <w:rsid w:val="0001496A"/>
    <w:rsid w:val="00014D93"/>
    <w:rsid w:val="00014F99"/>
    <w:rsid w:val="000161B6"/>
    <w:rsid w:val="00017C18"/>
    <w:rsid w:val="00017E9A"/>
    <w:rsid w:val="00017EBA"/>
    <w:rsid w:val="000207AE"/>
    <w:rsid w:val="000210FE"/>
    <w:rsid w:val="00021A70"/>
    <w:rsid w:val="00021D01"/>
    <w:rsid w:val="0002241F"/>
    <w:rsid w:val="000225BA"/>
    <w:rsid w:val="00022EA0"/>
    <w:rsid w:val="00024329"/>
    <w:rsid w:val="0002742C"/>
    <w:rsid w:val="000304B9"/>
    <w:rsid w:val="00030570"/>
    <w:rsid w:val="0003066F"/>
    <w:rsid w:val="00030ABF"/>
    <w:rsid w:val="00031260"/>
    <w:rsid w:val="0003167C"/>
    <w:rsid w:val="00031B1F"/>
    <w:rsid w:val="00032056"/>
    <w:rsid w:val="00032943"/>
    <w:rsid w:val="00032C5E"/>
    <w:rsid w:val="00033AFD"/>
    <w:rsid w:val="00033CC2"/>
    <w:rsid w:val="00034D58"/>
    <w:rsid w:val="000356B7"/>
    <w:rsid w:val="0003650C"/>
    <w:rsid w:val="000368E9"/>
    <w:rsid w:val="00037379"/>
    <w:rsid w:val="00037D01"/>
    <w:rsid w:val="00040C48"/>
    <w:rsid w:val="0004175D"/>
    <w:rsid w:val="00041B08"/>
    <w:rsid w:val="00041BA2"/>
    <w:rsid w:val="00043D1F"/>
    <w:rsid w:val="0004473C"/>
    <w:rsid w:val="00044767"/>
    <w:rsid w:val="00044979"/>
    <w:rsid w:val="00045669"/>
    <w:rsid w:val="00045AEC"/>
    <w:rsid w:val="00046E5C"/>
    <w:rsid w:val="00050361"/>
    <w:rsid w:val="000503DD"/>
    <w:rsid w:val="00051BD4"/>
    <w:rsid w:val="0005385F"/>
    <w:rsid w:val="000539A0"/>
    <w:rsid w:val="00053AC7"/>
    <w:rsid w:val="00054C2A"/>
    <w:rsid w:val="00054FBC"/>
    <w:rsid w:val="00055139"/>
    <w:rsid w:val="00056403"/>
    <w:rsid w:val="00056DCA"/>
    <w:rsid w:val="00057847"/>
    <w:rsid w:val="00060742"/>
    <w:rsid w:val="000607F5"/>
    <w:rsid w:val="0006084D"/>
    <w:rsid w:val="00060A10"/>
    <w:rsid w:val="00060BBD"/>
    <w:rsid w:val="00060EFB"/>
    <w:rsid w:val="000612F9"/>
    <w:rsid w:val="00061BE0"/>
    <w:rsid w:val="00061E28"/>
    <w:rsid w:val="00062641"/>
    <w:rsid w:val="000627FB"/>
    <w:rsid w:val="000637C6"/>
    <w:rsid w:val="0006433A"/>
    <w:rsid w:val="00064658"/>
    <w:rsid w:val="0006469F"/>
    <w:rsid w:val="00064ECE"/>
    <w:rsid w:val="00065049"/>
    <w:rsid w:val="00065D17"/>
    <w:rsid w:val="00067169"/>
    <w:rsid w:val="00070729"/>
    <w:rsid w:val="0007096D"/>
    <w:rsid w:val="0007106C"/>
    <w:rsid w:val="00071102"/>
    <w:rsid w:val="000714BD"/>
    <w:rsid w:val="00071A00"/>
    <w:rsid w:val="00071C5C"/>
    <w:rsid w:val="00071E96"/>
    <w:rsid w:val="00071EB4"/>
    <w:rsid w:val="00072C9F"/>
    <w:rsid w:val="00072E99"/>
    <w:rsid w:val="00073003"/>
    <w:rsid w:val="000734D9"/>
    <w:rsid w:val="00073F43"/>
    <w:rsid w:val="000741D6"/>
    <w:rsid w:val="000741FB"/>
    <w:rsid w:val="00074672"/>
    <w:rsid w:val="000747D0"/>
    <w:rsid w:val="00074FE2"/>
    <w:rsid w:val="000761D6"/>
    <w:rsid w:val="000764B4"/>
    <w:rsid w:val="00076865"/>
    <w:rsid w:val="00076E88"/>
    <w:rsid w:val="00077B4E"/>
    <w:rsid w:val="000801DE"/>
    <w:rsid w:val="00080A5E"/>
    <w:rsid w:val="000810E8"/>
    <w:rsid w:val="000812B5"/>
    <w:rsid w:val="000813BD"/>
    <w:rsid w:val="000818E8"/>
    <w:rsid w:val="00082654"/>
    <w:rsid w:val="00082B42"/>
    <w:rsid w:val="00083105"/>
    <w:rsid w:val="0008338E"/>
    <w:rsid w:val="00084D1E"/>
    <w:rsid w:val="00084EBC"/>
    <w:rsid w:val="000878D2"/>
    <w:rsid w:val="00087B2C"/>
    <w:rsid w:val="00090622"/>
    <w:rsid w:val="00090834"/>
    <w:rsid w:val="000908C6"/>
    <w:rsid w:val="00091772"/>
    <w:rsid w:val="00091CA5"/>
    <w:rsid w:val="00092374"/>
    <w:rsid w:val="0009254B"/>
    <w:rsid w:val="00092E45"/>
    <w:rsid w:val="00094381"/>
    <w:rsid w:val="00094730"/>
    <w:rsid w:val="00094E3A"/>
    <w:rsid w:val="00095EC6"/>
    <w:rsid w:val="000964E0"/>
    <w:rsid w:val="00096843"/>
    <w:rsid w:val="000968B1"/>
    <w:rsid w:val="000968E3"/>
    <w:rsid w:val="00096B32"/>
    <w:rsid w:val="00096D39"/>
    <w:rsid w:val="00096E25"/>
    <w:rsid w:val="00096E54"/>
    <w:rsid w:val="00096F57"/>
    <w:rsid w:val="000A038C"/>
    <w:rsid w:val="000A143C"/>
    <w:rsid w:val="000A1EEA"/>
    <w:rsid w:val="000A2B3E"/>
    <w:rsid w:val="000A342D"/>
    <w:rsid w:val="000A36F1"/>
    <w:rsid w:val="000A4D7D"/>
    <w:rsid w:val="000A4F1B"/>
    <w:rsid w:val="000A5485"/>
    <w:rsid w:val="000A5BD4"/>
    <w:rsid w:val="000A6071"/>
    <w:rsid w:val="000A6258"/>
    <w:rsid w:val="000A68DD"/>
    <w:rsid w:val="000A72C2"/>
    <w:rsid w:val="000A7457"/>
    <w:rsid w:val="000A7D28"/>
    <w:rsid w:val="000A7EE7"/>
    <w:rsid w:val="000B041F"/>
    <w:rsid w:val="000B08B1"/>
    <w:rsid w:val="000B162A"/>
    <w:rsid w:val="000B1709"/>
    <w:rsid w:val="000B24AB"/>
    <w:rsid w:val="000B26E7"/>
    <w:rsid w:val="000B2CF5"/>
    <w:rsid w:val="000B349D"/>
    <w:rsid w:val="000B3D96"/>
    <w:rsid w:val="000B4A87"/>
    <w:rsid w:val="000B51CA"/>
    <w:rsid w:val="000B5240"/>
    <w:rsid w:val="000B5411"/>
    <w:rsid w:val="000B584B"/>
    <w:rsid w:val="000B655B"/>
    <w:rsid w:val="000B6CFE"/>
    <w:rsid w:val="000B78B9"/>
    <w:rsid w:val="000B7AEF"/>
    <w:rsid w:val="000B7B11"/>
    <w:rsid w:val="000C0C3C"/>
    <w:rsid w:val="000C0F11"/>
    <w:rsid w:val="000C1B4B"/>
    <w:rsid w:val="000C2207"/>
    <w:rsid w:val="000C31AA"/>
    <w:rsid w:val="000C3BD1"/>
    <w:rsid w:val="000C50F6"/>
    <w:rsid w:val="000C5B13"/>
    <w:rsid w:val="000C5B56"/>
    <w:rsid w:val="000C7F5E"/>
    <w:rsid w:val="000D0A12"/>
    <w:rsid w:val="000D0C23"/>
    <w:rsid w:val="000D1236"/>
    <w:rsid w:val="000D138C"/>
    <w:rsid w:val="000D19C2"/>
    <w:rsid w:val="000D1ED2"/>
    <w:rsid w:val="000D2DF0"/>
    <w:rsid w:val="000D3772"/>
    <w:rsid w:val="000D473A"/>
    <w:rsid w:val="000D5B11"/>
    <w:rsid w:val="000D5D05"/>
    <w:rsid w:val="000D656D"/>
    <w:rsid w:val="000D6652"/>
    <w:rsid w:val="000D6757"/>
    <w:rsid w:val="000D7330"/>
    <w:rsid w:val="000D7E0A"/>
    <w:rsid w:val="000E0045"/>
    <w:rsid w:val="000E010E"/>
    <w:rsid w:val="000E03FD"/>
    <w:rsid w:val="000E06DD"/>
    <w:rsid w:val="000E1DDE"/>
    <w:rsid w:val="000E1EB4"/>
    <w:rsid w:val="000E3332"/>
    <w:rsid w:val="000E3B5A"/>
    <w:rsid w:val="000E42EE"/>
    <w:rsid w:val="000E4366"/>
    <w:rsid w:val="000E627B"/>
    <w:rsid w:val="000E7062"/>
    <w:rsid w:val="000F0030"/>
    <w:rsid w:val="000F0701"/>
    <w:rsid w:val="000F0826"/>
    <w:rsid w:val="000F09D5"/>
    <w:rsid w:val="000F0B5B"/>
    <w:rsid w:val="000F0E4E"/>
    <w:rsid w:val="000F2343"/>
    <w:rsid w:val="000F4912"/>
    <w:rsid w:val="000F5394"/>
    <w:rsid w:val="000F57F4"/>
    <w:rsid w:val="000F630B"/>
    <w:rsid w:val="000F6F4F"/>
    <w:rsid w:val="000F73B1"/>
    <w:rsid w:val="000F78B7"/>
    <w:rsid w:val="0010075E"/>
    <w:rsid w:val="00100B9D"/>
    <w:rsid w:val="00100E2B"/>
    <w:rsid w:val="001016A2"/>
    <w:rsid w:val="00101E09"/>
    <w:rsid w:val="00102925"/>
    <w:rsid w:val="0010294E"/>
    <w:rsid w:val="00103A5C"/>
    <w:rsid w:val="001048FE"/>
    <w:rsid w:val="00104C7C"/>
    <w:rsid w:val="00105DA1"/>
    <w:rsid w:val="001063F2"/>
    <w:rsid w:val="001065CE"/>
    <w:rsid w:val="001101F2"/>
    <w:rsid w:val="001106A3"/>
    <w:rsid w:val="00112556"/>
    <w:rsid w:val="0011266C"/>
    <w:rsid w:val="00112899"/>
    <w:rsid w:val="00112FA9"/>
    <w:rsid w:val="0011335E"/>
    <w:rsid w:val="001137CD"/>
    <w:rsid w:val="00113995"/>
    <w:rsid w:val="00113D3A"/>
    <w:rsid w:val="001146B6"/>
    <w:rsid w:val="001152D7"/>
    <w:rsid w:val="001169CC"/>
    <w:rsid w:val="00117243"/>
    <w:rsid w:val="00117EB0"/>
    <w:rsid w:val="00120020"/>
    <w:rsid w:val="00120266"/>
    <w:rsid w:val="001212B1"/>
    <w:rsid w:val="0012136C"/>
    <w:rsid w:val="00121782"/>
    <w:rsid w:val="00122459"/>
    <w:rsid w:val="00122A85"/>
    <w:rsid w:val="001231A2"/>
    <w:rsid w:val="00124286"/>
    <w:rsid w:val="001249AB"/>
    <w:rsid w:val="00126F05"/>
    <w:rsid w:val="00130083"/>
    <w:rsid w:val="00131002"/>
    <w:rsid w:val="00131184"/>
    <w:rsid w:val="00131722"/>
    <w:rsid w:val="0013228E"/>
    <w:rsid w:val="00133142"/>
    <w:rsid w:val="00133EDC"/>
    <w:rsid w:val="0013495B"/>
    <w:rsid w:val="001349CD"/>
    <w:rsid w:val="00134DC8"/>
    <w:rsid w:val="00134E29"/>
    <w:rsid w:val="00140659"/>
    <w:rsid w:val="00140932"/>
    <w:rsid w:val="00140C81"/>
    <w:rsid w:val="00140E7C"/>
    <w:rsid w:val="00141243"/>
    <w:rsid w:val="001415E8"/>
    <w:rsid w:val="00141614"/>
    <w:rsid w:val="00141A35"/>
    <w:rsid w:val="00141F62"/>
    <w:rsid w:val="0014257B"/>
    <w:rsid w:val="00142CD9"/>
    <w:rsid w:val="00143743"/>
    <w:rsid w:val="00144C0B"/>
    <w:rsid w:val="00146AAA"/>
    <w:rsid w:val="00147594"/>
    <w:rsid w:val="0014771B"/>
    <w:rsid w:val="00150133"/>
    <w:rsid w:val="00150796"/>
    <w:rsid w:val="00150E74"/>
    <w:rsid w:val="00151040"/>
    <w:rsid w:val="00151455"/>
    <w:rsid w:val="00151552"/>
    <w:rsid w:val="001516AB"/>
    <w:rsid w:val="00151721"/>
    <w:rsid w:val="001517A7"/>
    <w:rsid w:val="00153717"/>
    <w:rsid w:val="001539CC"/>
    <w:rsid w:val="00154082"/>
    <w:rsid w:val="001540F9"/>
    <w:rsid w:val="00154199"/>
    <w:rsid w:val="00154952"/>
    <w:rsid w:val="00154F08"/>
    <w:rsid w:val="00155132"/>
    <w:rsid w:val="00155F22"/>
    <w:rsid w:val="00157370"/>
    <w:rsid w:val="00157D73"/>
    <w:rsid w:val="00160EEE"/>
    <w:rsid w:val="00162054"/>
    <w:rsid w:val="001635A8"/>
    <w:rsid w:val="00163897"/>
    <w:rsid w:val="00163F7D"/>
    <w:rsid w:val="00163FC7"/>
    <w:rsid w:val="0016467C"/>
    <w:rsid w:val="001647BA"/>
    <w:rsid w:val="00164B6B"/>
    <w:rsid w:val="00165144"/>
    <w:rsid w:val="00165219"/>
    <w:rsid w:val="00165F2D"/>
    <w:rsid w:val="00166003"/>
    <w:rsid w:val="0016726D"/>
    <w:rsid w:val="0016728B"/>
    <w:rsid w:val="00167EB4"/>
    <w:rsid w:val="00171349"/>
    <w:rsid w:val="001729E5"/>
    <w:rsid w:val="00173747"/>
    <w:rsid w:val="00173E3F"/>
    <w:rsid w:val="00174390"/>
    <w:rsid w:val="00175566"/>
    <w:rsid w:val="0017604C"/>
    <w:rsid w:val="00181B6A"/>
    <w:rsid w:val="00181E09"/>
    <w:rsid w:val="001825C8"/>
    <w:rsid w:val="00182928"/>
    <w:rsid w:val="001837AC"/>
    <w:rsid w:val="0018382E"/>
    <w:rsid w:val="00183A3B"/>
    <w:rsid w:val="00185059"/>
    <w:rsid w:val="001852B3"/>
    <w:rsid w:val="001868A5"/>
    <w:rsid w:val="00186BAD"/>
    <w:rsid w:val="00186BD1"/>
    <w:rsid w:val="00187CCA"/>
    <w:rsid w:val="00190FA3"/>
    <w:rsid w:val="001931A0"/>
    <w:rsid w:val="00194037"/>
    <w:rsid w:val="001949E4"/>
    <w:rsid w:val="00195780"/>
    <w:rsid w:val="00196DD1"/>
    <w:rsid w:val="00197188"/>
    <w:rsid w:val="0019768E"/>
    <w:rsid w:val="00197A27"/>
    <w:rsid w:val="001A0294"/>
    <w:rsid w:val="001A0692"/>
    <w:rsid w:val="001A0F82"/>
    <w:rsid w:val="001A14C4"/>
    <w:rsid w:val="001A1BFB"/>
    <w:rsid w:val="001A1D8A"/>
    <w:rsid w:val="001A2363"/>
    <w:rsid w:val="001A2A1F"/>
    <w:rsid w:val="001A4EA4"/>
    <w:rsid w:val="001A4EF0"/>
    <w:rsid w:val="001A5648"/>
    <w:rsid w:val="001A63A4"/>
    <w:rsid w:val="001A65E3"/>
    <w:rsid w:val="001A72C4"/>
    <w:rsid w:val="001B02DB"/>
    <w:rsid w:val="001B04BB"/>
    <w:rsid w:val="001B1173"/>
    <w:rsid w:val="001B2438"/>
    <w:rsid w:val="001B257D"/>
    <w:rsid w:val="001B2C6D"/>
    <w:rsid w:val="001B3193"/>
    <w:rsid w:val="001B42CC"/>
    <w:rsid w:val="001B4643"/>
    <w:rsid w:val="001B4F7D"/>
    <w:rsid w:val="001B4FB7"/>
    <w:rsid w:val="001B602B"/>
    <w:rsid w:val="001B6F4B"/>
    <w:rsid w:val="001B72FB"/>
    <w:rsid w:val="001B7E37"/>
    <w:rsid w:val="001C0429"/>
    <w:rsid w:val="001C100D"/>
    <w:rsid w:val="001C113F"/>
    <w:rsid w:val="001C244B"/>
    <w:rsid w:val="001C2DD1"/>
    <w:rsid w:val="001C3865"/>
    <w:rsid w:val="001C442E"/>
    <w:rsid w:val="001C4ECE"/>
    <w:rsid w:val="001C5602"/>
    <w:rsid w:val="001C6087"/>
    <w:rsid w:val="001C6166"/>
    <w:rsid w:val="001C6261"/>
    <w:rsid w:val="001C65BF"/>
    <w:rsid w:val="001C66D8"/>
    <w:rsid w:val="001C66F3"/>
    <w:rsid w:val="001C7242"/>
    <w:rsid w:val="001D035C"/>
    <w:rsid w:val="001D0E05"/>
    <w:rsid w:val="001D18CB"/>
    <w:rsid w:val="001D20E4"/>
    <w:rsid w:val="001D3C6E"/>
    <w:rsid w:val="001D4F80"/>
    <w:rsid w:val="001D56B7"/>
    <w:rsid w:val="001D570C"/>
    <w:rsid w:val="001D5E7A"/>
    <w:rsid w:val="001D768F"/>
    <w:rsid w:val="001E09D9"/>
    <w:rsid w:val="001E0AB1"/>
    <w:rsid w:val="001E1518"/>
    <w:rsid w:val="001E20F0"/>
    <w:rsid w:val="001E28DF"/>
    <w:rsid w:val="001E3124"/>
    <w:rsid w:val="001E3532"/>
    <w:rsid w:val="001E4FFB"/>
    <w:rsid w:val="001E54BB"/>
    <w:rsid w:val="001E5F09"/>
    <w:rsid w:val="001E690D"/>
    <w:rsid w:val="001E6DFB"/>
    <w:rsid w:val="001E7428"/>
    <w:rsid w:val="001E7769"/>
    <w:rsid w:val="001E7FB8"/>
    <w:rsid w:val="001F0260"/>
    <w:rsid w:val="001F14B1"/>
    <w:rsid w:val="001F1BF9"/>
    <w:rsid w:val="001F2134"/>
    <w:rsid w:val="001F29AD"/>
    <w:rsid w:val="001F2CAF"/>
    <w:rsid w:val="001F2DC7"/>
    <w:rsid w:val="001F3B77"/>
    <w:rsid w:val="001F5764"/>
    <w:rsid w:val="001F5922"/>
    <w:rsid w:val="001F5B0A"/>
    <w:rsid w:val="001F5D68"/>
    <w:rsid w:val="001F6A75"/>
    <w:rsid w:val="001F7E30"/>
    <w:rsid w:val="00200027"/>
    <w:rsid w:val="0020054A"/>
    <w:rsid w:val="00200AF1"/>
    <w:rsid w:val="00202517"/>
    <w:rsid w:val="002028A0"/>
    <w:rsid w:val="00202C50"/>
    <w:rsid w:val="00202D94"/>
    <w:rsid w:val="00202EE6"/>
    <w:rsid w:val="00203292"/>
    <w:rsid w:val="00203544"/>
    <w:rsid w:val="00203A52"/>
    <w:rsid w:val="002048A8"/>
    <w:rsid w:val="002049D8"/>
    <w:rsid w:val="00205231"/>
    <w:rsid w:val="00205B2E"/>
    <w:rsid w:val="00205B82"/>
    <w:rsid w:val="00205D08"/>
    <w:rsid w:val="00206312"/>
    <w:rsid w:val="002065EB"/>
    <w:rsid w:val="00206A20"/>
    <w:rsid w:val="0020701E"/>
    <w:rsid w:val="00211734"/>
    <w:rsid w:val="0021180A"/>
    <w:rsid w:val="00212CC1"/>
    <w:rsid w:val="00216950"/>
    <w:rsid w:val="0021716E"/>
    <w:rsid w:val="00217364"/>
    <w:rsid w:val="002179D7"/>
    <w:rsid w:val="00217D43"/>
    <w:rsid w:val="0022006B"/>
    <w:rsid w:val="002204D5"/>
    <w:rsid w:val="0022080A"/>
    <w:rsid w:val="00220C42"/>
    <w:rsid w:val="002211F9"/>
    <w:rsid w:val="00221F09"/>
    <w:rsid w:val="00221F97"/>
    <w:rsid w:val="002224EF"/>
    <w:rsid w:val="00222B8C"/>
    <w:rsid w:val="00222C8B"/>
    <w:rsid w:val="00222E8C"/>
    <w:rsid w:val="00222E9A"/>
    <w:rsid w:val="00223EE4"/>
    <w:rsid w:val="00224959"/>
    <w:rsid w:val="00224F7E"/>
    <w:rsid w:val="002254CB"/>
    <w:rsid w:val="002255F3"/>
    <w:rsid w:val="00225799"/>
    <w:rsid w:val="00226B32"/>
    <w:rsid w:val="002270F0"/>
    <w:rsid w:val="002302DB"/>
    <w:rsid w:val="00230486"/>
    <w:rsid w:val="0023152E"/>
    <w:rsid w:val="002317C8"/>
    <w:rsid w:val="002318D1"/>
    <w:rsid w:val="00232965"/>
    <w:rsid w:val="00232D3F"/>
    <w:rsid w:val="00232FD8"/>
    <w:rsid w:val="002334F7"/>
    <w:rsid w:val="002335DB"/>
    <w:rsid w:val="00234342"/>
    <w:rsid w:val="00235430"/>
    <w:rsid w:val="0023611A"/>
    <w:rsid w:val="00236E76"/>
    <w:rsid w:val="00237AC3"/>
    <w:rsid w:val="00240400"/>
    <w:rsid w:val="00240550"/>
    <w:rsid w:val="00240EA5"/>
    <w:rsid w:val="0024144D"/>
    <w:rsid w:val="0024272D"/>
    <w:rsid w:val="00242CAC"/>
    <w:rsid w:val="0024329A"/>
    <w:rsid w:val="00243388"/>
    <w:rsid w:val="00244BC0"/>
    <w:rsid w:val="00244E3D"/>
    <w:rsid w:val="00245109"/>
    <w:rsid w:val="0024514A"/>
    <w:rsid w:val="00245A0E"/>
    <w:rsid w:val="00246C82"/>
    <w:rsid w:val="002476D4"/>
    <w:rsid w:val="00247741"/>
    <w:rsid w:val="002477E9"/>
    <w:rsid w:val="00247CF8"/>
    <w:rsid w:val="00250DBE"/>
    <w:rsid w:val="00250DEF"/>
    <w:rsid w:val="00250E8F"/>
    <w:rsid w:val="00251774"/>
    <w:rsid w:val="002522A9"/>
    <w:rsid w:val="002523D7"/>
    <w:rsid w:val="0025246F"/>
    <w:rsid w:val="002527EC"/>
    <w:rsid w:val="00252DB8"/>
    <w:rsid w:val="00253620"/>
    <w:rsid w:val="00253DEE"/>
    <w:rsid w:val="00254D68"/>
    <w:rsid w:val="00254DF0"/>
    <w:rsid w:val="0025535D"/>
    <w:rsid w:val="002565A7"/>
    <w:rsid w:val="0025669D"/>
    <w:rsid w:val="00256775"/>
    <w:rsid w:val="0025740E"/>
    <w:rsid w:val="002616C6"/>
    <w:rsid w:val="00261A64"/>
    <w:rsid w:val="00261C0F"/>
    <w:rsid w:val="00262249"/>
    <w:rsid w:val="00262336"/>
    <w:rsid w:val="00262821"/>
    <w:rsid w:val="00263056"/>
    <w:rsid w:val="00264109"/>
    <w:rsid w:val="00264E72"/>
    <w:rsid w:val="00266BFD"/>
    <w:rsid w:val="00267783"/>
    <w:rsid w:val="002703B0"/>
    <w:rsid w:val="00271632"/>
    <w:rsid w:val="002718B5"/>
    <w:rsid w:val="00271D60"/>
    <w:rsid w:val="00272398"/>
    <w:rsid w:val="00272F51"/>
    <w:rsid w:val="002734AD"/>
    <w:rsid w:val="00274B1B"/>
    <w:rsid w:val="002752C4"/>
    <w:rsid w:val="00276505"/>
    <w:rsid w:val="00276634"/>
    <w:rsid w:val="00276769"/>
    <w:rsid w:val="00277561"/>
    <w:rsid w:val="00280580"/>
    <w:rsid w:val="00280E0F"/>
    <w:rsid w:val="002814C4"/>
    <w:rsid w:val="00281D56"/>
    <w:rsid w:val="00282879"/>
    <w:rsid w:val="00282943"/>
    <w:rsid w:val="002837DF"/>
    <w:rsid w:val="00283DD8"/>
    <w:rsid w:val="002847D2"/>
    <w:rsid w:val="002861BF"/>
    <w:rsid w:val="0028634E"/>
    <w:rsid w:val="0028679F"/>
    <w:rsid w:val="0028690C"/>
    <w:rsid w:val="00286A5F"/>
    <w:rsid w:val="00286DC3"/>
    <w:rsid w:val="002872AF"/>
    <w:rsid w:val="0028744E"/>
    <w:rsid w:val="002874BE"/>
    <w:rsid w:val="00287656"/>
    <w:rsid w:val="00287BCA"/>
    <w:rsid w:val="00287D22"/>
    <w:rsid w:val="00290A14"/>
    <w:rsid w:val="00290DB9"/>
    <w:rsid w:val="0029125B"/>
    <w:rsid w:val="002915D8"/>
    <w:rsid w:val="0029213E"/>
    <w:rsid w:val="002924AB"/>
    <w:rsid w:val="002935DA"/>
    <w:rsid w:val="00293828"/>
    <w:rsid w:val="00293D78"/>
    <w:rsid w:val="00294D5C"/>
    <w:rsid w:val="00296A84"/>
    <w:rsid w:val="00296E0E"/>
    <w:rsid w:val="00297652"/>
    <w:rsid w:val="0029768D"/>
    <w:rsid w:val="00297E8A"/>
    <w:rsid w:val="002A0711"/>
    <w:rsid w:val="002A08B3"/>
    <w:rsid w:val="002A0E63"/>
    <w:rsid w:val="002A0F22"/>
    <w:rsid w:val="002A10B6"/>
    <w:rsid w:val="002A1428"/>
    <w:rsid w:val="002A19D7"/>
    <w:rsid w:val="002A1AA4"/>
    <w:rsid w:val="002A1D1C"/>
    <w:rsid w:val="002A4069"/>
    <w:rsid w:val="002A427F"/>
    <w:rsid w:val="002A4367"/>
    <w:rsid w:val="002A55EF"/>
    <w:rsid w:val="002A58EC"/>
    <w:rsid w:val="002A5BE1"/>
    <w:rsid w:val="002A5F6C"/>
    <w:rsid w:val="002A5FA9"/>
    <w:rsid w:val="002A684E"/>
    <w:rsid w:val="002A6E7E"/>
    <w:rsid w:val="002A71FC"/>
    <w:rsid w:val="002A739A"/>
    <w:rsid w:val="002A7514"/>
    <w:rsid w:val="002A79DF"/>
    <w:rsid w:val="002B0194"/>
    <w:rsid w:val="002B04A9"/>
    <w:rsid w:val="002B04F0"/>
    <w:rsid w:val="002B178E"/>
    <w:rsid w:val="002B2177"/>
    <w:rsid w:val="002B3087"/>
    <w:rsid w:val="002B334D"/>
    <w:rsid w:val="002B336A"/>
    <w:rsid w:val="002B3B30"/>
    <w:rsid w:val="002B3D24"/>
    <w:rsid w:val="002B58D7"/>
    <w:rsid w:val="002B6485"/>
    <w:rsid w:val="002B6BCD"/>
    <w:rsid w:val="002B6BCE"/>
    <w:rsid w:val="002B6D7E"/>
    <w:rsid w:val="002B70FD"/>
    <w:rsid w:val="002B746B"/>
    <w:rsid w:val="002B748D"/>
    <w:rsid w:val="002C079B"/>
    <w:rsid w:val="002C099E"/>
    <w:rsid w:val="002C0A90"/>
    <w:rsid w:val="002C108D"/>
    <w:rsid w:val="002C133A"/>
    <w:rsid w:val="002C1486"/>
    <w:rsid w:val="002C179F"/>
    <w:rsid w:val="002C1ED9"/>
    <w:rsid w:val="002C207F"/>
    <w:rsid w:val="002C3034"/>
    <w:rsid w:val="002C354D"/>
    <w:rsid w:val="002C3819"/>
    <w:rsid w:val="002C442F"/>
    <w:rsid w:val="002C4AD9"/>
    <w:rsid w:val="002C56B3"/>
    <w:rsid w:val="002C699A"/>
    <w:rsid w:val="002C6CBE"/>
    <w:rsid w:val="002C6FB2"/>
    <w:rsid w:val="002C7E78"/>
    <w:rsid w:val="002D0F05"/>
    <w:rsid w:val="002D36D1"/>
    <w:rsid w:val="002D602E"/>
    <w:rsid w:val="002E0C03"/>
    <w:rsid w:val="002E0F6A"/>
    <w:rsid w:val="002E19CE"/>
    <w:rsid w:val="002E1F03"/>
    <w:rsid w:val="002E2EDF"/>
    <w:rsid w:val="002E30C0"/>
    <w:rsid w:val="002E3F23"/>
    <w:rsid w:val="002E403A"/>
    <w:rsid w:val="002E49A3"/>
    <w:rsid w:val="002E57EC"/>
    <w:rsid w:val="002E719B"/>
    <w:rsid w:val="002E725C"/>
    <w:rsid w:val="002F06B9"/>
    <w:rsid w:val="002F07AC"/>
    <w:rsid w:val="002F0A74"/>
    <w:rsid w:val="002F0B6E"/>
    <w:rsid w:val="002F0D79"/>
    <w:rsid w:val="002F1C51"/>
    <w:rsid w:val="002F204E"/>
    <w:rsid w:val="002F3BCB"/>
    <w:rsid w:val="002F407C"/>
    <w:rsid w:val="002F51F1"/>
    <w:rsid w:val="002F5490"/>
    <w:rsid w:val="002F74C9"/>
    <w:rsid w:val="002F7822"/>
    <w:rsid w:val="003010B8"/>
    <w:rsid w:val="003014A0"/>
    <w:rsid w:val="00302895"/>
    <w:rsid w:val="00302E6F"/>
    <w:rsid w:val="003039D9"/>
    <w:rsid w:val="00304748"/>
    <w:rsid w:val="00304CCB"/>
    <w:rsid w:val="00304E53"/>
    <w:rsid w:val="00305B5B"/>
    <w:rsid w:val="00305E40"/>
    <w:rsid w:val="003061E2"/>
    <w:rsid w:val="00306799"/>
    <w:rsid w:val="00307C0E"/>
    <w:rsid w:val="00307DD4"/>
    <w:rsid w:val="00307DDB"/>
    <w:rsid w:val="00310A7D"/>
    <w:rsid w:val="003116D9"/>
    <w:rsid w:val="0031178F"/>
    <w:rsid w:val="00311B97"/>
    <w:rsid w:val="00311F1C"/>
    <w:rsid w:val="00312F4C"/>
    <w:rsid w:val="0031360D"/>
    <w:rsid w:val="003136BD"/>
    <w:rsid w:val="003150EF"/>
    <w:rsid w:val="00315155"/>
    <w:rsid w:val="00315469"/>
    <w:rsid w:val="00315996"/>
    <w:rsid w:val="003159CE"/>
    <w:rsid w:val="00316142"/>
    <w:rsid w:val="00317059"/>
    <w:rsid w:val="00320C45"/>
    <w:rsid w:val="00322800"/>
    <w:rsid w:val="0032282C"/>
    <w:rsid w:val="003229B3"/>
    <w:rsid w:val="00322EF2"/>
    <w:rsid w:val="00322FC9"/>
    <w:rsid w:val="00323053"/>
    <w:rsid w:val="00323329"/>
    <w:rsid w:val="003240B1"/>
    <w:rsid w:val="003240BD"/>
    <w:rsid w:val="00325B26"/>
    <w:rsid w:val="00325BB7"/>
    <w:rsid w:val="003261A5"/>
    <w:rsid w:val="003262DD"/>
    <w:rsid w:val="003263D2"/>
    <w:rsid w:val="003267A7"/>
    <w:rsid w:val="00327170"/>
    <w:rsid w:val="00327441"/>
    <w:rsid w:val="0033030C"/>
    <w:rsid w:val="00330F79"/>
    <w:rsid w:val="003312F3"/>
    <w:rsid w:val="0033136F"/>
    <w:rsid w:val="00333389"/>
    <w:rsid w:val="00333812"/>
    <w:rsid w:val="00333C86"/>
    <w:rsid w:val="00334D51"/>
    <w:rsid w:val="00335288"/>
    <w:rsid w:val="00335331"/>
    <w:rsid w:val="00335356"/>
    <w:rsid w:val="00335517"/>
    <w:rsid w:val="00335BD1"/>
    <w:rsid w:val="003366FA"/>
    <w:rsid w:val="003378CB"/>
    <w:rsid w:val="00340086"/>
    <w:rsid w:val="003405AA"/>
    <w:rsid w:val="00341650"/>
    <w:rsid w:val="003417B1"/>
    <w:rsid w:val="00342526"/>
    <w:rsid w:val="0034252B"/>
    <w:rsid w:val="003431EF"/>
    <w:rsid w:val="0034357F"/>
    <w:rsid w:val="003436DC"/>
    <w:rsid w:val="00343D84"/>
    <w:rsid w:val="0034549E"/>
    <w:rsid w:val="0034612A"/>
    <w:rsid w:val="00346548"/>
    <w:rsid w:val="003474DD"/>
    <w:rsid w:val="00347B40"/>
    <w:rsid w:val="00347BB2"/>
    <w:rsid w:val="00350670"/>
    <w:rsid w:val="00351270"/>
    <w:rsid w:val="003513C9"/>
    <w:rsid w:val="00351530"/>
    <w:rsid w:val="00351E88"/>
    <w:rsid w:val="00351F90"/>
    <w:rsid w:val="00353610"/>
    <w:rsid w:val="003542C2"/>
    <w:rsid w:val="00354D08"/>
    <w:rsid w:val="00355F30"/>
    <w:rsid w:val="00356427"/>
    <w:rsid w:val="0035697C"/>
    <w:rsid w:val="003602FD"/>
    <w:rsid w:val="0036164E"/>
    <w:rsid w:val="00361E8C"/>
    <w:rsid w:val="00362610"/>
    <w:rsid w:val="00362ADD"/>
    <w:rsid w:val="00362B9D"/>
    <w:rsid w:val="00363895"/>
    <w:rsid w:val="0036435B"/>
    <w:rsid w:val="00366BA9"/>
    <w:rsid w:val="00366E8F"/>
    <w:rsid w:val="0036711B"/>
    <w:rsid w:val="00370287"/>
    <w:rsid w:val="00370772"/>
    <w:rsid w:val="00371D76"/>
    <w:rsid w:val="00371F48"/>
    <w:rsid w:val="0037278F"/>
    <w:rsid w:val="003733D4"/>
    <w:rsid w:val="003737E5"/>
    <w:rsid w:val="003739B8"/>
    <w:rsid w:val="003744BD"/>
    <w:rsid w:val="003747E1"/>
    <w:rsid w:val="00374EB9"/>
    <w:rsid w:val="0037636E"/>
    <w:rsid w:val="003764A8"/>
    <w:rsid w:val="00376C59"/>
    <w:rsid w:val="00376F4A"/>
    <w:rsid w:val="00377139"/>
    <w:rsid w:val="00377ADD"/>
    <w:rsid w:val="00377C8C"/>
    <w:rsid w:val="003805D9"/>
    <w:rsid w:val="00380D4E"/>
    <w:rsid w:val="00380FC7"/>
    <w:rsid w:val="00381282"/>
    <w:rsid w:val="003813EA"/>
    <w:rsid w:val="00381498"/>
    <w:rsid w:val="00381519"/>
    <w:rsid w:val="00381887"/>
    <w:rsid w:val="00382C45"/>
    <w:rsid w:val="0038305D"/>
    <w:rsid w:val="00383875"/>
    <w:rsid w:val="00384228"/>
    <w:rsid w:val="0038540F"/>
    <w:rsid w:val="00386752"/>
    <w:rsid w:val="00386E30"/>
    <w:rsid w:val="0038715E"/>
    <w:rsid w:val="00387227"/>
    <w:rsid w:val="003876FE"/>
    <w:rsid w:val="00387972"/>
    <w:rsid w:val="0039013D"/>
    <w:rsid w:val="00390D99"/>
    <w:rsid w:val="00391162"/>
    <w:rsid w:val="0039181F"/>
    <w:rsid w:val="00391A51"/>
    <w:rsid w:val="00391A7E"/>
    <w:rsid w:val="0039235E"/>
    <w:rsid w:val="00392B1C"/>
    <w:rsid w:val="00392DF4"/>
    <w:rsid w:val="00393482"/>
    <w:rsid w:val="0039396E"/>
    <w:rsid w:val="003948BB"/>
    <w:rsid w:val="003949AA"/>
    <w:rsid w:val="00395260"/>
    <w:rsid w:val="00395BB7"/>
    <w:rsid w:val="00396E32"/>
    <w:rsid w:val="00396EC3"/>
    <w:rsid w:val="003A042C"/>
    <w:rsid w:val="003A05A7"/>
    <w:rsid w:val="003A1B75"/>
    <w:rsid w:val="003A1C1F"/>
    <w:rsid w:val="003A1FE5"/>
    <w:rsid w:val="003A2C1F"/>
    <w:rsid w:val="003A2E94"/>
    <w:rsid w:val="003A329B"/>
    <w:rsid w:val="003A52B0"/>
    <w:rsid w:val="003A6568"/>
    <w:rsid w:val="003A7360"/>
    <w:rsid w:val="003A73E4"/>
    <w:rsid w:val="003A7424"/>
    <w:rsid w:val="003B03A2"/>
    <w:rsid w:val="003B0B5A"/>
    <w:rsid w:val="003B1DAF"/>
    <w:rsid w:val="003B3019"/>
    <w:rsid w:val="003B373C"/>
    <w:rsid w:val="003B456B"/>
    <w:rsid w:val="003B4794"/>
    <w:rsid w:val="003B4A99"/>
    <w:rsid w:val="003B5863"/>
    <w:rsid w:val="003B6E05"/>
    <w:rsid w:val="003B6E6A"/>
    <w:rsid w:val="003C0108"/>
    <w:rsid w:val="003C05B8"/>
    <w:rsid w:val="003C10CD"/>
    <w:rsid w:val="003C1599"/>
    <w:rsid w:val="003C2979"/>
    <w:rsid w:val="003C2E27"/>
    <w:rsid w:val="003C33F2"/>
    <w:rsid w:val="003C374A"/>
    <w:rsid w:val="003C4316"/>
    <w:rsid w:val="003C4C2B"/>
    <w:rsid w:val="003C513E"/>
    <w:rsid w:val="003C58E5"/>
    <w:rsid w:val="003C67AC"/>
    <w:rsid w:val="003C6A24"/>
    <w:rsid w:val="003C6A91"/>
    <w:rsid w:val="003C6AFE"/>
    <w:rsid w:val="003C6B9B"/>
    <w:rsid w:val="003D0394"/>
    <w:rsid w:val="003D099E"/>
    <w:rsid w:val="003D0FE2"/>
    <w:rsid w:val="003D3441"/>
    <w:rsid w:val="003D512E"/>
    <w:rsid w:val="003D5441"/>
    <w:rsid w:val="003D57E8"/>
    <w:rsid w:val="003E00B5"/>
    <w:rsid w:val="003E0105"/>
    <w:rsid w:val="003E071B"/>
    <w:rsid w:val="003E07F9"/>
    <w:rsid w:val="003E08D8"/>
    <w:rsid w:val="003E0DF7"/>
    <w:rsid w:val="003E13BB"/>
    <w:rsid w:val="003E15E0"/>
    <w:rsid w:val="003E185E"/>
    <w:rsid w:val="003E2252"/>
    <w:rsid w:val="003E2861"/>
    <w:rsid w:val="003E28F0"/>
    <w:rsid w:val="003E3181"/>
    <w:rsid w:val="003E34A2"/>
    <w:rsid w:val="003E3811"/>
    <w:rsid w:val="003E4107"/>
    <w:rsid w:val="003E4E7C"/>
    <w:rsid w:val="003E7803"/>
    <w:rsid w:val="003E7DF9"/>
    <w:rsid w:val="003F0355"/>
    <w:rsid w:val="003F14D8"/>
    <w:rsid w:val="003F3635"/>
    <w:rsid w:val="003F3B57"/>
    <w:rsid w:val="003F3E06"/>
    <w:rsid w:val="003F4B78"/>
    <w:rsid w:val="003F4E80"/>
    <w:rsid w:val="003F4F31"/>
    <w:rsid w:val="003F52F7"/>
    <w:rsid w:val="003F5951"/>
    <w:rsid w:val="003F61B0"/>
    <w:rsid w:val="003F719E"/>
    <w:rsid w:val="003F7EBE"/>
    <w:rsid w:val="0040199D"/>
    <w:rsid w:val="00401D61"/>
    <w:rsid w:val="00402E41"/>
    <w:rsid w:val="00403504"/>
    <w:rsid w:val="00403535"/>
    <w:rsid w:val="00404981"/>
    <w:rsid w:val="00404A88"/>
    <w:rsid w:val="00405003"/>
    <w:rsid w:val="004054E5"/>
    <w:rsid w:val="0040620E"/>
    <w:rsid w:val="00406AF6"/>
    <w:rsid w:val="0040711F"/>
    <w:rsid w:val="004071F3"/>
    <w:rsid w:val="00410601"/>
    <w:rsid w:val="00410B2B"/>
    <w:rsid w:val="004118A7"/>
    <w:rsid w:val="00412A8A"/>
    <w:rsid w:val="004133E9"/>
    <w:rsid w:val="00413FDE"/>
    <w:rsid w:val="004149D9"/>
    <w:rsid w:val="004169D2"/>
    <w:rsid w:val="00417AE7"/>
    <w:rsid w:val="00417C90"/>
    <w:rsid w:val="00420275"/>
    <w:rsid w:val="00420625"/>
    <w:rsid w:val="0042248F"/>
    <w:rsid w:val="004227E7"/>
    <w:rsid w:val="00422BC2"/>
    <w:rsid w:val="00422BF9"/>
    <w:rsid w:val="004230FD"/>
    <w:rsid w:val="004239FC"/>
    <w:rsid w:val="00423E70"/>
    <w:rsid w:val="00424EB1"/>
    <w:rsid w:val="00424F7A"/>
    <w:rsid w:val="00425EA3"/>
    <w:rsid w:val="0042629E"/>
    <w:rsid w:val="00426B41"/>
    <w:rsid w:val="00430A7A"/>
    <w:rsid w:val="00430B1E"/>
    <w:rsid w:val="00431795"/>
    <w:rsid w:val="00432176"/>
    <w:rsid w:val="00433ABB"/>
    <w:rsid w:val="00435698"/>
    <w:rsid w:val="0043627B"/>
    <w:rsid w:val="00437BF2"/>
    <w:rsid w:val="00437F51"/>
    <w:rsid w:val="0044060E"/>
    <w:rsid w:val="00440F20"/>
    <w:rsid w:val="0044138C"/>
    <w:rsid w:val="00441A0B"/>
    <w:rsid w:val="00442C4F"/>
    <w:rsid w:val="004433E7"/>
    <w:rsid w:val="0044372A"/>
    <w:rsid w:val="00445381"/>
    <w:rsid w:val="00445873"/>
    <w:rsid w:val="00445C5B"/>
    <w:rsid w:val="004460BB"/>
    <w:rsid w:val="0044613C"/>
    <w:rsid w:val="004461F5"/>
    <w:rsid w:val="004463CB"/>
    <w:rsid w:val="00446531"/>
    <w:rsid w:val="004465EB"/>
    <w:rsid w:val="004475C2"/>
    <w:rsid w:val="00447ADE"/>
    <w:rsid w:val="00450341"/>
    <w:rsid w:val="004503CC"/>
    <w:rsid w:val="00451B11"/>
    <w:rsid w:val="00452468"/>
    <w:rsid w:val="00453B92"/>
    <w:rsid w:val="00455B9B"/>
    <w:rsid w:val="00456C6C"/>
    <w:rsid w:val="00456EEC"/>
    <w:rsid w:val="00457052"/>
    <w:rsid w:val="0045775A"/>
    <w:rsid w:val="00457AC8"/>
    <w:rsid w:val="00460616"/>
    <w:rsid w:val="004609BC"/>
    <w:rsid w:val="00460A6D"/>
    <w:rsid w:val="004613AC"/>
    <w:rsid w:val="00461F8D"/>
    <w:rsid w:val="0046209C"/>
    <w:rsid w:val="0046237F"/>
    <w:rsid w:val="00462706"/>
    <w:rsid w:val="004627D6"/>
    <w:rsid w:val="00462933"/>
    <w:rsid w:val="00462992"/>
    <w:rsid w:val="00462D8E"/>
    <w:rsid w:val="004638D7"/>
    <w:rsid w:val="0046390D"/>
    <w:rsid w:val="00463BEC"/>
    <w:rsid w:val="00463EB7"/>
    <w:rsid w:val="0046424A"/>
    <w:rsid w:val="004652F7"/>
    <w:rsid w:val="004653EB"/>
    <w:rsid w:val="004656E3"/>
    <w:rsid w:val="004671AA"/>
    <w:rsid w:val="0046748A"/>
    <w:rsid w:val="00467BDE"/>
    <w:rsid w:val="00467CB4"/>
    <w:rsid w:val="004712FD"/>
    <w:rsid w:val="004717EE"/>
    <w:rsid w:val="0047180E"/>
    <w:rsid w:val="00471C9F"/>
    <w:rsid w:val="004721E5"/>
    <w:rsid w:val="004724E5"/>
    <w:rsid w:val="0047282A"/>
    <w:rsid w:val="00472C97"/>
    <w:rsid w:val="00472DA7"/>
    <w:rsid w:val="004736E9"/>
    <w:rsid w:val="0047425A"/>
    <w:rsid w:val="004752F4"/>
    <w:rsid w:val="00475427"/>
    <w:rsid w:val="00475A4A"/>
    <w:rsid w:val="00475EB1"/>
    <w:rsid w:val="004767B8"/>
    <w:rsid w:val="0047758A"/>
    <w:rsid w:val="00477684"/>
    <w:rsid w:val="00477924"/>
    <w:rsid w:val="004803E2"/>
    <w:rsid w:val="00482D83"/>
    <w:rsid w:val="004835B2"/>
    <w:rsid w:val="00483BEE"/>
    <w:rsid w:val="00484101"/>
    <w:rsid w:val="00485177"/>
    <w:rsid w:val="00485A7E"/>
    <w:rsid w:val="0048612D"/>
    <w:rsid w:val="0048648D"/>
    <w:rsid w:val="00487535"/>
    <w:rsid w:val="004876EB"/>
    <w:rsid w:val="00487AA9"/>
    <w:rsid w:val="00491373"/>
    <w:rsid w:val="004918AF"/>
    <w:rsid w:val="00491C62"/>
    <w:rsid w:val="00492443"/>
    <w:rsid w:val="00492874"/>
    <w:rsid w:val="0049331C"/>
    <w:rsid w:val="0049452F"/>
    <w:rsid w:val="00494ECF"/>
    <w:rsid w:val="0049639D"/>
    <w:rsid w:val="004966FE"/>
    <w:rsid w:val="004A00C1"/>
    <w:rsid w:val="004A00D7"/>
    <w:rsid w:val="004A0959"/>
    <w:rsid w:val="004A0EAB"/>
    <w:rsid w:val="004A203F"/>
    <w:rsid w:val="004A48B5"/>
    <w:rsid w:val="004A5390"/>
    <w:rsid w:val="004A5740"/>
    <w:rsid w:val="004A5D8F"/>
    <w:rsid w:val="004B0944"/>
    <w:rsid w:val="004B2CFD"/>
    <w:rsid w:val="004B3A62"/>
    <w:rsid w:val="004B3FFF"/>
    <w:rsid w:val="004B41B6"/>
    <w:rsid w:val="004B44C8"/>
    <w:rsid w:val="004B473A"/>
    <w:rsid w:val="004B5024"/>
    <w:rsid w:val="004B5234"/>
    <w:rsid w:val="004B5728"/>
    <w:rsid w:val="004B5734"/>
    <w:rsid w:val="004B5EF5"/>
    <w:rsid w:val="004B64C7"/>
    <w:rsid w:val="004C0829"/>
    <w:rsid w:val="004C0B45"/>
    <w:rsid w:val="004C13B1"/>
    <w:rsid w:val="004C16F6"/>
    <w:rsid w:val="004C1BDF"/>
    <w:rsid w:val="004C20D6"/>
    <w:rsid w:val="004C2A8A"/>
    <w:rsid w:val="004C351C"/>
    <w:rsid w:val="004C35CA"/>
    <w:rsid w:val="004C3AA9"/>
    <w:rsid w:val="004C4523"/>
    <w:rsid w:val="004C4C9E"/>
    <w:rsid w:val="004C52CF"/>
    <w:rsid w:val="004C5EAC"/>
    <w:rsid w:val="004C6BD7"/>
    <w:rsid w:val="004C6F9B"/>
    <w:rsid w:val="004D005A"/>
    <w:rsid w:val="004D0112"/>
    <w:rsid w:val="004D1189"/>
    <w:rsid w:val="004D201B"/>
    <w:rsid w:val="004D2750"/>
    <w:rsid w:val="004D2970"/>
    <w:rsid w:val="004D369F"/>
    <w:rsid w:val="004D4EF8"/>
    <w:rsid w:val="004D511C"/>
    <w:rsid w:val="004D79A7"/>
    <w:rsid w:val="004E0511"/>
    <w:rsid w:val="004E0EA9"/>
    <w:rsid w:val="004E1953"/>
    <w:rsid w:val="004E2154"/>
    <w:rsid w:val="004E228D"/>
    <w:rsid w:val="004E2851"/>
    <w:rsid w:val="004E3A65"/>
    <w:rsid w:val="004E3DD3"/>
    <w:rsid w:val="004E3EE7"/>
    <w:rsid w:val="004E3F90"/>
    <w:rsid w:val="004E42F4"/>
    <w:rsid w:val="004E4A9A"/>
    <w:rsid w:val="004E4B5B"/>
    <w:rsid w:val="004E5226"/>
    <w:rsid w:val="004E58FC"/>
    <w:rsid w:val="004E5B4E"/>
    <w:rsid w:val="004E6D88"/>
    <w:rsid w:val="004E6E53"/>
    <w:rsid w:val="004E709F"/>
    <w:rsid w:val="004E7AD7"/>
    <w:rsid w:val="004E7C7A"/>
    <w:rsid w:val="004F0C02"/>
    <w:rsid w:val="004F18EA"/>
    <w:rsid w:val="004F24DF"/>
    <w:rsid w:val="004F292D"/>
    <w:rsid w:val="004F3171"/>
    <w:rsid w:val="004F3A39"/>
    <w:rsid w:val="004F493E"/>
    <w:rsid w:val="004F4F18"/>
    <w:rsid w:val="004F501C"/>
    <w:rsid w:val="004F577F"/>
    <w:rsid w:val="004F5E00"/>
    <w:rsid w:val="004F623F"/>
    <w:rsid w:val="004F68AB"/>
    <w:rsid w:val="004F6F8F"/>
    <w:rsid w:val="004F72AA"/>
    <w:rsid w:val="004F74BA"/>
    <w:rsid w:val="004F799E"/>
    <w:rsid w:val="004F7D6A"/>
    <w:rsid w:val="00500890"/>
    <w:rsid w:val="00500EC5"/>
    <w:rsid w:val="00501393"/>
    <w:rsid w:val="005013B0"/>
    <w:rsid w:val="00501BC4"/>
    <w:rsid w:val="005021AA"/>
    <w:rsid w:val="005034C9"/>
    <w:rsid w:val="00503EFF"/>
    <w:rsid w:val="005042D6"/>
    <w:rsid w:val="005049BC"/>
    <w:rsid w:val="00504B14"/>
    <w:rsid w:val="00504CA4"/>
    <w:rsid w:val="00504F58"/>
    <w:rsid w:val="005054B9"/>
    <w:rsid w:val="00505575"/>
    <w:rsid w:val="005056CB"/>
    <w:rsid w:val="005058FB"/>
    <w:rsid w:val="00505A3B"/>
    <w:rsid w:val="00505C1B"/>
    <w:rsid w:val="00507960"/>
    <w:rsid w:val="00507961"/>
    <w:rsid w:val="00511F86"/>
    <w:rsid w:val="0051232E"/>
    <w:rsid w:val="0051323C"/>
    <w:rsid w:val="0051369E"/>
    <w:rsid w:val="0051388E"/>
    <w:rsid w:val="005138F4"/>
    <w:rsid w:val="00513EC1"/>
    <w:rsid w:val="00514390"/>
    <w:rsid w:val="005143DC"/>
    <w:rsid w:val="0051519F"/>
    <w:rsid w:val="00515A71"/>
    <w:rsid w:val="00515B40"/>
    <w:rsid w:val="00516755"/>
    <w:rsid w:val="00516B47"/>
    <w:rsid w:val="00516DDA"/>
    <w:rsid w:val="00516E0B"/>
    <w:rsid w:val="00516F33"/>
    <w:rsid w:val="00516F8B"/>
    <w:rsid w:val="005171C3"/>
    <w:rsid w:val="005171C5"/>
    <w:rsid w:val="00521B3D"/>
    <w:rsid w:val="00521F55"/>
    <w:rsid w:val="0052327D"/>
    <w:rsid w:val="0052368D"/>
    <w:rsid w:val="00523823"/>
    <w:rsid w:val="005242FA"/>
    <w:rsid w:val="005246D0"/>
    <w:rsid w:val="005257FF"/>
    <w:rsid w:val="00525C00"/>
    <w:rsid w:val="0052621D"/>
    <w:rsid w:val="0052635B"/>
    <w:rsid w:val="005265D1"/>
    <w:rsid w:val="00526905"/>
    <w:rsid w:val="00526BF1"/>
    <w:rsid w:val="0052774A"/>
    <w:rsid w:val="00527B83"/>
    <w:rsid w:val="00527EB1"/>
    <w:rsid w:val="005300AD"/>
    <w:rsid w:val="0053016A"/>
    <w:rsid w:val="005308C3"/>
    <w:rsid w:val="00530C2D"/>
    <w:rsid w:val="005314DF"/>
    <w:rsid w:val="0053166B"/>
    <w:rsid w:val="005332FB"/>
    <w:rsid w:val="00533356"/>
    <w:rsid w:val="00533DCD"/>
    <w:rsid w:val="00534397"/>
    <w:rsid w:val="00534F08"/>
    <w:rsid w:val="00535716"/>
    <w:rsid w:val="00535CCC"/>
    <w:rsid w:val="00537096"/>
    <w:rsid w:val="005371DE"/>
    <w:rsid w:val="00537A96"/>
    <w:rsid w:val="0054057F"/>
    <w:rsid w:val="005412ED"/>
    <w:rsid w:val="00542B32"/>
    <w:rsid w:val="00543152"/>
    <w:rsid w:val="00543332"/>
    <w:rsid w:val="00543602"/>
    <w:rsid w:val="00543BF7"/>
    <w:rsid w:val="005453FC"/>
    <w:rsid w:val="00545B8E"/>
    <w:rsid w:val="00546798"/>
    <w:rsid w:val="005467BB"/>
    <w:rsid w:val="005468FD"/>
    <w:rsid w:val="00546F79"/>
    <w:rsid w:val="00547713"/>
    <w:rsid w:val="005502CF"/>
    <w:rsid w:val="00550CE9"/>
    <w:rsid w:val="005513F2"/>
    <w:rsid w:val="00551923"/>
    <w:rsid w:val="00551F3D"/>
    <w:rsid w:val="00553C09"/>
    <w:rsid w:val="0055412F"/>
    <w:rsid w:val="00554190"/>
    <w:rsid w:val="00554287"/>
    <w:rsid w:val="00555BF3"/>
    <w:rsid w:val="005566A2"/>
    <w:rsid w:val="00556743"/>
    <w:rsid w:val="005568A1"/>
    <w:rsid w:val="00557B8A"/>
    <w:rsid w:val="005614FE"/>
    <w:rsid w:val="00561BDC"/>
    <w:rsid w:val="00561CA7"/>
    <w:rsid w:val="00562198"/>
    <w:rsid w:val="005627E9"/>
    <w:rsid w:val="00562AC2"/>
    <w:rsid w:val="00563558"/>
    <w:rsid w:val="00563D9E"/>
    <w:rsid w:val="00563E9D"/>
    <w:rsid w:val="0056435A"/>
    <w:rsid w:val="0056507B"/>
    <w:rsid w:val="00566DD9"/>
    <w:rsid w:val="00567243"/>
    <w:rsid w:val="005675E4"/>
    <w:rsid w:val="00570484"/>
    <w:rsid w:val="005708B9"/>
    <w:rsid w:val="00571B45"/>
    <w:rsid w:val="00571E42"/>
    <w:rsid w:val="005726CF"/>
    <w:rsid w:val="005726E5"/>
    <w:rsid w:val="00573337"/>
    <w:rsid w:val="00573F7A"/>
    <w:rsid w:val="005746AB"/>
    <w:rsid w:val="00575097"/>
    <w:rsid w:val="005750F5"/>
    <w:rsid w:val="00575D9D"/>
    <w:rsid w:val="0057645D"/>
    <w:rsid w:val="005765CB"/>
    <w:rsid w:val="005769A8"/>
    <w:rsid w:val="00576BF6"/>
    <w:rsid w:val="00577DC1"/>
    <w:rsid w:val="00580D93"/>
    <w:rsid w:val="00581613"/>
    <w:rsid w:val="00581E06"/>
    <w:rsid w:val="005823E7"/>
    <w:rsid w:val="00582EAB"/>
    <w:rsid w:val="005833B9"/>
    <w:rsid w:val="005835F1"/>
    <w:rsid w:val="005846DD"/>
    <w:rsid w:val="00585674"/>
    <w:rsid w:val="0058601A"/>
    <w:rsid w:val="005865B3"/>
    <w:rsid w:val="00586639"/>
    <w:rsid w:val="0058702D"/>
    <w:rsid w:val="0058703C"/>
    <w:rsid w:val="005876AC"/>
    <w:rsid w:val="00590E3A"/>
    <w:rsid w:val="00592D98"/>
    <w:rsid w:val="005937F3"/>
    <w:rsid w:val="005941C8"/>
    <w:rsid w:val="00595D0D"/>
    <w:rsid w:val="00595DC2"/>
    <w:rsid w:val="0059602A"/>
    <w:rsid w:val="00596736"/>
    <w:rsid w:val="005A0BBD"/>
    <w:rsid w:val="005A0E67"/>
    <w:rsid w:val="005A26ED"/>
    <w:rsid w:val="005A3682"/>
    <w:rsid w:val="005A39F3"/>
    <w:rsid w:val="005A44E4"/>
    <w:rsid w:val="005A4781"/>
    <w:rsid w:val="005A5963"/>
    <w:rsid w:val="005A72B0"/>
    <w:rsid w:val="005A760B"/>
    <w:rsid w:val="005B07EF"/>
    <w:rsid w:val="005B0D1E"/>
    <w:rsid w:val="005B26B1"/>
    <w:rsid w:val="005B280C"/>
    <w:rsid w:val="005B294B"/>
    <w:rsid w:val="005B2E01"/>
    <w:rsid w:val="005B317B"/>
    <w:rsid w:val="005B4B2B"/>
    <w:rsid w:val="005B56AD"/>
    <w:rsid w:val="005B5DA9"/>
    <w:rsid w:val="005B6085"/>
    <w:rsid w:val="005B6F5C"/>
    <w:rsid w:val="005B7245"/>
    <w:rsid w:val="005B7738"/>
    <w:rsid w:val="005B7962"/>
    <w:rsid w:val="005C0444"/>
    <w:rsid w:val="005C1B6F"/>
    <w:rsid w:val="005C32CE"/>
    <w:rsid w:val="005C3C92"/>
    <w:rsid w:val="005C463A"/>
    <w:rsid w:val="005C4F38"/>
    <w:rsid w:val="005C5496"/>
    <w:rsid w:val="005C75F2"/>
    <w:rsid w:val="005C7DAD"/>
    <w:rsid w:val="005D00EB"/>
    <w:rsid w:val="005D043A"/>
    <w:rsid w:val="005D33E0"/>
    <w:rsid w:val="005D37AB"/>
    <w:rsid w:val="005D3A42"/>
    <w:rsid w:val="005D4285"/>
    <w:rsid w:val="005D65C0"/>
    <w:rsid w:val="005D76E3"/>
    <w:rsid w:val="005E028F"/>
    <w:rsid w:val="005E1572"/>
    <w:rsid w:val="005E173F"/>
    <w:rsid w:val="005E17AC"/>
    <w:rsid w:val="005E1A01"/>
    <w:rsid w:val="005E38D9"/>
    <w:rsid w:val="005E476E"/>
    <w:rsid w:val="005E4A77"/>
    <w:rsid w:val="005E5A58"/>
    <w:rsid w:val="005E5FE6"/>
    <w:rsid w:val="005E658D"/>
    <w:rsid w:val="005F03D9"/>
    <w:rsid w:val="005F05D4"/>
    <w:rsid w:val="005F067B"/>
    <w:rsid w:val="005F1B21"/>
    <w:rsid w:val="005F31EE"/>
    <w:rsid w:val="005F36C2"/>
    <w:rsid w:val="005F4229"/>
    <w:rsid w:val="005F4A78"/>
    <w:rsid w:val="005F50A7"/>
    <w:rsid w:val="005F51C3"/>
    <w:rsid w:val="005F51D6"/>
    <w:rsid w:val="005F5447"/>
    <w:rsid w:val="005F5C0B"/>
    <w:rsid w:val="005F5E84"/>
    <w:rsid w:val="005F63F5"/>
    <w:rsid w:val="005F740D"/>
    <w:rsid w:val="005F7AB6"/>
    <w:rsid w:val="006001E4"/>
    <w:rsid w:val="00601240"/>
    <w:rsid w:val="00602CEA"/>
    <w:rsid w:val="0060355F"/>
    <w:rsid w:val="00603F06"/>
    <w:rsid w:val="00603FE4"/>
    <w:rsid w:val="00604337"/>
    <w:rsid w:val="00605045"/>
    <w:rsid w:val="00605A1C"/>
    <w:rsid w:val="00606D21"/>
    <w:rsid w:val="0060717D"/>
    <w:rsid w:val="0060722F"/>
    <w:rsid w:val="006073A9"/>
    <w:rsid w:val="0060796E"/>
    <w:rsid w:val="00607F90"/>
    <w:rsid w:val="0061028E"/>
    <w:rsid w:val="00610EB5"/>
    <w:rsid w:val="0061142A"/>
    <w:rsid w:val="006115CE"/>
    <w:rsid w:val="00612D52"/>
    <w:rsid w:val="00612DEA"/>
    <w:rsid w:val="0061353B"/>
    <w:rsid w:val="00613E91"/>
    <w:rsid w:val="00615AAB"/>
    <w:rsid w:val="00616EF7"/>
    <w:rsid w:val="006178D1"/>
    <w:rsid w:val="006201B2"/>
    <w:rsid w:val="00620E4F"/>
    <w:rsid w:val="00622212"/>
    <w:rsid w:val="00622A9C"/>
    <w:rsid w:val="00623A3A"/>
    <w:rsid w:val="00623FB1"/>
    <w:rsid w:val="00624398"/>
    <w:rsid w:val="006243EA"/>
    <w:rsid w:val="0062590B"/>
    <w:rsid w:val="006269FF"/>
    <w:rsid w:val="00626C4B"/>
    <w:rsid w:val="006270F9"/>
    <w:rsid w:val="00627699"/>
    <w:rsid w:val="00631A25"/>
    <w:rsid w:val="006327CD"/>
    <w:rsid w:val="00633450"/>
    <w:rsid w:val="0063359A"/>
    <w:rsid w:val="006336A2"/>
    <w:rsid w:val="00634260"/>
    <w:rsid w:val="0063493F"/>
    <w:rsid w:val="00634C98"/>
    <w:rsid w:val="00637D3F"/>
    <w:rsid w:val="00640565"/>
    <w:rsid w:val="0064101B"/>
    <w:rsid w:val="0064123A"/>
    <w:rsid w:val="006412BA"/>
    <w:rsid w:val="00641472"/>
    <w:rsid w:val="00641A8D"/>
    <w:rsid w:val="00642E13"/>
    <w:rsid w:val="00643938"/>
    <w:rsid w:val="00643DFC"/>
    <w:rsid w:val="00643FB3"/>
    <w:rsid w:val="00645ADA"/>
    <w:rsid w:val="00646557"/>
    <w:rsid w:val="00647BD2"/>
    <w:rsid w:val="00647FA0"/>
    <w:rsid w:val="00651078"/>
    <w:rsid w:val="00651144"/>
    <w:rsid w:val="006519D3"/>
    <w:rsid w:val="0065211B"/>
    <w:rsid w:val="006521D2"/>
    <w:rsid w:val="006522FD"/>
    <w:rsid w:val="00652C4F"/>
    <w:rsid w:val="00653384"/>
    <w:rsid w:val="006545C8"/>
    <w:rsid w:val="006546DA"/>
    <w:rsid w:val="0065525A"/>
    <w:rsid w:val="0065536C"/>
    <w:rsid w:val="00655706"/>
    <w:rsid w:val="00656236"/>
    <w:rsid w:val="00656E6F"/>
    <w:rsid w:val="0065700D"/>
    <w:rsid w:val="00657568"/>
    <w:rsid w:val="00660697"/>
    <w:rsid w:val="006607A3"/>
    <w:rsid w:val="00660A3D"/>
    <w:rsid w:val="00660BB2"/>
    <w:rsid w:val="006615F7"/>
    <w:rsid w:val="006617BD"/>
    <w:rsid w:val="0066273F"/>
    <w:rsid w:val="0066317B"/>
    <w:rsid w:val="00664421"/>
    <w:rsid w:val="0066453B"/>
    <w:rsid w:val="00664AFF"/>
    <w:rsid w:val="00664EB9"/>
    <w:rsid w:val="00665E2B"/>
    <w:rsid w:val="00666379"/>
    <w:rsid w:val="0067006D"/>
    <w:rsid w:val="0067063C"/>
    <w:rsid w:val="00671E6A"/>
    <w:rsid w:val="00672796"/>
    <w:rsid w:val="006729BA"/>
    <w:rsid w:val="00673AAB"/>
    <w:rsid w:val="00673E13"/>
    <w:rsid w:val="00674516"/>
    <w:rsid w:val="006758B4"/>
    <w:rsid w:val="00675D4B"/>
    <w:rsid w:val="00676CA4"/>
    <w:rsid w:val="00677C4B"/>
    <w:rsid w:val="00680102"/>
    <w:rsid w:val="00681016"/>
    <w:rsid w:val="00681A93"/>
    <w:rsid w:val="00681CC4"/>
    <w:rsid w:val="006836C0"/>
    <w:rsid w:val="0068373B"/>
    <w:rsid w:val="0068389A"/>
    <w:rsid w:val="006843C7"/>
    <w:rsid w:val="006847C5"/>
    <w:rsid w:val="0068548F"/>
    <w:rsid w:val="00685BAA"/>
    <w:rsid w:val="0068728A"/>
    <w:rsid w:val="006873DA"/>
    <w:rsid w:val="006876D3"/>
    <w:rsid w:val="00687926"/>
    <w:rsid w:val="006919FD"/>
    <w:rsid w:val="00692179"/>
    <w:rsid w:val="006938C7"/>
    <w:rsid w:val="00694E33"/>
    <w:rsid w:val="00695B52"/>
    <w:rsid w:val="00695D3B"/>
    <w:rsid w:val="006960EC"/>
    <w:rsid w:val="00696825"/>
    <w:rsid w:val="00696AB9"/>
    <w:rsid w:val="00696C69"/>
    <w:rsid w:val="00697C55"/>
    <w:rsid w:val="00697D1B"/>
    <w:rsid w:val="006A0738"/>
    <w:rsid w:val="006A078B"/>
    <w:rsid w:val="006A1401"/>
    <w:rsid w:val="006A15F3"/>
    <w:rsid w:val="006A1A13"/>
    <w:rsid w:val="006A1F53"/>
    <w:rsid w:val="006A24BF"/>
    <w:rsid w:val="006A2F47"/>
    <w:rsid w:val="006A325A"/>
    <w:rsid w:val="006A412E"/>
    <w:rsid w:val="006A49AD"/>
    <w:rsid w:val="006A4AE7"/>
    <w:rsid w:val="006A4AF6"/>
    <w:rsid w:val="006A55B2"/>
    <w:rsid w:val="006A55DA"/>
    <w:rsid w:val="006A6B7B"/>
    <w:rsid w:val="006A7EE7"/>
    <w:rsid w:val="006B0ADB"/>
    <w:rsid w:val="006B0DD6"/>
    <w:rsid w:val="006B1365"/>
    <w:rsid w:val="006B13BA"/>
    <w:rsid w:val="006B18B4"/>
    <w:rsid w:val="006B1E3E"/>
    <w:rsid w:val="006B28BF"/>
    <w:rsid w:val="006B3657"/>
    <w:rsid w:val="006B3B6A"/>
    <w:rsid w:val="006B41D7"/>
    <w:rsid w:val="006B4B0A"/>
    <w:rsid w:val="006B4C0B"/>
    <w:rsid w:val="006B56F6"/>
    <w:rsid w:val="006B6015"/>
    <w:rsid w:val="006B6AC8"/>
    <w:rsid w:val="006B7597"/>
    <w:rsid w:val="006B7F4D"/>
    <w:rsid w:val="006C0571"/>
    <w:rsid w:val="006C05EA"/>
    <w:rsid w:val="006C1E31"/>
    <w:rsid w:val="006C2328"/>
    <w:rsid w:val="006C26EF"/>
    <w:rsid w:val="006C3964"/>
    <w:rsid w:val="006C3A2A"/>
    <w:rsid w:val="006C418C"/>
    <w:rsid w:val="006C5077"/>
    <w:rsid w:val="006C59FE"/>
    <w:rsid w:val="006C66E1"/>
    <w:rsid w:val="006C6F08"/>
    <w:rsid w:val="006C7784"/>
    <w:rsid w:val="006D065C"/>
    <w:rsid w:val="006D0BC7"/>
    <w:rsid w:val="006D12E6"/>
    <w:rsid w:val="006D1F79"/>
    <w:rsid w:val="006D23C5"/>
    <w:rsid w:val="006D2551"/>
    <w:rsid w:val="006D26DD"/>
    <w:rsid w:val="006D474E"/>
    <w:rsid w:val="006D5000"/>
    <w:rsid w:val="006D521F"/>
    <w:rsid w:val="006D5309"/>
    <w:rsid w:val="006D60F4"/>
    <w:rsid w:val="006D63AB"/>
    <w:rsid w:val="006D7B1F"/>
    <w:rsid w:val="006E00F0"/>
    <w:rsid w:val="006E0405"/>
    <w:rsid w:val="006E0496"/>
    <w:rsid w:val="006E10B9"/>
    <w:rsid w:val="006E171B"/>
    <w:rsid w:val="006E31D2"/>
    <w:rsid w:val="006E3C75"/>
    <w:rsid w:val="006E3DF5"/>
    <w:rsid w:val="006E3E02"/>
    <w:rsid w:val="006E42D3"/>
    <w:rsid w:val="006E443D"/>
    <w:rsid w:val="006E484F"/>
    <w:rsid w:val="006E4A30"/>
    <w:rsid w:val="006E5206"/>
    <w:rsid w:val="006E54C7"/>
    <w:rsid w:val="006E6BD9"/>
    <w:rsid w:val="006E6C36"/>
    <w:rsid w:val="006E79EB"/>
    <w:rsid w:val="006E7FC1"/>
    <w:rsid w:val="006F0E3F"/>
    <w:rsid w:val="006F1115"/>
    <w:rsid w:val="006F13F9"/>
    <w:rsid w:val="006F235C"/>
    <w:rsid w:val="006F3042"/>
    <w:rsid w:val="006F3B9B"/>
    <w:rsid w:val="006F44AC"/>
    <w:rsid w:val="006F45D6"/>
    <w:rsid w:val="006F47DE"/>
    <w:rsid w:val="006F5219"/>
    <w:rsid w:val="006F5428"/>
    <w:rsid w:val="006F5BED"/>
    <w:rsid w:val="006F64D6"/>
    <w:rsid w:val="006F6D0E"/>
    <w:rsid w:val="006F6D6E"/>
    <w:rsid w:val="006F6DA0"/>
    <w:rsid w:val="006F6F42"/>
    <w:rsid w:val="006F7634"/>
    <w:rsid w:val="006F7D02"/>
    <w:rsid w:val="007012FA"/>
    <w:rsid w:val="007013D1"/>
    <w:rsid w:val="00702193"/>
    <w:rsid w:val="00702DCF"/>
    <w:rsid w:val="00702F20"/>
    <w:rsid w:val="007042E3"/>
    <w:rsid w:val="00704FCD"/>
    <w:rsid w:val="007061E2"/>
    <w:rsid w:val="00706A64"/>
    <w:rsid w:val="00706EDF"/>
    <w:rsid w:val="007076E4"/>
    <w:rsid w:val="0070770B"/>
    <w:rsid w:val="00710A57"/>
    <w:rsid w:val="007120D9"/>
    <w:rsid w:val="00712969"/>
    <w:rsid w:val="007142CB"/>
    <w:rsid w:val="00714601"/>
    <w:rsid w:val="007146F4"/>
    <w:rsid w:val="00714CA6"/>
    <w:rsid w:val="00715830"/>
    <w:rsid w:val="00715934"/>
    <w:rsid w:val="00716AD9"/>
    <w:rsid w:val="00716D38"/>
    <w:rsid w:val="00720EC2"/>
    <w:rsid w:val="0072169C"/>
    <w:rsid w:val="00722412"/>
    <w:rsid w:val="00722F7F"/>
    <w:rsid w:val="00723EF5"/>
    <w:rsid w:val="00725A1C"/>
    <w:rsid w:val="007264D1"/>
    <w:rsid w:val="0073005B"/>
    <w:rsid w:val="0073164C"/>
    <w:rsid w:val="00731A4E"/>
    <w:rsid w:val="00733A6C"/>
    <w:rsid w:val="00733D00"/>
    <w:rsid w:val="00733EDC"/>
    <w:rsid w:val="00734522"/>
    <w:rsid w:val="00734B67"/>
    <w:rsid w:val="007351BE"/>
    <w:rsid w:val="007354ED"/>
    <w:rsid w:val="007354FD"/>
    <w:rsid w:val="00736B3E"/>
    <w:rsid w:val="00736EF7"/>
    <w:rsid w:val="0073786E"/>
    <w:rsid w:val="00737D83"/>
    <w:rsid w:val="00737FF4"/>
    <w:rsid w:val="00740966"/>
    <w:rsid w:val="00740B08"/>
    <w:rsid w:val="00741115"/>
    <w:rsid w:val="0074302B"/>
    <w:rsid w:val="007430C0"/>
    <w:rsid w:val="00743925"/>
    <w:rsid w:val="00743944"/>
    <w:rsid w:val="00743B2B"/>
    <w:rsid w:val="00743BC9"/>
    <w:rsid w:val="007453E5"/>
    <w:rsid w:val="00745C2E"/>
    <w:rsid w:val="00745D36"/>
    <w:rsid w:val="00745DE6"/>
    <w:rsid w:val="00745F5D"/>
    <w:rsid w:val="00746C76"/>
    <w:rsid w:val="00750A64"/>
    <w:rsid w:val="007516F1"/>
    <w:rsid w:val="00751E92"/>
    <w:rsid w:val="0075209B"/>
    <w:rsid w:val="00752D5F"/>
    <w:rsid w:val="007530F2"/>
    <w:rsid w:val="0075364C"/>
    <w:rsid w:val="00753701"/>
    <w:rsid w:val="00753D97"/>
    <w:rsid w:val="0075564D"/>
    <w:rsid w:val="0075599F"/>
    <w:rsid w:val="00756B88"/>
    <w:rsid w:val="00761EB5"/>
    <w:rsid w:val="0076354C"/>
    <w:rsid w:val="007639E7"/>
    <w:rsid w:val="00765051"/>
    <w:rsid w:val="0076568A"/>
    <w:rsid w:val="00766D51"/>
    <w:rsid w:val="0076701E"/>
    <w:rsid w:val="00767090"/>
    <w:rsid w:val="0076764E"/>
    <w:rsid w:val="00767A00"/>
    <w:rsid w:val="00767A3E"/>
    <w:rsid w:val="00767E74"/>
    <w:rsid w:val="00770395"/>
    <w:rsid w:val="00771E51"/>
    <w:rsid w:val="00772EB0"/>
    <w:rsid w:val="007739D0"/>
    <w:rsid w:val="00774D13"/>
    <w:rsid w:val="00775C5E"/>
    <w:rsid w:val="00775E33"/>
    <w:rsid w:val="0077640B"/>
    <w:rsid w:val="00776B4B"/>
    <w:rsid w:val="00776D20"/>
    <w:rsid w:val="00777B16"/>
    <w:rsid w:val="00780102"/>
    <w:rsid w:val="00781132"/>
    <w:rsid w:val="00781755"/>
    <w:rsid w:val="00781C18"/>
    <w:rsid w:val="00781D02"/>
    <w:rsid w:val="0078222A"/>
    <w:rsid w:val="00782446"/>
    <w:rsid w:val="00784903"/>
    <w:rsid w:val="00784B0B"/>
    <w:rsid w:val="00784F5F"/>
    <w:rsid w:val="00785356"/>
    <w:rsid w:val="00785EE5"/>
    <w:rsid w:val="007863FF"/>
    <w:rsid w:val="00786DD9"/>
    <w:rsid w:val="007870FC"/>
    <w:rsid w:val="00787E2F"/>
    <w:rsid w:val="00787F96"/>
    <w:rsid w:val="00791FB5"/>
    <w:rsid w:val="00792E9B"/>
    <w:rsid w:val="00794173"/>
    <w:rsid w:val="00794716"/>
    <w:rsid w:val="007949FE"/>
    <w:rsid w:val="007959BD"/>
    <w:rsid w:val="0079623A"/>
    <w:rsid w:val="007965F4"/>
    <w:rsid w:val="00796ECB"/>
    <w:rsid w:val="00797042"/>
    <w:rsid w:val="007974AB"/>
    <w:rsid w:val="0079756A"/>
    <w:rsid w:val="00797620"/>
    <w:rsid w:val="00797999"/>
    <w:rsid w:val="007A084B"/>
    <w:rsid w:val="007A1437"/>
    <w:rsid w:val="007A202E"/>
    <w:rsid w:val="007A26D7"/>
    <w:rsid w:val="007A2D4D"/>
    <w:rsid w:val="007A3B38"/>
    <w:rsid w:val="007A3D01"/>
    <w:rsid w:val="007A41FA"/>
    <w:rsid w:val="007A457E"/>
    <w:rsid w:val="007A52D3"/>
    <w:rsid w:val="007A5576"/>
    <w:rsid w:val="007A56C9"/>
    <w:rsid w:val="007A5851"/>
    <w:rsid w:val="007A5D31"/>
    <w:rsid w:val="007A66CE"/>
    <w:rsid w:val="007A6C76"/>
    <w:rsid w:val="007A73FF"/>
    <w:rsid w:val="007A7708"/>
    <w:rsid w:val="007A7E57"/>
    <w:rsid w:val="007A7FE9"/>
    <w:rsid w:val="007B01AC"/>
    <w:rsid w:val="007B0304"/>
    <w:rsid w:val="007B03EB"/>
    <w:rsid w:val="007B0A95"/>
    <w:rsid w:val="007B0B5C"/>
    <w:rsid w:val="007B0BF1"/>
    <w:rsid w:val="007B117C"/>
    <w:rsid w:val="007B2490"/>
    <w:rsid w:val="007B24C3"/>
    <w:rsid w:val="007B27F0"/>
    <w:rsid w:val="007B2E1A"/>
    <w:rsid w:val="007B35BA"/>
    <w:rsid w:val="007B3C67"/>
    <w:rsid w:val="007B3F2E"/>
    <w:rsid w:val="007B482E"/>
    <w:rsid w:val="007B578B"/>
    <w:rsid w:val="007B66A1"/>
    <w:rsid w:val="007B7317"/>
    <w:rsid w:val="007C0699"/>
    <w:rsid w:val="007C16C2"/>
    <w:rsid w:val="007C1F96"/>
    <w:rsid w:val="007C2376"/>
    <w:rsid w:val="007C2A8B"/>
    <w:rsid w:val="007C32F4"/>
    <w:rsid w:val="007C336C"/>
    <w:rsid w:val="007C337C"/>
    <w:rsid w:val="007C497C"/>
    <w:rsid w:val="007C4A1C"/>
    <w:rsid w:val="007C5F09"/>
    <w:rsid w:val="007C6007"/>
    <w:rsid w:val="007C67A6"/>
    <w:rsid w:val="007C6812"/>
    <w:rsid w:val="007C6EED"/>
    <w:rsid w:val="007D0B84"/>
    <w:rsid w:val="007D0D74"/>
    <w:rsid w:val="007D0F28"/>
    <w:rsid w:val="007D154B"/>
    <w:rsid w:val="007D2B32"/>
    <w:rsid w:val="007D32AC"/>
    <w:rsid w:val="007D337F"/>
    <w:rsid w:val="007D45AA"/>
    <w:rsid w:val="007D4979"/>
    <w:rsid w:val="007D4C2D"/>
    <w:rsid w:val="007D4FF6"/>
    <w:rsid w:val="007D772F"/>
    <w:rsid w:val="007E19CA"/>
    <w:rsid w:val="007E20CD"/>
    <w:rsid w:val="007E2B86"/>
    <w:rsid w:val="007E2F74"/>
    <w:rsid w:val="007E3342"/>
    <w:rsid w:val="007E4465"/>
    <w:rsid w:val="007E4D81"/>
    <w:rsid w:val="007E5085"/>
    <w:rsid w:val="007E658A"/>
    <w:rsid w:val="007F0358"/>
    <w:rsid w:val="007F0F14"/>
    <w:rsid w:val="007F337F"/>
    <w:rsid w:val="007F3566"/>
    <w:rsid w:val="007F4321"/>
    <w:rsid w:val="007F43B0"/>
    <w:rsid w:val="007F43E5"/>
    <w:rsid w:val="007F56F4"/>
    <w:rsid w:val="007F6522"/>
    <w:rsid w:val="007F67B8"/>
    <w:rsid w:val="007F76E7"/>
    <w:rsid w:val="007F7D70"/>
    <w:rsid w:val="008006F1"/>
    <w:rsid w:val="008008CC"/>
    <w:rsid w:val="0080113E"/>
    <w:rsid w:val="0080157E"/>
    <w:rsid w:val="00801597"/>
    <w:rsid w:val="008017F2"/>
    <w:rsid w:val="00802272"/>
    <w:rsid w:val="00802FEC"/>
    <w:rsid w:val="008035A8"/>
    <w:rsid w:val="00803C64"/>
    <w:rsid w:val="00804518"/>
    <w:rsid w:val="0080501B"/>
    <w:rsid w:val="00805443"/>
    <w:rsid w:val="0080597D"/>
    <w:rsid w:val="00805A31"/>
    <w:rsid w:val="0081012A"/>
    <w:rsid w:val="00810308"/>
    <w:rsid w:val="008111E7"/>
    <w:rsid w:val="0081178C"/>
    <w:rsid w:val="00811DDC"/>
    <w:rsid w:val="00812AC3"/>
    <w:rsid w:val="00812B3C"/>
    <w:rsid w:val="00812C7D"/>
    <w:rsid w:val="008132FD"/>
    <w:rsid w:val="0081471C"/>
    <w:rsid w:val="0081483B"/>
    <w:rsid w:val="00814900"/>
    <w:rsid w:val="0081538E"/>
    <w:rsid w:val="0081635F"/>
    <w:rsid w:val="008170D7"/>
    <w:rsid w:val="008171F1"/>
    <w:rsid w:val="008176AB"/>
    <w:rsid w:val="008200C4"/>
    <w:rsid w:val="008201F8"/>
    <w:rsid w:val="00820433"/>
    <w:rsid w:val="00820BAE"/>
    <w:rsid w:val="00820E1C"/>
    <w:rsid w:val="00821737"/>
    <w:rsid w:val="00821C2D"/>
    <w:rsid w:val="0082249F"/>
    <w:rsid w:val="008227FE"/>
    <w:rsid w:val="00822872"/>
    <w:rsid w:val="00822DB7"/>
    <w:rsid w:val="00822ED6"/>
    <w:rsid w:val="00823633"/>
    <w:rsid w:val="00823852"/>
    <w:rsid w:val="00823C17"/>
    <w:rsid w:val="0082464D"/>
    <w:rsid w:val="00825853"/>
    <w:rsid w:val="0082601E"/>
    <w:rsid w:val="00826BDC"/>
    <w:rsid w:val="008271C6"/>
    <w:rsid w:val="0082756A"/>
    <w:rsid w:val="00827E46"/>
    <w:rsid w:val="00831765"/>
    <w:rsid w:val="00832BB1"/>
    <w:rsid w:val="00833941"/>
    <w:rsid w:val="00834266"/>
    <w:rsid w:val="008371F1"/>
    <w:rsid w:val="0083754E"/>
    <w:rsid w:val="008408FD"/>
    <w:rsid w:val="00840A65"/>
    <w:rsid w:val="00840DBB"/>
    <w:rsid w:val="00841270"/>
    <w:rsid w:val="00841C33"/>
    <w:rsid w:val="00841FDE"/>
    <w:rsid w:val="008449F9"/>
    <w:rsid w:val="008449FC"/>
    <w:rsid w:val="00845C3A"/>
    <w:rsid w:val="00845D1B"/>
    <w:rsid w:val="00845E65"/>
    <w:rsid w:val="00846371"/>
    <w:rsid w:val="00847892"/>
    <w:rsid w:val="00850214"/>
    <w:rsid w:val="008504CF"/>
    <w:rsid w:val="00850761"/>
    <w:rsid w:val="00850E9D"/>
    <w:rsid w:val="00851541"/>
    <w:rsid w:val="008519A8"/>
    <w:rsid w:val="00851F92"/>
    <w:rsid w:val="008527BF"/>
    <w:rsid w:val="008529BE"/>
    <w:rsid w:val="008545D9"/>
    <w:rsid w:val="0085491A"/>
    <w:rsid w:val="00856281"/>
    <w:rsid w:val="008574E2"/>
    <w:rsid w:val="00857676"/>
    <w:rsid w:val="00857DD7"/>
    <w:rsid w:val="00860C2A"/>
    <w:rsid w:val="008617ED"/>
    <w:rsid w:val="008623C4"/>
    <w:rsid w:val="0086345E"/>
    <w:rsid w:val="00863767"/>
    <w:rsid w:val="008641A2"/>
    <w:rsid w:val="0086497B"/>
    <w:rsid w:val="008650E3"/>
    <w:rsid w:val="00865DFA"/>
    <w:rsid w:val="0086636A"/>
    <w:rsid w:val="008667DF"/>
    <w:rsid w:val="0086788D"/>
    <w:rsid w:val="00867B60"/>
    <w:rsid w:val="008706CD"/>
    <w:rsid w:val="00870F1D"/>
    <w:rsid w:val="0087159B"/>
    <w:rsid w:val="008716CF"/>
    <w:rsid w:val="00871DB2"/>
    <w:rsid w:val="00872663"/>
    <w:rsid w:val="0087276C"/>
    <w:rsid w:val="008727E7"/>
    <w:rsid w:val="008732DF"/>
    <w:rsid w:val="0087366F"/>
    <w:rsid w:val="00873731"/>
    <w:rsid w:val="00873821"/>
    <w:rsid w:val="00873F8E"/>
    <w:rsid w:val="008742B6"/>
    <w:rsid w:val="0087538B"/>
    <w:rsid w:val="0087605E"/>
    <w:rsid w:val="0087655C"/>
    <w:rsid w:val="00876862"/>
    <w:rsid w:val="008772AC"/>
    <w:rsid w:val="008775C8"/>
    <w:rsid w:val="00877BD9"/>
    <w:rsid w:val="008809F6"/>
    <w:rsid w:val="0088191B"/>
    <w:rsid w:val="008823AE"/>
    <w:rsid w:val="0088247D"/>
    <w:rsid w:val="00883FF5"/>
    <w:rsid w:val="00884550"/>
    <w:rsid w:val="00891145"/>
    <w:rsid w:val="00891283"/>
    <w:rsid w:val="0089154A"/>
    <w:rsid w:val="00891A65"/>
    <w:rsid w:val="00893C04"/>
    <w:rsid w:val="00894A64"/>
    <w:rsid w:val="0089674F"/>
    <w:rsid w:val="00897FB7"/>
    <w:rsid w:val="008A1027"/>
    <w:rsid w:val="008A2A2E"/>
    <w:rsid w:val="008A2AEE"/>
    <w:rsid w:val="008A2C89"/>
    <w:rsid w:val="008A2D98"/>
    <w:rsid w:val="008A51C2"/>
    <w:rsid w:val="008A6372"/>
    <w:rsid w:val="008A7581"/>
    <w:rsid w:val="008B051E"/>
    <w:rsid w:val="008B06A3"/>
    <w:rsid w:val="008B06EF"/>
    <w:rsid w:val="008B0812"/>
    <w:rsid w:val="008B1931"/>
    <w:rsid w:val="008B1B85"/>
    <w:rsid w:val="008B375E"/>
    <w:rsid w:val="008B3DC9"/>
    <w:rsid w:val="008B63F3"/>
    <w:rsid w:val="008B6443"/>
    <w:rsid w:val="008B656D"/>
    <w:rsid w:val="008B7B4F"/>
    <w:rsid w:val="008C1B22"/>
    <w:rsid w:val="008C1C0F"/>
    <w:rsid w:val="008C29A4"/>
    <w:rsid w:val="008C2A34"/>
    <w:rsid w:val="008C3673"/>
    <w:rsid w:val="008C3A99"/>
    <w:rsid w:val="008C42FF"/>
    <w:rsid w:val="008C43EA"/>
    <w:rsid w:val="008C5017"/>
    <w:rsid w:val="008C50EC"/>
    <w:rsid w:val="008C57E9"/>
    <w:rsid w:val="008C58AB"/>
    <w:rsid w:val="008C5B6F"/>
    <w:rsid w:val="008C7362"/>
    <w:rsid w:val="008C777A"/>
    <w:rsid w:val="008C7F98"/>
    <w:rsid w:val="008D101E"/>
    <w:rsid w:val="008D1BAC"/>
    <w:rsid w:val="008D3601"/>
    <w:rsid w:val="008D3F04"/>
    <w:rsid w:val="008D4DFE"/>
    <w:rsid w:val="008D5017"/>
    <w:rsid w:val="008D5DFF"/>
    <w:rsid w:val="008D623D"/>
    <w:rsid w:val="008D6A40"/>
    <w:rsid w:val="008D6E72"/>
    <w:rsid w:val="008D78E6"/>
    <w:rsid w:val="008E09B7"/>
    <w:rsid w:val="008E0D13"/>
    <w:rsid w:val="008E17CF"/>
    <w:rsid w:val="008E1D17"/>
    <w:rsid w:val="008E1DB3"/>
    <w:rsid w:val="008E1DBB"/>
    <w:rsid w:val="008E45F0"/>
    <w:rsid w:val="008E4A48"/>
    <w:rsid w:val="008E535C"/>
    <w:rsid w:val="008E6DE5"/>
    <w:rsid w:val="008E743E"/>
    <w:rsid w:val="008E7799"/>
    <w:rsid w:val="008E7BCA"/>
    <w:rsid w:val="008F01C0"/>
    <w:rsid w:val="008F09D1"/>
    <w:rsid w:val="008F1984"/>
    <w:rsid w:val="008F2D11"/>
    <w:rsid w:val="008F36CD"/>
    <w:rsid w:val="008F36E1"/>
    <w:rsid w:val="008F4427"/>
    <w:rsid w:val="008F459B"/>
    <w:rsid w:val="008F5A11"/>
    <w:rsid w:val="008F6493"/>
    <w:rsid w:val="008F65E2"/>
    <w:rsid w:val="008F781E"/>
    <w:rsid w:val="008F795E"/>
    <w:rsid w:val="00900575"/>
    <w:rsid w:val="00901934"/>
    <w:rsid w:val="00901BB3"/>
    <w:rsid w:val="00901BBB"/>
    <w:rsid w:val="009022A2"/>
    <w:rsid w:val="00902B5A"/>
    <w:rsid w:val="0090359F"/>
    <w:rsid w:val="0090366F"/>
    <w:rsid w:val="00903C40"/>
    <w:rsid w:val="009059C1"/>
    <w:rsid w:val="00907AD9"/>
    <w:rsid w:val="009106B8"/>
    <w:rsid w:val="00911E1A"/>
    <w:rsid w:val="00912342"/>
    <w:rsid w:val="00912686"/>
    <w:rsid w:val="00913D66"/>
    <w:rsid w:val="00913E1F"/>
    <w:rsid w:val="0091494E"/>
    <w:rsid w:val="009149E0"/>
    <w:rsid w:val="009156C1"/>
    <w:rsid w:val="00915B12"/>
    <w:rsid w:val="0091607B"/>
    <w:rsid w:val="009163D2"/>
    <w:rsid w:val="00916B40"/>
    <w:rsid w:val="00916F11"/>
    <w:rsid w:val="00916FD7"/>
    <w:rsid w:val="00917AF4"/>
    <w:rsid w:val="00917C2C"/>
    <w:rsid w:val="00917C3A"/>
    <w:rsid w:val="00917E69"/>
    <w:rsid w:val="009214C0"/>
    <w:rsid w:val="009224B9"/>
    <w:rsid w:val="00922605"/>
    <w:rsid w:val="0092272E"/>
    <w:rsid w:val="00922737"/>
    <w:rsid w:val="00922AC8"/>
    <w:rsid w:val="00924824"/>
    <w:rsid w:val="00925240"/>
    <w:rsid w:val="00925831"/>
    <w:rsid w:val="00925BE1"/>
    <w:rsid w:val="009260C5"/>
    <w:rsid w:val="00926880"/>
    <w:rsid w:val="00926997"/>
    <w:rsid w:val="00927408"/>
    <w:rsid w:val="0092770C"/>
    <w:rsid w:val="00927C06"/>
    <w:rsid w:val="00927D74"/>
    <w:rsid w:val="00931FAD"/>
    <w:rsid w:val="0093295D"/>
    <w:rsid w:val="00932C53"/>
    <w:rsid w:val="00932F45"/>
    <w:rsid w:val="0093367F"/>
    <w:rsid w:val="00933BB3"/>
    <w:rsid w:val="00933F00"/>
    <w:rsid w:val="00933F9E"/>
    <w:rsid w:val="0093406A"/>
    <w:rsid w:val="00934156"/>
    <w:rsid w:val="009351E7"/>
    <w:rsid w:val="00935ABB"/>
    <w:rsid w:val="009376C3"/>
    <w:rsid w:val="00940069"/>
    <w:rsid w:val="00940EE8"/>
    <w:rsid w:val="009413D3"/>
    <w:rsid w:val="00941A48"/>
    <w:rsid w:val="00941DA2"/>
    <w:rsid w:val="00942A86"/>
    <w:rsid w:val="00942B71"/>
    <w:rsid w:val="00943BCA"/>
    <w:rsid w:val="009446D4"/>
    <w:rsid w:val="009449B8"/>
    <w:rsid w:val="00944FC7"/>
    <w:rsid w:val="009458D4"/>
    <w:rsid w:val="00945D67"/>
    <w:rsid w:val="00947BDA"/>
    <w:rsid w:val="009501C9"/>
    <w:rsid w:val="00950D2E"/>
    <w:rsid w:val="00950FD9"/>
    <w:rsid w:val="0095115A"/>
    <w:rsid w:val="0095123E"/>
    <w:rsid w:val="00952D4C"/>
    <w:rsid w:val="009545E0"/>
    <w:rsid w:val="009547A7"/>
    <w:rsid w:val="00954C6B"/>
    <w:rsid w:val="00955526"/>
    <w:rsid w:val="00955D20"/>
    <w:rsid w:val="00956047"/>
    <w:rsid w:val="009563C4"/>
    <w:rsid w:val="009563D1"/>
    <w:rsid w:val="00957693"/>
    <w:rsid w:val="00957EFF"/>
    <w:rsid w:val="00961F88"/>
    <w:rsid w:val="00962EBE"/>
    <w:rsid w:val="00965053"/>
    <w:rsid w:val="00965956"/>
    <w:rsid w:val="00966A50"/>
    <w:rsid w:val="00970B45"/>
    <w:rsid w:val="00970F26"/>
    <w:rsid w:val="00971282"/>
    <w:rsid w:val="00971287"/>
    <w:rsid w:val="00971526"/>
    <w:rsid w:val="00971CCD"/>
    <w:rsid w:val="00972D42"/>
    <w:rsid w:val="00972FB2"/>
    <w:rsid w:val="00973A46"/>
    <w:rsid w:val="00973C35"/>
    <w:rsid w:val="0097551E"/>
    <w:rsid w:val="009758D6"/>
    <w:rsid w:val="009800CC"/>
    <w:rsid w:val="00980DB7"/>
    <w:rsid w:val="009826EB"/>
    <w:rsid w:val="00983BF5"/>
    <w:rsid w:val="00983C0C"/>
    <w:rsid w:val="009840C0"/>
    <w:rsid w:val="00984D03"/>
    <w:rsid w:val="0098619C"/>
    <w:rsid w:val="0098645D"/>
    <w:rsid w:val="0098670F"/>
    <w:rsid w:val="0098695D"/>
    <w:rsid w:val="0098745B"/>
    <w:rsid w:val="009904ED"/>
    <w:rsid w:val="00990E1B"/>
    <w:rsid w:val="009916D6"/>
    <w:rsid w:val="00992CBA"/>
    <w:rsid w:val="00993AED"/>
    <w:rsid w:val="00993C61"/>
    <w:rsid w:val="00993CD0"/>
    <w:rsid w:val="0099400A"/>
    <w:rsid w:val="0099433C"/>
    <w:rsid w:val="00994BA1"/>
    <w:rsid w:val="009950D2"/>
    <w:rsid w:val="00996EE5"/>
    <w:rsid w:val="009A01C6"/>
    <w:rsid w:val="009A06A7"/>
    <w:rsid w:val="009A2392"/>
    <w:rsid w:val="009A4197"/>
    <w:rsid w:val="009A4CB5"/>
    <w:rsid w:val="009A4D84"/>
    <w:rsid w:val="009A56DB"/>
    <w:rsid w:val="009A5926"/>
    <w:rsid w:val="009A669B"/>
    <w:rsid w:val="009B079C"/>
    <w:rsid w:val="009B12B4"/>
    <w:rsid w:val="009B1A87"/>
    <w:rsid w:val="009B2034"/>
    <w:rsid w:val="009B2611"/>
    <w:rsid w:val="009B2B77"/>
    <w:rsid w:val="009B3346"/>
    <w:rsid w:val="009B347E"/>
    <w:rsid w:val="009B3A97"/>
    <w:rsid w:val="009B4D93"/>
    <w:rsid w:val="009B5472"/>
    <w:rsid w:val="009B5A59"/>
    <w:rsid w:val="009B6373"/>
    <w:rsid w:val="009B6A28"/>
    <w:rsid w:val="009B7C2A"/>
    <w:rsid w:val="009B7D90"/>
    <w:rsid w:val="009B7DE9"/>
    <w:rsid w:val="009B7EEA"/>
    <w:rsid w:val="009C07B7"/>
    <w:rsid w:val="009C1FFE"/>
    <w:rsid w:val="009C28FD"/>
    <w:rsid w:val="009C3475"/>
    <w:rsid w:val="009C401D"/>
    <w:rsid w:val="009C5606"/>
    <w:rsid w:val="009C7611"/>
    <w:rsid w:val="009C77B3"/>
    <w:rsid w:val="009C7C4A"/>
    <w:rsid w:val="009D0EC7"/>
    <w:rsid w:val="009D0EF9"/>
    <w:rsid w:val="009D1156"/>
    <w:rsid w:val="009D1DF3"/>
    <w:rsid w:val="009D2467"/>
    <w:rsid w:val="009D2C18"/>
    <w:rsid w:val="009D303F"/>
    <w:rsid w:val="009D3D82"/>
    <w:rsid w:val="009D53D8"/>
    <w:rsid w:val="009D5BB2"/>
    <w:rsid w:val="009D6245"/>
    <w:rsid w:val="009D6401"/>
    <w:rsid w:val="009D7013"/>
    <w:rsid w:val="009D78A3"/>
    <w:rsid w:val="009E13C9"/>
    <w:rsid w:val="009E1B1E"/>
    <w:rsid w:val="009E1BAA"/>
    <w:rsid w:val="009E4619"/>
    <w:rsid w:val="009E4B71"/>
    <w:rsid w:val="009E52A5"/>
    <w:rsid w:val="009E66F0"/>
    <w:rsid w:val="009E6D9E"/>
    <w:rsid w:val="009E7DD1"/>
    <w:rsid w:val="009E7E36"/>
    <w:rsid w:val="009F042F"/>
    <w:rsid w:val="009F0A7D"/>
    <w:rsid w:val="009F0BA8"/>
    <w:rsid w:val="009F10F7"/>
    <w:rsid w:val="009F163C"/>
    <w:rsid w:val="009F2373"/>
    <w:rsid w:val="009F2790"/>
    <w:rsid w:val="009F2C79"/>
    <w:rsid w:val="009F2D3D"/>
    <w:rsid w:val="009F38DB"/>
    <w:rsid w:val="009F395C"/>
    <w:rsid w:val="009F3AD8"/>
    <w:rsid w:val="009F4113"/>
    <w:rsid w:val="009F424E"/>
    <w:rsid w:val="009F4454"/>
    <w:rsid w:val="009F5D88"/>
    <w:rsid w:val="009F5FF5"/>
    <w:rsid w:val="00A0021A"/>
    <w:rsid w:val="00A005C0"/>
    <w:rsid w:val="00A00687"/>
    <w:rsid w:val="00A02C89"/>
    <w:rsid w:val="00A02EA0"/>
    <w:rsid w:val="00A02FC5"/>
    <w:rsid w:val="00A0396C"/>
    <w:rsid w:val="00A03B19"/>
    <w:rsid w:val="00A04B07"/>
    <w:rsid w:val="00A05202"/>
    <w:rsid w:val="00A06C18"/>
    <w:rsid w:val="00A07F99"/>
    <w:rsid w:val="00A1054E"/>
    <w:rsid w:val="00A11E8D"/>
    <w:rsid w:val="00A120F0"/>
    <w:rsid w:val="00A12388"/>
    <w:rsid w:val="00A12710"/>
    <w:rsid w:val="00A1335A"/>
    <w:rsid w:val="00A14721"/>
    <w:rsid w:val="00A15838"/>
    <w:rsid w:val="00A15DD3"/>
    <w:rsid w:val="00A16A2C"/>
    <w:rsid w:val="00A16FD0"/>
    <w:rsid w:val="00A17491"/>
    <w:rsid w:val="00A17725"/>
    <w:rsid w:val="00A177F7"/>
    <w:rsid w:val="00A17E04"/>
    <w:rsid w:val="00A2011A"/>
    <w:rsid w:val="00A207A4"/>
    <w:rsid w:val="00A20D12"/>
    <w:rsid w:val="00A21F31"/>
    <w:rsid w:val="00A22DD5"/>
    <w:rsid w:val="00A240AE"/>
    <w:rsid w:val="00A24B83"/>
    <w:rsid w:val="00A261F5"/>
    <w:rsid w:val="00A272B7"/>
    <w:rsid w:val="00A27930"/>
    <w:rsid w:val="00A30248"/>
    <w:rsid w:val="00A30B54"/>
    <w:rsid w:val="00A30F24"/>
    <w:rsid w:val="00A31D2F"/>
    <w:rsid w:val="00A32118"/>
    <w:rsid w:val="00A321ED"/>
    <w:rsid w:val="00A336C0"/>
    <w:rsid w:val="00A33AE7"/>
    <w:rsid w:val="00A349AD"/>
    <w:rsid w:val="00A352B0"/>
    <w:rsid w:val="00A354DA"/>
    <w:rsid w:val="00A35D91"/>
    <w:rsid w:val="00A36045"/>
    <w:rsid w:val="00A36307"/>
    <w:rsid w:val="00A36C2A"/>
    <w:rsid w:val="00A36FDA"/>
    <w:rsid w:val="00A40223"/>
    <w:rsid w:val="00A403A9"/>
    <w:rsid w:val="00A40976"/>
    <w:rsid w:val="00A40BAB"/>
    <w:rsid w:val="00A40D79"/>
    <w:rsid w:val="00A416D6"/>
    <w:rsid w:val="00A42232"/>
    <w:rsid w:val="00A42482"/>
    <w:rsid w:val="00A435BC"/>
    <w:rsid w:val="00A43726"/>
    <w:rsid w:val="00A438E3"/>
    <w:rsid w:val="00A4394F"/>
    <w:rsid w:val="00A4487D"/>
    <w:rsid w:val="00A449CD"/>
    <w:rsid w:val="00A4505F"/>
    <w:rsid w:val="00A451EE"/>
    <w:rsid w:val="00A45291"/>
    <w:rsid w:val="00A452F0"/>
    <w:rsid w:val="00A45801"/>
    <w:rsid w:val="00A46EAB"/>
    <w:rsid w:val="00A46FF8"/>
    <w:rsid w:val="00A479DB"/>
    <w:rsid w:val="00A50D15"/>
    <w:rsid w:val="00A50F31"/>
    <w:rsid w:val="00A519AD"/>
    <w:rsid w:val="00A51A0E"/>
    <w:rsid w:val="00A51C55"/>
    <w:rsid w:val="00A51D43"/>
    <w:rsid w:val="00A52597"/>
    <w:rsid w:val="00A52B2D"/>
    <w:rsid w:val="00A530E5"/>
    <w:rsid w:val="00A536EE"/>
    <w:rsid w:val="00A53E71"/>
    <w:rsid w:val="00A542DD"/>
    <w:rsid w:val="00A54C91"/>
    <w:rsid w:val="00A5545A"/>
    <w:rsid w:val="00A556C0"/>
    <w:rsid w:val="00A55771"/>
    <w:rsid w:val="00A559D0"/>
    <w:rsid w:val="00A55AC7"/>
    <w:rsid w:val="00A56829"/>
    <w:rsid w:val="00A56C3D"/>
    <w:rsid w:val="00A56F4D"/>
    <w:rsid w:val="00A57A96"/>
    <w:rsid w:val="00A57B64"/>
    <w:rsid w:val="00A602FA"/>
    <w:rsid w:val="00A6156D"/>
    <w:rsid w:val="00A6252F"/>
    <w:rsid w:val="00A627E9"/>
    <w:rsid w:val="00A63981"/>
    <w:rsid w:val="00A63B11"/>
    <w:rsid w:val="00A64956"/>
    <w:rsid w:val="00A64D0D"/>
    <w:rsid w:val="00A65A5E"/>
    <w:rsid w:val="00A661AB"/>
    <w:rsid w:val="00A6770D"/>
    <w:rsid w:val="00A704AB"/>
    <w:rsid w:val="00A70F7B"/>
    <w:rsid w:val="00A71134"/>
    <w:rsid w:val="00A72CA3"/>
    <w:rsid w:val="00A73D54"/>
    <w:rsid w:val="00A74105"/>
    <w:rsid w:val="00A746F2"/>
    <w:rsid w:val="00A74804"/>
    <w:rsid w:val="00A753F7"/>
    <w:rsid w:val="00A7558A"/>
    <w:rsid w:val="00A75D7D"/>
    <w:rsid w:val="00A75E05"/>
    <w:rsid w:val="00A75E48"/>
    <w:rsid w:val="00A767D9"/>
    <w:rsid w:val="00A779BC"/>
    <w:rsid w:val="00A77D30"/>
    <w:rsid w:val="00A80290"/>
    <w:rsid w:val="00A8036D"/>
    <w:rsid w:val="00A80641"/>
    <w:rsid w:val="00A807B5"/>
    <w:rsid w:val="00A81796"/>
    <w:rsid w:val="00A82331"/>
    <w:rsid w:val="00A82B11"/>
    <w:rsid w:val="00A832EC"/>
    <w:rsid w:val="00A83B16"/>
    <w:rsid w:val="00A853FA"/>
    <w:rsid w:val="00A854CB"/>
    <w:rsid w:val="00A858BF"/>
    <w:rsid w:val="00A85EA5"/>
    <w:rsid w:val="00A876D4"/>
    <w:rsid w:val="00A90503"/>
    <w:rsid w:val="00A90B35"/>
    <w:rsid w:val="00A92871"/>
    <w:rsid w:val="00A93788"/>
    <w:rsid w:val="00A94539"/>
    <w:rsid w:val="00A952E8"/>
    <w:rsid w:val="00A95726"/>
    <w:rsid w:val="00A96085"/>
    <w:rsid w:val="00A96813"/>
    <w:rsid w:val="00A968B2"/>
    <w:rsid w:val="00AA02E0"/>
    <w:rsid w:val="00AA0C44"/>
    <w:rsid w:val="00AA1050"/>
    <w:rsid w:val="00AA1677"/>
    <w:rsid w:val="00AA25F0"/>
    <w:rsid w:val="00AA2F05"/>
    <w:rsid w:val="00AA3507"/>
    <w:rsid w:val="00AA364B"/>
    <w:rsid w:val="00AA3E3E"/>
    <w:rsid w:val="00AA480F"/>
    <w:rsid w:val="00AA536E"/>
    <w:rsid w:val="00AA613F"/>
    <w:rsid w:val="00AA635B"/>
    <w:rsid w:val="00AA760C"/>
    <w:rsid w:val="00AA76EC"/>
    <w:rsid w:val="00AA7B54"/>
    <w:rsid w:val="00AA7D6E"/>
    <w:rsid w:val="00AB0AF6"/>
    <w:rsid w:val="00AB129C"/>
    <w:rsid w:val="00AB25DE"/>
    <w:rsid w:val="00AB320A"/>
    <w:rsid w:val="00AB3F0A"/>
    <w:rsid w:val="00AB4413"/>
    <w:rsid w:val="00AB45AB"/>
    <w:rsid w:val="00AB4D8D"/>
    <w:rsid w:val="00AB50BF"/>
    <w:rsid w:val="00AB5A28"/>
    <w:rsid w:val="00AB6EE8"/>
    <w:rsid w:val="00AB77EE"/>
    <w:rsid w:val="00AB799B"/>
    <w:rsid w:val="00AB7BF2"/>
    <w:rsid w:val="00AC0511"/>
    <w:rsid w:val="00AC0CC9"/>
    <w:rsid w:val="00AC16D9"/>
    <w:rsid w:val="00AC174C"/>
    <w:rsid w:val="00AC23CC"/>
    <w:rsid w:val="00AC2ED5"/>
    <w:rsid w:val="00AC3296"/>
    <w:rsid w:val="00AC4540"/>
    <w:rsid w:val="00AC480A"/>
    <w:rsid w:val="00AC4F32"/>
    <w:rsid w:val="00AC5317"/>
    <w:rsid w:val="00AC564C"/>
    <w:rsid w:val="00AC593D"/>
    <w:rsid w:val="00AC5B8E"/>
    <w:rsid w:val="00AC5C94"/>
    <w:rsid w:val="00AC5E5C"/>
    <w:rsid w:val="00AC5FCE"/>
    <w:rsid w:val="00AC6B5D"/>
    <w:rsid w:val="00AC6E74"/>
    <w:rsid w:val="00AC752F"/>
    <w:rsid w:val="00AC7D68"/>
    <w:rsid w:val="00AD051A"/>
    <w:rsid w:val="00AD0B82"/>
    <w:rsid w:val="00AD1F1B"/>
    <w:rsid w:val="00AD1F59"/>
    <w:rsid w:val="00AD2746"/>
    <w:rsid w:val="00AD2789"/>
    <w:rsid w:val="00AD2D0A"/>
    <w:rsid w:val="00AD319D"/>
    <w:rsid w:val="00AD3A10"/>
    <w:rsid w:val="00AD4F74"/>
    <w:rsid w:val="00AD76AB"/>
    <w:rsid w:val="00AE0504"/>
    <w:rsid w:val="00AE09A5"/>
    <w:rsid w:val="00AE09D0"/>
    <w:rsid w:val="00AE1520"/>
    <w:rsid w:val="00AE23C0"/>
    <w:rsid w:val="00AE2426"/>
    <w:rsid w:val="00AE2B15"/>
    <w:rsid w:val="00AE4F30"/>
    <w:rsid w:val="00AE516B"/>
    <w:rsid w:val="00AE549E"/>
    <w:rsid w:val="00AE59DC"/>
    <w:rsid w:val="00AE5D64"/>
    <w:rsid w:val="00AE6169"/>
    <w:rsid w:val="00AE73F4"/>
    <w:rsid w:val="00AE79A3"/>
    <w:rsid w:val="00AF0D21"/>
    <w:rsid w:val="00AF12B1"/>
    <w:rsid w:val="00AF1827"/>
    <w:rsid w:val="00AF1C1C"/>
    <w:rsid w:val="00AF25E2"/>
    <w:rsid w:val="00AF2A42"/>
    <w:rsid w:val="00AF3DBA"/>
    <w:rsid w:val="00AF4FA0"/>
    <w:rsid w:val="00AF500E"/>
    <w:rsid w:val="00AF56A0"/>
    <w:rsid w:val="00AF7620"/>
    <w:rsid w:val="00B0017F"/>
    <w:rsid w:val="00B003D0"/>
    <w:rsid w:val="00B00A00"/>
    <w:rsid w:val="00B012A2"/>
    <w:rsid w:val="00B0153A"/>
    <w:rsid w:val="00B020BA"/>
    <w:rsid w:val="00B023FF"/>
    <w:rsid w:val="00B02451"/>
    <w:rsid w:val="00B03029"/>
    <w:rsid w:val="00B03497"/>
    <w:rsid w:val="00B039C3"/>
    <w:rsid w:val="00B054C8"/>
    <w:rsid w:val="00B06F72"/>
    <w:rsid w:val="00B112C3"/>
    <w:rsid w:val="00B1187F"/>
    <w:rsid w:val="00B12A4C"/>
    <w:rsid w:val="00B133B6"/>
    <w:rsid w:val="00B13A49"/>
    <w:rsid w:val="00B146D1"/>
    <w:rsid w:val="00B14B5A"/>
    <w:rsid w:val="00B15BA5"/>
    <w:rsid w:val="00B1638E"/>
    <w:rsid w:val="00B16BB5"/>
    <w:rsid w:val="00B16E91"/>
    <w:rsid w:val="00B172A0"/>
    <w:rsid w:val="00B17BEE"/>
    <w:rsid w:val="00B17D41"/>
    <w:rsid w:val="00B17EF8"/>
    <w:rsid w:val="00B17F7F"/>
    <w:rsid w:val="00B17FC3"/>
    <w:rsid w:val="00B20168"/>
    <w:rsid w:val="00B203AD"/>
    <w:rsid w:val="00B205C3"/>
    <w:rsid w:val="00B20A5D"/>
    <w:rsid w:val="00B214E8"/>
    <w:rsid w:val="00B21E7B"/>
    <w:rsid w:val="00B21F40"/>
    <w:rsid w:val="00B220AA"/>
    <w:rsid w:val="00B221E9"/>
    <w:rsid w:val="00B22B69"/>
    <w:rsid w:val="00B22FBC"/>
    <w:rsid w:val="00B2315D"/>
    <w:rsid w:val="00B23709"/>
    <w:rsid w:val="00B23F72"/>
    <w:rsid w:val="00B2487E"/>
    <w:rsid w:val="00B24CCF"/>
    <w:rsid w:val="00B25380"/>
    <w:rsid w:val="00B25E41"/>
    <w:rsid w:val="00B2686A"/>
    <w:rsid w:val="00B26D69"/>
    <w:rsid w:val="00B26E7F"/>
    <w:rsid w:val="00B26F25"/>
    <w:rsid w:val="00B2725D"/>
    <w:rsid w:val="00B27843"/>
    <w:rsid w:val="00B30E91"/>
    <w:rsid w:val="00B31122"/>
    <w:rsid w:val="00B31D6B"/>
    <w:rsid w:val="00B31EE1"/>
    <w:rsid w:val="00B32DFE"/>
    <w:rsid w:val="00B32EF6"/>
    <w:rsid w:val="00B33DCD"/>
    <w:rsid w:val="00B340AA"/>
    <w:rsid w:val="00B34306"/>
    <w:rsid w:val="00B35494"/>
    <w:rsid w:val="00B36041"/>
    <w:rsid w:val="00B365E4"/>
    <w:rsid w:val="00B366A5"/>
    <w:rsid w:val="00B36BFD"/>
    <w:rsid w:val="00B377D5"/>
    <w:rsid w:val="00B378FC"/>
    <w:rsid w:val="00B37EA0"/>
    <w:rsid w:val="00B40091"/>
    <w:rsid w:val="00B4024D"/>
    <w:rsid w:val="00B40382"/>
    <w:rsid w:val="00B40468"/>
    <w:rsid w:val="00B4055C"/>
    <w:rsid w:val="00B410F9"/>
    <w:rsid w:val="00B41776"/>
    <w:rsid w:val="00B423D7"/>
    <w:rsid w:val="00B42545"/>
    <w:rsid w:val="00B42592"/>
    <w:rsid w:val="00B43A5A"/>
    <w:rsid w:val="00B44855"/>
    <w:rsid w:val="00B44E67"/>
    <w:rsid w:val="00B45353"/>
    <w:rsid w:val="00B45FD3"/>
    <w:rsid w:val="00B479E0"/>
    <w:rsid w:val="00B501C1"/>
    <w:rsid w:val="00B50AF8"/>
    <w:rsid w:val="00B50C92"/>
    <w:rsid w:val="00B5162A"/>
    <w:rsid w:val="00B51DA6"/>
    <w:rsid w:val="00B5208F"/>
    <w:rsid w:val="00B52623"/>
    <w:rsid w:val="00B526DD"/>
    <w:rsid w:val="00B52B19"/>
    <w:rsid w:val="00B52EC6"/>
    <w:rsid w:val="00B52ED8"/>
    <w:rsid w:val="00B534A7"/>
    <w:rsid w:val="00B54A16"/>
    <w:rsid w:val="00B553CD"/>
    <w:rsid w:val="00B55A77"/>
    <w:rsid w:val="00B56069"/>
    <w:rsid w:val="00B56F0E"/>
    <w:rsid w:val="00B56FBC"/>
    <w:rsid w:val="00B572B2"/>
    <w:rsid w:val="00B578EE"/>
    <w:rsid w:val="00B60743"/>
    <w:rsid w:val="00B60A01"/>
    <w:rsid w:val="00B61183"/>
    <w:rsid w:val="00B61F37"/>
    <w:rsid w:val="00B62EF9"/>
    <w:rsid w:val="00B6355F"/>
    <w:rsid w:val="00B63927"/>
    <w:rsid w:val="00B63D10"/>
    <w:rsid w:val="00B651B1"/>
    <w:rsid w:val="00B65BD3"/>
    <w:rsid w:val="00B65DA8"/>
    <w:rsid w:val="00B65F27"/>
    <w:rsid w:val="00B70841"/>
    <w:rsid w:val="00B70A6B"/>
    <w:rsid w:val="00B70D8C"/>
    <w:rsid w:val="00B70F5F"/>
    <w:rsid w:val="00B720A0"/>
    <w:rsid w:val="00B7239B"/>
    <w:rsid w:val="00B723A0"/>
    <w:rsid w:val="00B72F79"/>
    <w:rsid w:val="00B7303A"/>
    <w:rsid w:val="00B73869"/>
    <w:rsid w:val="00B73F40"/>
    <w:rsid w:val="00B74EAA"/>
    <w:rsid w:val="00B74F34"/>
    <w:rsid w:val="00B75399"/>
    <w:rsid w:val="00B754CB"/>
    <w:rsid w:val="00B75594"/>
    <w:rsid w:val="00B75FE4"/>
    <w:rsid w:val="00B760EC"/>
    <w:rsid w:val="00B76354"/>
    <w:rsid w:val="00B763A5"/>
    <w:rsid w:val="00B771DC"/>
    <w:rsid w:val="00B80CF8"/>
    <w:rsid w:val="00B81BEE"/>
    <w:rsid w:val="00B824BF"/>
    <w:rsid w:val="00B825F4"/>
    <w:rsid w:val="00B84C18"/>
    <w:rsid w:val="00B84D5C"/>
    <w:rsid w:val="00B8522E"/>
    <w:rsid w:val="00B858D7"/>
    <w:rsid w:val="00B85B62"/>
    <w:rsid w:val="00B8606D"/>
    <w:rsid w:val="00B8607F"/>
    <w:rsid w:val="00B87542"/>
    <w:rsid w:val="00B87995"/>
    <w:rsid w:val="00B879FF"/>
    <w:rsid w:val="00B9157E"/>
    <w:rsid w:val="00B91861"/>
    <w:rsid w:val="00B91C77"/>
    <w:rsid w:val="00B92B10"/>
    <w:rsid w:val="00B94111"/>
    <w:rsid w:val="00B9495D"/>
    <w:rsid w:val="00B94A72"/>
    <w:rsid w:val="00B94BCC"/>
    <w:rsid w:val="00B94D0D"/>
    <w:rsid w:val="00B94DB8"/>
    <w:rsid w:val="00B9503C"/>
    <w:rsid w:val="00B957DE"/>
    <w:rsid w:val="00B95CB9"/>
    <w:rsid w:val="00B96F96"/>
    <w:rsid w:val="00B97C97"/>
    <w:rsid w:val="00BA010C"/>
    <w:rsid w:val="00BA01B3"/>
    <w:rsid w:val="00BA02B3"/>
    <w:rsid w:val="00BA07CF"/>
    <w:rsid w:val="00BA0BAD"/>
    <w:rsid w:val="00BA0C6A"/>
    <w:rsid w:val="00BA19F7"/>
    <w:rsid w:val="00BA20E8"/>
    <w:rsid w:val="00BA26F5"/>
    <w:rsid w:val="00BA2B68"/>
    <w:rsid w:val="00BA3AE0"/>
    <w:rsid w:val="00BA435F"/>
    <w:rsid w:val="00BA5971"/>
    <w:rsid w:val="00BA625C"/>
    <w:rsid w:val="00BB026A"/>
    <w:rsid w:val="00BB0BC8"/>
    <w:rsid w:val="00BB0D68"/>
    <w:rsid w:val="00BB147B"/>
    <w:rsid w:val="00BB1ECE"/>
    <w:rsid w:val="00BB1FC6"/>
    <w:rsid w:val="00BB293A"/>
    <w:rsid w:val="00BB34CB"/>
    <w:rsid w:val="00BB5148"/>
    <w:rsid w:val="00BB58D7"/>
    <w:rsid w:val="00BB5A97"/>
    <w:rsid w:val="00BB62A8"/>
    <w:rsid w:val="00BB6F2C"/>
    <w:rsid w:val="00BB7E3C"/>
    <w:rsid w:val="00BC047A"/>
    <w:rsid w:val="00BC04F6"/>
    <w:rsid w:val="00BC066B"/>
    <w:rsid w:val="00BC0B62"/>
    <w:rsid w:val="00BC0C68"/>
    <w:rsid w:val="00BC1D6F"/>
    <w:rsid w:val="00BC2CEC"/>
    <w:rsid w:val="00BC2DD4"/>
    <w:rsid w:val="00BC36A9"/>
    <w:rsid w:val="00BC3978"/>
    <w:rsid w:val="00BC3D13"/>
    <w:rsid w:val="00BC42B1"/>
    <w:rsid w:val="00BC4E1F"/>
    <w:rsid w:val="00BC5097"/>
    <w:rsid w:val="00BC56A9"/>
    <w:rsid w:val="00BC5855"/>
    <w:rsid w:val="00BC5B77"/>
    <w:rsid w:val="00BC5E1E"/>
    <w:rsid w:val="00BC5EF5"/>
    <w:rsid w:val="00BC681B"/>
    <w:rsid w:val="00BC7687"/>
    <w:rsid w:val="00BC7D53"/>
    <w:rsid w:val="00BD084A"/>
    <w:rsid w:val="00BD0CAC"/>
    <w:rsid w:val="00BD189D"/>
    <w:rsid w:val="00BD24C1"/>
    <w:rsid w:val="00BD2D35"/>
    <w:rsid w:val="00BD389C"/>
    <w:rsid w:val="00BD3BB5"/>
    <w:rsid w:val="00BD43F4"/>
    <w:rsid w:val="00BD4D5F"/>
    <w:rsid w:val="00BD4E84"/>
    <w:rsid w:val="00BD5B3D"/>
    <w:rsid w:val="00BD7302"/>
    <w:rsid w:val="00BE02FB"/>
    <w:rsid w:val="00BE08BC"/>
    <w:rsid w:val="00BE1DD9"/>
    <w:rsid w:val="00BE1F2F"/>
    <w:rsid w:val="00BE2679"/>
    <w:rsid w:val="00BE2F18"/>
    <w:rsid w:val="00BE34EE"/>
    <w:rsid w:val="00BE3A2A"/>
    <w:rsid w:val="00BF043E"/>
    <w:rsid w:val="00BF089B"/>
    <w:rsid w:val="00BF1DA1"/>
    <w:rsid w:val="00BF2904"/>
    <w:rsid w:val="00BF37D3"/>
    <w:rsid w:val="00BF3B22"/>
    <w:rsid w:val="00BF3E4B"/>
    <w:rsid w:val="00BF579D"/>
    <w:rsid w:val="00BF5909"/>
    <w:rsid w:val="00BF5993"/>
    <w:rsid w:val="00BF5B79"/>
    <w:rsid w:val="00BF5C91"/>
    <w:rsid w:val="00BF789F"/>
    <w:rsid w:val="00C01D33"/>
    <w:rsid w:val="00C028C2"/>
    <w:rsid w:val="00C03419"/>
    <w:rsid w:val="00C03420"/>
    <w:rsid w:val="00C03D4F"/>
    <w:rsid w:val="00C04EAE"/>
    <w:rsid w:val="00C04FB7"/>
    <w:rsid w:val="00C0583D"/>
    <w:rsid w:val="00C05DEB"/>
    <w:rsid w:val="00C066A7"/>
    <w:rsid w:val="00C06C61"/>
    <w:rsid w:val="00C10A83"/>
    <w:rsid w:val="00C10C50"/>
    <w:rsid w:val="00C10E54"/>
    <w:rsid w:val="00C11209"/>
    <w:rsid w:val="00C11A80"/>
    <w:rsid w:val="00C11E1B"/>
    <w:rsid w:val="00C12FA1"/>
    <w:rsid w:val="00C131EF"/>
    <w:rsid w:val="00C137D9"/>
    <w:rsid w:val="00C1403D"/>
    <w:rsid w:val="00C14166"/>
    <w:rsid w:val="00C156AB"/>
    <w:rsid w:val="00C159F2"/>
    <w:rsid w:val="00C15D3D"/>
    <w:rsid w:val="00C164C0"/>
    <w:rsid w:val="00C17B47"/>
    <w:rsid w:val="00C20653"/>
    <w:rsid w:val="00C20CB1"/>
    <w:rsid w:val="00C20D9E"/>
    <w:rsid w:val="00C232DD"/>
    <w:rsid w:val="00C24537"/>
    <w:rsid w:val="00C25624"/>
    <w:rsid w:val="00C2607E"/>
    <w:rsid w:val="00C260B9"/>
    <w:rsid w:val="00C275E2"/>
    <w:rsid w:val="00C27B59"/>
    <w:rsid w:val="00C30624"/>
    <w:rsid w:val="00C30C54"/>
    <w:rsid w:val="00C31318"/>
    <w:rsid w:val="00C3175B"/>
    <w:rsid w:val="00C31D24"/>
    <w:rsid w:val="00C31D56"/>
    <w:rsid w:val="00C31D8B"/>
    <w:rsid w:val="00C326F8"/>
    <w:rsid w:val="00C32C2A"/>
    <w:rsid w:val="00C3360B"/>
    <w:rsid w:val="00C344E0"/>
    <w:rsid w:val="00C34CC0"/>
    <w:rsid w:val="00C361F5"/>
    <w:rsid w:val="00C363A4"/>
    <w:rsid w:val="00C3660A"/>
    <w:rsid w:val="00C36F57"/>
    <w:rsid w:val="00C37987"/>
    <w:rsid w:val="00C406B9"/>
    <w:rsid w:val="00C41783"/>
    <w:rsid w:val="00C41A8A"/>
    <w:rsid w:val="00C42220"/>
    <w:rsid w:val="00C42AFC"/>
    <w:rsid w:val="00C42B7F"/>
    <w:rsid w:val="00C42BE2"/>
    <w:rsid w:val="00C438E6"/>
    <w:rsid w:val="00C4487B"/>
    <w:rsid w:val="00C4487F"/>
    <w:rsid w:val="00C453D7"/>
    <w:rsid w:val="00C46272"/>
    <w:rsid w:val="00C46ABC"/>
    <w:rsid w:val="00C46EE3"/>
    <w:rsid w:val="00C46EF1"/>
    <w:rsid w:val="00C4796B"/>
    <w:rsid w:val="00C5031F"/>
    <w:rsid w:val="00C50FFA"/>
    <w:rsid w:val="00C51086"/>
    <w:rsid w:val="00C51644"/>
    <w:rsid w:val="00C5239D"/>
    <w:rsid w:val="00C523B7"/>
    <w:rsid w:val="00C5394C"/>
    <w:rsid w:val="00C53B0A"/>
    <w:rsid w:val="00C5474B"/>
    <w:rsid w:val="00C557D4"/>
    <w:rsid w:val="00C557E1"/>
    <w:rsid w:val="00C55DBD"/>
    <w:rsid w:val="00C56917"/>
    <w:rsid w:val="00C56A71"/>
    <w:rsid w:val="00C572EC"/>
    <w:rsid w:val="00C5735E"/>
    <w:rsid w:val="00C5795E"/>
    <w:rsid w:val="00C57994"/>
    <w:rsid w:val="00C620E6"/>
    <w:rsid w:val="00C62EC0"/>
    <w:rsid w:val="00C63A40"/>
    <w:rsid w:val="00C65038"/>
    <w:rsid w:val="00C65705"/>
    <w:rsid w:val="00C65CB5"/>
    <w:rsid w:val="00C6665D"/>
    <w:rsid w:val="00C66AAC"/>
    <w:rsid w:val="00C67068"/>
    <w:rsid w:val="00C67B07"/>
    <w:rsid w:val="00C7006E"/>
    <w:rsid w:val="00C70556"/>
    <w:rsid w:val="00C7065B"/>
    <w:rsid w:val="00C7081B"/>
    <w:rsid w:val="00C70A6E"/>
    <w:rsid w:val="00C70B15"/>
    <w:rsid w:val="00C70F0A"/>
    <w:rsid w:val="00C70F6D"/>
    <w:rsid w:val="00C7186B"/>
    <w:rsid w:val="00C7198C"/>
    <w:rsid w:val="00C71D7A"/>
    <w:rsid w:val="00C73395"/>
    <w:rsid w:val="00C7365A"/>
    <w:rsid w:val="00C74119"/>
    <w:rsid w:val="00C74745"/>
    <w:rsid w:val="00C74B9C"/>
    <w:rsid w:val="00C75872"/>
    <w:rsid w:val="00C771D9"/>
    <w:rsid w:val="00C80458"/>
    <w:rsid w:val="00C804AF"/>
    <w:rsid w:val="00C809B9"/>
    <w:rsid w:val="00C80B7C"/>
    <w:rsid w:val="00C810A7"/>
    <w:rsid w:val="00C83716"/>
    <w:rsid w:val="00C8398A"/>
    <w:rsid w:val="00C84A24"/>
    <w:rsid w:val="00C84E6B"/>
    <w:rsid w:val="00C85AA9"/>
    <w:rsid w:val="00C876A6"/>
    <w:rsid w:val="00C90570"/>
    <w:rsid w:val="00C90BFA"/>
    <w:rsid w:val="00C9112B"/>
    <w:rsid w:val="00C9120A"/>
    <w:rsid w:val="00C91647"/>
    <w:rsid w:val="00C91D43"/>
    <w:rsid w:val="00C9206E"/>
    <w:rsid w:val="00C92075"/>
    <w:rsid w:val="00C92402"/>
    <w:rsid w:val="00C92801"/>
    <w:rsid w:val="00C9288F"/>
    <w:rsid w:val="00C92C58"/>
    <w:rsid w:val="00C936FD"/>
    <w:rsid w:val="00C93B0A"/>
    <w:rsid w:val="00C93CF5"/>
    <w:rsid w:val="00C947E9"/>
    <w:rsid w:val="00C9488C"/>
    <w:rsid w:val="00C95615"/>
    <w:rsid w:val="00C95703"/>
    <w:rsid w:val="00C95824"/>
    <w:rsid w:val="00C95E95"/>
    <w:rsid w:val="00C969F3"/>
    <w:rsid w:val="00CA131E"/>
    <w:rsid w:val="00CA18A5"/>
    <w:rsid w:val="00CA2214"/>
    <w:rsid w:val="00CA2FB7"/>
    <w:rsid w:val="00CA36A9"/>
    <w:rsid w:val="00CA388A"/>
    <w:rsid w:val="00CA4100"/>
    <w:rsid w:val="00CA4CE3"/>
    <w:rsid w:val="00CA535E"/>
    <w:rsid w:val="00CA6934"/>
    <w:rsid w:val="00CA6D36"/>
    <w:rsid w:val="00CB0258"/>
    <w:rsid w:val="00CB0954"/>
    <w:rsid w:val="00CB174D"/>
    <w:rsid w:val="00CB20E3"/>
    <w:rsid w:val="00CB29DD"/>
    <w:rsid w:val="00CB2B0C"/>
    <w:rsid w:val="00CB2E80"/>
    <w:rsid w:val="00CB3467"/>
    <w:rsid w:val="00CB5870"/>
    <w:rsid w:val="00CB5B4D"/>
    <w:rsid w:val="00CB626B"/>
    <w:rsid w:val="00CB6588"/>
    <w:rsid w:val="00CB6B0D"/>
    <w:rsid w:val="00CC01E8"/>
    <w:rsid w:val="00CC08D7"/>
    <w:rsid w:val="00CC0902"/>
    <w:rsid w:val="00CC0FE7"/>
    <w:rsid w:val="00CC1D00"/>
    <w:rsid w:val="00CC2EE4"/>
    <w:rsid w:val="00CC31CB"/>
    <w:rsid w:val="00CC3B8C"/>
    <w:rsid w:val="00CC3D78"/>
    <w:rsid w:val="00CC460B"/>
    <w:rsid w:val="00CC4705"/>
    <w:rsid w:val="00CC4742"/>
    <w:rsid w:val="00CC5B81"/>
    <w:rsid w:val="00CC7901"/>
    <w:rsid w:val="00CD059A"/>
    <w:rsid w:val="00CD104A"/>
    <w:rsid w:val="00CD119A"/>
    <w:rsid w:val="00CD1502"/>
    <w:rsid w:val="00CD1BD2"/>
    <w:rsid w:val="00CD29E1"/>
    <w:rsid w:val="00CD2FAB"/>
    <w:rsid w:val="00CD3095"/>
    <w:rsid w:val="00CD31A2"/>
    <w:rsid w:val="00CD32E6"/>
    <w:rsid w:val="00CD3B80"/>
    <w:rsid w:val="00CD43BA"/>
    <w:rsid w:val="00CD4AB6"/>
    <w:rsid w:val="00CD4FCE"/>
    <w:rsid w:val="00CD53F2"/>
    <w:rsid w:val="00CD5768"/>
    <w:rsid w:val="00CD5779"/>
    <w:rsid w:val="00CD57CE"/>
    <w:rsid w:val="00CD5A2A"/>
    <w:rsid w:val="00CD759A"/>
    <w:rsid w:val="00CE0623"/>
    <w:rsid w:val="00CE0625"/>
    <w:rsid w:val="00CE2250"/>
    <w:rsid w:val="00CE2C18"/>
    <w:rsid w:val="00CE48DD"/>
    <w:rsid w:val="00CE5546"/>
    <w:rsid w:val="00CE5716"/>
    <w:rsid w:val="00CE60A8"/>
    <w:rsid w:val="00CE6148"/>
    <w:rsid w:val="00CE6FD8"/>
    <w:rsid w:val="00CF0168"/>
    <w:rsid w:val="00CF0F33"/>
    <w:rsid w:val="00CF2141"/>
    <w:rsid w:val="00CF2DA3"/>
    <w:rsid w:val="00CF3607"/>
    <w:rsid w:val="00CF3734"/>
    <w:rsid w:val="00CF38AE"/>
    <w:rsid w:val="00CF3AAC"/>
    <w:rsid w:val="00CF475E"/>
    <w:rsid w:val="00CF5916"/>
    <w:rsid w:val="00CF5AAB"/>
    <w:rsid w:val="00CF5ABD"/>
    <w:rsid w:val="00CF6126"/>
    <w:rsid w:val="00CF63C4"/>
    <w:rsid w:val="00CF658F"/>
    <w:rsid w:val="00CF70A0"/>
    <w:rsid w:val="00CF73A4"/>
    <w:rsid w:val="00CF73B6"/>
    <w:rsid w:val="00D00439"/>
    <w:rsid w:val="00D012F4"/>
    <w:rsid w:val="00D042C3"/>
    <w:rsid w:val="00D04613"/>
    <w:rsid w:val="00D0666D"/>
    <w:rsid w:val="00D07537"/>
    <w:rsid w:val="00D0774C"/>
    <w:rsid w:val="00D078CF"/>
    <w:rsid w:val="00D07920"/>
    <w:rsid w:val="00D10DB1"/>
    <w:rsid w:val="00D111E8"/>
    <w:rsid w:val="00D12151"/>
    <w:rsid w:val="00D1336B"/>
    <w:rsid w:val="00D13C1E"/>
    <w:rsid w:val="00D13F0D"/>
    <w:rsid w:val="00D13F34"/>
    <w:rsid w:val="00D1429D"/>
    <w:rsid w:val="00D14ECE"/>
    <w:rsid w:val="00D14F6D"/>
    <w:rsid w:val="00D150EB"/>
    <w:rsid w:val="00D153E7"/>
    <w:rsid w:val="00D15418"/>
    <w:rsid w:val="00D154E3"/>
    <w:rsid w:val="00D15D03"/>
    <w:rsid w:val="00D15F15"/>
    <w:rsid w:val="00D17FF3"/>
    <w:rsid w:val="00D20AFA"/>
    <w:rsid w:val="00D20C79"/>
    <w:rsid w:val="00D21F26"/>
    <w:rsid w:val="00D22FDF"/>
    <w:rsid w:val="00D23419"/>
    <w:rsid w:val="00D24273"/>
    <w:rsid w:val="00D24288"/>
    <w:rsid w:val="00D25328"/>
    <w:rsid w:val="00D26300"/>
    <w:rsid w:val="00D26FBF"/>
    <w:rsid w:val="00D27602"/>
    <w:rsid w:val="00D32FFE"/>
    <w:rsid w:val="00D3352B"/>
    <w:rsid w:val="00D354D2"/>
    <w:rsid w:val="00D36BCC"/>
    <w:rsid w:val="00D37401"/>
    <w:rsid w:val="00D37763"/>
    <w:rsid w:val="00D37F48"/>
    <w:rsid w:val="00D40CE7"/>
    <w:rsid w:val="00D40F81"/>
    <w:rsid w:val="00D41F3D"/>
    <w:rsid w:val="00D420E1"/>
    <w:rsid w:val="00D42479"/>
    <w:rsid w:val="00D428F9"/>
    <w:rsid w:val="00D43012"/>
    <w:rsid w:val="00D461CF"/>
    <w:rsid w:val="00D46FD0"/>
    <w:rsid w:val="00D47092"/>
    <w:rsid w:val="00D5042B"/>
    <w:rsid w:val="00D505E8"/>
    <w:rsid w:val="00D50B91"/>
    <w:rsid w:val="00D51281"/>
    <w:rsid w:val="00D517E6"/>
    <w:rsid w:val="00D51E6D"/>
    <w:rsid w:val="00D52223"/>
    <w:rsid w:val="00D52A27"/>
    <w:rsid w:val="00D52E59"/>
    <w:rsid w:val="00D53285"/>
    <w:rsid w:val="00D534B0"/>
    <w:rsid w:val="00D53855"/>
    <w:rsid w:val="00D53A83"/>
    <w:rsid w:val="00D54C8F"/>
    <w:rsid w:val="00D54E7D"/>
    <w:rsid w:val="00D55272"/>
    <w:rsid w:val="00D5593C"/>
    <w:rsid w:val="00D56125"/>
    <w:rsid w:val="00D61B8E"/>
    <w:rsid w:val="00D636D3"/>
    <w:rsid w:val="00D63AC7"/>
    <w:rsid w:val="00D64579"/>
    <w:rsid w:val="00D6683E"/>
    <w:rsid w:val="00D67419"/>
    <w:rsid w:val="00D71160"/>
    <w:rsid w:val="00D7148F"/>
    <w:rsid w:val="00D716E9"/>
    <w:rsid w:val="00D72461"/>
    <w:rsid w:val="00D728A5"/>
    <w:rsid w:val="00D729EE"/>
    <w:rsid w:val="00D73FB9"/>
    <w:rsid w:val="00D747C9"/>
    <w:rsid w:val="00D760BE"/>
    <w:rsid w:val="00D77BC9"/>
    <w:rsid w:val="00D77BF3"/>
    <w:rsid w:val="00D77C7D"/>
    <w:rsid w:val="00D805C7"/>
    <w:rsid w:val="00D812B7"/>
    <w:rsid w:val="00D81F3C"/>
    <w:rsid w:val="00D820B9"/>
    <w:rsid w:val="00D82CAD"/>
    <w:rsid w:val="00D83036"/>
    <w:rsid w:val="00D830FD"/>
    <w:rsid w:val="00D836A6"/>
    <w:rsid w:val="00D83C6F"/>
    <w:rsid w:val="00D84401"/>
    <w:rsid w:val="00D84DB3"/>
    <w:rsid w:val="00D85E65"/>
    <w:rsid w:val="00D860CF"/>
    <w:rsid w:val="00D86472"/>
    <w:rsid w:val="00D87567"/>
    <w:rsid w:val="00D87A26"/>
    <w:rsid w:val="00D90114"/>
    <w:rsid w:val="00D9187D"/>
    <w:rsid w:val="00D91AA0"/>
    <w:rsid w:val="00D925EC"/>
    <w:rsid w:val="00D9321F"/>
    <w:rsid w:val="00D933AE"/>
    <w:rsid w:val="00D9422A"/>
    <w:rsid w:val="00D95236"/>
    <w:rsid w:val="00D953B8"/>
    <w:rsid w:val="00D95616"/>
    <w:rsid w:val="00D96105"/>
    <w:rsid w:val="00D96BC0"/>
    <w:rsid w:val="00D97A36"/>
    <w:rsid w:val="00D97A51"/>
    <w:rsid w:val="00DA06BB"/>
    <w:rsid w:val="00DA1215"/>
    <w:rsid w:val="00DA1772"/>
    <w:rsid w:val="00DA1FC9"/>
    <w:rsid w:val="00DA34FC"/>
    <w:rsid w:val="00DA463F"/>
    <w:rsid w:val="00DA5AA7"/>
    <w:rsid w:val="00DA6934"/>
    <w:rsid w:val="00DA7EEC"/>
    <w:rsid w:val="00DB01CD"/>
    <w:rsid w:val="00DB029E"/>
    <w:rsid w:val="00DB0BF6"/>
    <w:rsid w:val="00DB20A8"/>
    <w:rsid w:val="00DB26DD"/>
    <w:rsid w:val="00DB4EE1"/>
    <w:rsid w:val="00DB5A4C"/>
    <w:rsid w:val="00DB5F32"/>
    <w:rsid w:val="00DB69A2"/>
    <w:rsid w:val="00DB6CE9"/>
    <w:rsid w:val="00DB71BE"/>
    <w:rsid w:val="00DC086D"/>
    <w:rsid w:val="00DC13E4"/>
    <w:rsid w:val="00DC15F3"/>
    <w:rsid w:val="00DC1D19"/>
    <w:rsid w:val="00DC2A98"/>
    <w:rsid w:val="00DC31E4"/>
    <w:rsid w:val="00DC3224"/>
    <w:rsid w:val="00DC34AA"/>
    <w:rsid w:val="00DC3F0F"/>
    <w:rsid w:val="00DC4C13"/>
    <w:rsid w:val="00DC4E6A"/>
    <w:rsid w:val="00DC5C64"/>
    <w:rsid w:val="00DC5E14"/>
    <w:rsid w:val="00DC60EF"/>
    <w:rsid w:val="00DC60F5"/>
    <w:rsid w:val="00DC6F44"/>
    <w:rsid w:val="00DC7AF4"/>
    <w:rsid w:val="00DD08EC"/>
    <w:rsid w:val="00DD14A6"/>
    <w:rsid w:val="00DD23B4"/>
    <w:rsid w:val="00DD252E"/>
    <w:rsid w:val="00DD33B9"/>
    <w:rsid w:val="00DD33CD"/>
    <w:rsid w:val="00DD42ED"/>
    <w:rsid w:val="00DD4539"/>
    <w:rsid w:val="00DD4599"/>
    <w:rsid w:val="00DD5810"/>
    <w:rsid w:val="00DD6523"/>
    <w:rsid w:val="00DD670F"/>
    <w:rsid w:val="00DD717C"/>
    <w:rsid w:val="00DD74B2"/>
    <w:rsid w:val="00DE0374"/>
    <w:rsid w:val="00DE229A"/>
    <w:rsid w:val="00DE274D"/>
    <w:rsid w:val="00DE39C2"/>
    <w:rsid w:val="00DE4954"/>
    <w:rsid w:val="00DE4C81"/>
    <w:rsid w:val="00DE4F38"/>
    <w:rsid w:val="00DE5460"/>
    <w:rsid w:val="00DE5F17"/>
    <w:rsid w:val="00DE6184"/>
    <w:rsid w:val="00DE64C9"/>
    <w:rsid w:val="00DE6D61"/>
    <w:rsid w:val="00DE783E"/>
    <w:rsid w:val="00DE79A3"/>
    <w:rsid w:val="00DF0442"/>
    <w:rsid w:val="00DF0D51"/>
    <w:rsid w:val="00DF1401"/>
    <w:rsid w:val="00DF212A"/>
    <w:rsid w:val="00DF2E0A"/>
    <w:rsid w:val="00DF3194"/>
    <w:rsid w:val="00DF3BC5"/>
    <w:rsid w:val="00DF4512"/>
    <w:rsid w:val="00DF563C"/>
    <w:rsid w:val="00DF6241"/>
    <w:rsid w:val="00DF67DA"/>
    <w:rsid w:val="00DF6846"/>
    <w:rsid w:val="00DF68AB"/>
    <w:rsid w:val="00DF6D87"/>
    <w:rsid w:val="00DF6EE1"/>
    <w:rsid w:val="00DF75A1"/>
    <w:rsid w:val="00DF7890"/>
    <w:rsid w:val="00E000C9"/>
    <w:rsid w:val="00E009C0"/>
    <w:rsid w:val="00E01484"/>
    <w:rsid w:val="00E016C4"/>
    <w:rsid w:val="00E01726"/>
    <w:rsid w:val="00E01AFE"/>
    <w:rsid w:val="00E01FB5"/>
    <w:rsid w:val="00E0241F"/>
    <w:rsid w:val="00E027CA"/>
    <w:rsid w:val="00E02937"/>
    <w:rsid w:val="00E02B82"/>
    <w:rsid w:val="00E02DA5"/>
    <w:rsid w:val="00E02ED5"/>
    <w:rsid w:val="00E02EEE"/>
    <w:rsid w:val="00E02FDD"/>
    <w:rsid w:val="00E03406"/>
    <w:rsid w:val="00E0371A"/>
    <w:rsid w:val="00E03A14"/>
    <w:rsid w:val="00E04092"/>
    <w:rsid w:val="00E0620A"/>
    <w:rsid w:val="00E103F3"/>
    <w:rsid w:val="00E105C5"/>
    <w:rsid w:val="00E109C4"/>
    <w:rsid w:val="00E10A8A"/>
    <w:rsid w:val="00E118F6"/>
    <w:rsid w:val="00E11F21"/>
    <w:rsid w:val="00E12BDC"/>
    <w:rsid w:val="00E14041"/>
    <w:rsid w:val="00E14687"/>
    <w:rsid w:val="00E146AD"/>
    <w:rsid w:val="00E14ACA"/>
    <w:rsid w:val="00E14E1F"/>
    <w:rsid w:val="00E14F4D"/>
    <w:rsid w:val="00E16C75"/>
    <w:rsid w:val="00E17D75"/>
    <w:rsid w:val="00E20588"/>
    <w:rsid w:val="00E2172C"/>
    <w:rsid w:val="00E21D5D"/>
    <w:rsid w:val="00E237AE"/>
    <w:rsid w:val="00E24856"/>
    <w:rsid w:val="00E25A9B"/>
    <w:rsid w:val="00E2600E"/>
    <w:rsid w:val="00E260C3"/>
    <w:rsid w:val="00E26638"/>
    <w:rsid w:val="00E2703D"/>
    <w:rsid w:val="00E3026E"/>
    <w:rsid w:val="00E311F1"/>
    <w:rsid w:val="00E318E3"/>
    <w:rsid w:val="00E31B77"/>
    <w:rsid w:val="00E32B80"/>
    <w:rsid w:val="00E32E22"/>
    <w:rsid w:val="00E3330E"/>
    <w:rsid w:val="00E33648"/>
    <w:rsid w:val="00E34B36"/>
    <w:rsid w:val="00E34E2A"/>
    <w:rsid w:val="00E34FAF"/>
    <w:rsid w:val="00E3649B"/>
    <w:rsid w:val="00E37645"/>
    <w:rsid w:val="00E37939"/>
    <w:rsid w:val="00E37C38"/>
    <w:rsid w:val="00E37FA2"/>
    <w:rsid w:val="00E4047D"/>
    <w:rsid w:val="00E406C3"/>
    <w:rsid w:val="00E41346"/>
    <w:rsid w:val="00E413F4"/>
    <w:rsid w:val="00E4227B"/>
    <w:rsid w:val="00E426AC"/>
    <w:rsid w:val="00E433DC"/>
    <w:rsid w:val="00E447A7"/>
    <w:rsid w:val="00E45407"/>
    <w:rsid w:val="00E459C8"/>
    <w:rsid w:val="00E45DAA"/>
    <w:rsid w:val="00E47C79"/>
    <w:rsid w:val="00E504F1"/>
    <w:rsid w:val="00E506F3"/>
    <w:rsid w:val="00E50DEE"/>
    <w:rsid w:val="00E51675"/>
    <w:rsid w:val="00E51E54"/>
    <w:rsid w:val="00E5229D"/>
    <w:rsid w:val="00E528F7"/>
    <w:rsid w:val="00E545CE"/>
    <w:rsid w:val="00E54863"/>
    <w:rsid w:val="00E551A3"/>
    <w:rsid w:val="00E5533C"/>
    <w:rsid w:val="00E557D7"/>
    <w:rsid w:val="00E55817"/>
    <w:rsid w:val="00E561A5"/>
    <w:rsid w:val="00E56AFC"/>
    <w:rsid w:val="00E57136"/>
    <w:rsid w:val="00E6062C"/>
    <w:rsid w:val="00E6278D"/>
    <w:rsid w:val="00E631CC"/>
    <w:rsid w:val="00E643BF"/>
    <w:rsid w:val="00E64B86"/>
    <w:rsid w:val="00E64D47"/>
    <w:rsid w:val="00E65965"/>
    <w:rsid w:val="00E66A11"/>
    <w:rsid w:val="00E6703B"/>
    <w:rsid w:val="00E6758A"/>
    <w:rsid w:val="00E67E94"/>
    <w:rsid w:val="00E70302"/>
    <w:rsid w:val="00E706D1"/>
    <w:rsid w:val="00E712E4"/>
    <w:rsid w:val="00E7158C"/>
    <w:rsid w:val="00E71E44"/>
    <w:rsid w:val="00E72387"/>
    <w:rsid w:val="00E7466F"/>
    <w:rsid w:val="00E746F6"/>
    <w:rsid w:val="00E76932"/>
    <w:rsid w:val="00E76EF0"/>
    <w:rsid w:val="00E77CE3"/>
    <w:rsid w:val="00E77F56"/>
    <w:rsid w:val="00E80172"/>
    <w:rsid w:val="00E8067B"/>
    <w:rsid w:val="00E80CBE"/>
    <w:rsid w:val="00E8129C"/>
    <w:rsid w:val="00E82530"/>
    <w:rsid w:val="00E82C60"/>
    <w:rsid w:val="00E836F0"/>
    <w:rsid w:val="00E83970"/>
    <w:rsid w:val="00E83B7E"/>
    <w:rsid w:val="00E8415F"/>
    <w:rsid w:val="00E84DAE"/>
    <w:rsid w:val="00E86975"/>
    <w:rsid w:val="00E86A0A"/>
    <w:rsid w:val="00E86F4E"/>
    <w:rsid w:val="00E87C92"/>
    <w:rsid w:val="00E91781"/>
    <w:rsid w:val="00E92E22"/>
    <w:rsid w:val="00E93A75"/>
    <w:rsid w:val="00E94003"/>
    <w:rsid w:val="00E94109"/>
    <w:rsid w:val="00E9414F"/>
    <w:rsid w:val="00E94FF0"/>
    <w:rsid w:val="00E9536E"/>
    <w:rsid w:val="00E955A4"/>
    <w:rsid w:val="00E95994"/>
    <w:rsid w:val="00E965F1"/>
    <w:rsid w:val="00E96E33"/>
    <w:rsid w:val="00E96FC5"/>
    <w:rsid w:val="00E974CB"/>
    <w:rsid w:val="00E97F39"/>
    <w:rsid w:val="00EA05C1"/>
    <w:rsid w:val="00EA241E"/>
    <w:rsid w:val="00EA26DD"/>
    <w:rsid w:val="00EA2F4E"/>
    <w:rsid w:val="00EA3C11"/>
    <w:rsid w:val="00EA4425"/>
    <w:rsid w:val="00EA4451"/>
    <w:rsid w:val="00EA68BC"/>
    <w:rsid w:val="00EA6DA5"/>
    <w:rsid w:val="00EA7AD5"/>
    <w:rsid w:val="00EB00FB"/>
    <w:rsid w:val="00EB01E2"/>
    <w:rsid w:val="00EB0865"/>
    <w:rsid w:val="00EB1FB1"/>
    <w:rsid w:val="00EB214F"/>
    <w:rsid w:val="00EB2F1F"/>
    <w:rsid w:val="00EB319D"/>
    <w:rsid w:val="00EB3742"/>
    <w:rsid w:val="00EB38C6"/>
    <w:rsid w:val="00EB55C0"/>
    <w:rsid w:val="00EB638F"/>
    <w:rsid w:val="00EB6605"/>
    <w:rsid w:val="00EB6CAA"/>
    <w:rsid w:val="00EB6FCA"/>
    <w:rsid w:val="00EB7670"/>
    <w:rsid w:val="00EB7BD2"/>
    <w:rsid w:val="00EC02AA"/>
    <w:rsid w:val="00EC039F"/>
    <w:rsid w:val="00EC0AE8"/>
    <w:rsid w:val="00EC0C78"/>
    <w:rsid w:val="00EC0F06"/>
    <w:rsid w:val="00EC13AE"/>
    <w:rsid w:val="00EC2002"/>
    <w:rsid w:val="00EC2D12"/>
    <w:rsid w:val="00EC31EC"/>
    <w:rsid w:val="00EC32DA"/>
    <w:rsid w:val="00EC36F9"/>
    <w:rsid w:val="00EC393F"/>
    <w:rsid w:val="00EC3ACF"/>
    <w:rsid w:val="00EC4041"/>
    <w:rsid w:val="00EC4A85"/>
    <w:rsid w:val="00EC4C3F"/>
    <w:rsid w:val="00EC52B0"/>
    <w:rsid w:val="00EC6490"/>
    <w:rsid w:val="00EC6F5E"/>
    <w:rsid w:val="00ED01E5"/>
    <w:rsid w:val="00ED0245"/>
    <w:rsid w:val="00ED08CC"/>
    <w:rsid w:val="00ED1590"/>
    <w:rsid w:val="00ED1900"/>
    <w:rsid w:val="00ED226D"/>
    <w:rsid w:val="00ED28DD"/>
    <w:rsid w:val="00ED31FC"/>
    <w:rsid w:val="00ED495E"/>
    <w:rsid w:val="00ED4CF0"/>
    <w:rsid w:val="00ED52DD"/>
    <w:rsid w:val="00ED532A"/>
    <w:rsid w:val="00ED57E5"/>
    <w:rsid w:val="00ED624E"/>
    <w:rsid w:val="00ED6D73"/>
    <w:rsid w:val="00ED78E5"/>
    <w:rsid w:val="00ED7FAC"/>
    <w:rsid w:val="00EE03D1"/>
    <w:rsid w:val="00EE04DB"/>
    <w:rsid w:val="00EE0D4A"/>
    <w:rsid w:val="00EE366A"/>
    <w:rsid w:val="00EE4137"/>
    <w:rsid w:val="00EE4645"/>
    <w:rsid w:val="00EE5534"/>
    <w:rsid w:val="00EE57A8"/>
    <w:rsid w:val="00EF0031"/>
    <w:rsid w:val="00EF0D39"/>
    <w:rsid w:val="00EF14CB"/>
    <w:rsid w:val="00EF2107"/>
    <w:rsid w:val="00EF22C0"/>
    <w:rsid w:val="00EF2806"/>
    <w:rsid w:val="00EF28E7"/>
    <w:rsid w:val="00EF2F56"/>
    <w:rsid w:val="00EF31AF"/>
    <w:rsid w:val="00EF3D3E"/>
    <w:rsid w:val="00EF62B4"/>
    <w:rsid w:val="00EF6BE5"/>
    <w:rsid w:val="00EF6BFC"/>
    <w:rsid w:val="00EF7558"/>
    <w:rsid w:val="00EF775D"/>
    <w:rsid w:val="00F00A3A"/>
    <w:rsid w:val="00F00A9E"/>
    <w:rsid w:val="00F01484"/>
    <w:rsid w:val="00F01626"/>
    <w:rsid w:val="00F019D4"/>
    <w:rsid w:val="00F01F34"/>
    <w:rsid w:val="00F0214E"/>
    <w:rsid w:val="00F021DA"/>
    <w:rsid w:val="00F02661"/>
    <w:rsid w:val="00F02CCF"/>
    <w:rsid w:val="00F0314E"/>
    <w:rsid w:val="00F03ED8"/>
    <w:rsid w:val="00F03FC0"/>
    <w:rsid w:val="00F056E6"/>
    <w:rsid w:val="00F0664F"/>
    <w:rsid w:val="00F103D0"/>
    <w:rsid w:val="00F104DD"/>
    <w:rsid w:val="00F10F79"/>
    <w:rsid w:val="00F11227"/>
    <w:rsid w:val="00F14B92"/>
    <w:rsid w:val="00F14D97"/>
    <w:rsid w:val="00F15C50"/>
    <w:rsid w:val="00F16FD5"/>
    <w:rsid w:val="00F20312"/>
    <w:rsid w:val="00F21257"/>
    <w:rsid w:val="00F23AE4"/>
    <w:rsid w:val="00F24B3A"/>
    <w:rsid w:val="00F25F2B"/>
    <w:rsid w:val="00F27149"/>
    <w:rsid w:val="00F30351"/>
    <w:rsid w:val="00F309D0"/>
    <w:rsid w:val="00F30AA8"/>
    <w:rsid w:val="00F3126D"/>
    <w:rsid w:val="00F31331"/>
    <w:rsid w:val="00F324D4"/>
    <w:rsid w:val="00F3259A"/>
    <w:rsid w:val="00F327AD"/>
    <w:rsid w:val="00F3393A"/>
    <w:rsid w:val="00F34C00"/>
    <w:rsid w:val="00F34E04"/>
    <w:rsid w:val="00F35C00"/>
    <w:rsid w:val="00F361A3"/>
    <w:rsid w:val="00F367DE"/>
    <w:rsid w:val="00F36A92"/>
    <w:rsid w:val="00F40352"/>
    <w:rsid w:val="00F40641"/>
    <w:rsid w:val="00F411F8"/>
    <w:rsid w:val="00F41BC9"/>
    <w:rsid w:val="00F424D7"/>
    <w:rsid w:val="00F429BC"/>
    <w:rsid w:val="00F43D65"/>
    <w:rsid w:val="00F44EDD"/>
    <w:rsid w:val="00F45AF2"/>
    <w:rsid w:val="00F45FCE"/>
    <w:rsid w:val="00F50E05"/>
    <w:rsid w:val="00F513D3"/>
    <w:rsid w:val="00F52BD5"/>
    <w:rsid w:val="00F5313E"/>
    <w:rsid w:val="00F5338D"/>
    <w:rsid w:val="00F5358E"/>
    <w:rsid w:val="00F55BD9"/>
    <w:rsid w:val="00F55F66"/>
    <w:rsid w:val="00F5618B"/>
    <w:rsid w:val="00F563FD"/>
    <w:rsid w:val="00F56B77"/>
    <w:rsid w:val="00F570DA"/>
    <w:rsid w:val="00F57218"/>
    <w:rsid w:val="00F60802"/>
    <w:rsid w:val="00F61287"/>
    <w:rsid w:val="00F62116"/>
    <w:rsid w:val="00F62EF9"/>
    <w:rsid w:val="00F632D9"/>
    <w:rsid w:val="00F63D15"/>
    <w:rsid w:val="00F65552"/>
    <w:rsid w:val="00F65591"/>
    <w:rsid w:val="00F656E2"/>
    <w:rsid w:val="00F65C19"/>
    <w:rsid w:val="00F67D62"/>
    <w:rsid w:val="00F70CF2"/>
    <w:rsid w:val="00F713CC"/>
    <w:rsid w:val="00F7208B"/>
    <w:rsid w:val="00F72822"/>
    <w:rsid w:val="00F73658"/>
    <w:rsid w:val="00F74B6C"/>
    <w:rsid w:val="00F75400"/>
    <w:rsid w:val="00F7628F"/>
    <w:rsid w:val="00F765BF"/>
    <w:rsid w:val="00F77743"/>
    <w:rsid w:val="00F8058F"/>
    <w:rsid w:val="00F8143A"/>
    <w:rsid w:val="00F81764"/>
    <w:rsid w:val="00F81CC2"/>
    <w:rsid w:val="00F83151"/>
    <w:rsid w:val="00F83A64"/>
    <w:rsid w:val="00F83DEA"/>
    <w:rsid w:val="00F8432A"/>
    <w:rsid w:val="00F86CE6"/>
    <w:rsid w:val="00F87A26"/>
    <w:rsid w:val="00F87E6E"/>
    <w:rsid w:val="00F900B7"/>
    <w:rsid w:val="00F90215"/>
    <w:rsid w:val="00F907BC"/>
    <w:rsid w:val="00F90F1A"/>
    <w:rsid w:val="00F90FC1"/>
    <w:rsid w:val="00F911B0"/>
    <w:rsid w:val="00F91CB4"/>
    <w:rsid w:val="00F92F2D"/>
    <w:rsid w:val="00F9353B"/>
    <w:rsid w:val="00F9410C"/>
    <w:rsid w:val="00F9434F"/>
    <w:rsid w:val="00F94535"/>
    <w:rsid w:val="00F95D17"/>
    <w:rsid w:val="00F96198"/>
    <w:rsid w:val="00F9657D"/>
    <w:rsid w:val="00F96724"/>
    <w:rsid w:val="00F97691"/>
    <w:rsid w:val="00FA04CC"/>
    <w:rsid w:val="00FA0911"/>
    <w:rsid w:val="00FA0979"/>
    <w:rsid w:val="00FA098E"/>
    <w:rsid w:val="00FA099D"/>
    <w:rsid w:val="00FA131A"/>
    <w:rsid w:val="00FA19E7"/>
    <w:rsid w:val="00FA30E7"/>
    <w:rsid w:val="00FA440D"/>
    <w:rsid w:val="00FA51A1"/>
    <w:rsid w:val="00FA52EC"/>
    <w:rsid w:val="00FA540B"/>
    <w:rsid w:val="00FA5437"/>
    <w:rsid w:val="00FA5CEB"/>
    <w:rsid w:val="00FA6031"/>
    <w:rsid w:val="00FA6217"/>
    <w:rsid w:val="00FA6731"/>
    <w:rsid w:val="00FA677A"/>
    <w:rsid w:val="00FA7B02"/>
    <w:rsid w:val="00FB045E"/>
    <w:rsid w:val="00FB070C"/>
    <w:rsid w:val="00FB0BDA"/>
    <w:rsid w:val="00FB2521"/>
    <w:rsid w:val="00FB3BFF"/>
    <w:rsid w:val="00FB5477"/>
    <w:rsid w:val="00FB5944"/>
    <w:rsid w:val="00FB6E24"/>
    <w:rsid w:val="00FB7AF8"/>
    <w:rsid w:val="00FB7B02"/>
    <w:rsid w:val="00FC002B"/>
    <w:rsid w:val="00FC0F6F"/>
    <w:rsid w:val="00FC110A"/>
    <w:rsid w:val="00FC1F5A"/>
    <w:rsid w:val="00FC2A92"/>
    <w:rsid w:val="00FC3219"/>
    <w:rsid w:val="00FC5889"/>
    <w:rsid w:val="00FC63EC"/>
    <w:rsid w:val="00FC67A4"/>
    <w:rsid w:val="00FD0C1E"/>
    <w:rsid w:val="00FD0DC1"/>
    <w:rsid w:val="00FD14DA"/>
    <w:rsid w:val="00FD1EEF"/>
    <w:rsid w:val="00FD2AC7"/>
    <w:rsid w:val="00FD368B"/>
    <w:rsid w:val="00FD3CF0"/>
    <w:rsid w:val="00FD3E65"/>
    <w:rsid w:val="00FD4D0A"/>
    <w:rsid w:val="00FD4FBB"/>
    <w:rsid w:val="00FD6382"/>
    <w:rsid w:val="00FD6A05"/>
    <w:rsid w:val="00FD6C06"/>
    <w:rsid w:val="00FD72C3"/>
    <w:rsid w:val="00FD786A"/>
    <w:rsid w:val="00FE0284"/>
    <w:rsid w:val="00FE0951"/>
    <w:rsid w:val="00FE0C96"/>
    <w:rsid w:val="00FE14EE"/>
    <w:rsid w:val="00FE2B6A"/>
    <w:rsid w:val="00FE2D13"/>
    <w:rsid w:val="00FE4EEF"/>
    <w:rsid w:val="00FE55AC"/>
    <w:rsid w:val="00FE66F4"/>
    <w:rsid w:val="00FF1278"/>
    <w:rsid w:val="00FF130A"/>
    <w:rsid w:val="00FF1C2F"/>
    <w:rsid w:val="00FF2384"/>
    <w:rsid w:val="00FF25A5"/>
    <w:rsid w:val="00FF2994"/>
    <w:rsid w:val="00FF3589"/>
    <w:rsid w:val="00FF3B6C"/>
    <w:rsid w:val="00FF5DE8"/>
    <w:rsid w:val="00FF6358"/>
    <w:rsid w:val="00FF6439"/>
    <w:rsid w:val="00FF6C29"/>
    <w:rsid w:val="00FF6F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327CD"/>
    <w:rPr>
      <w:rFonts w:ascii="Courier" w:hAnsi="Courier"/>
      <w:sz w:val="24"/>
    </w:rPr>
  </w:style>
  <w:style w:type="paragraph" w:styleId="Heading1">
    <w:name w:val="heading 1"/>
    <w:basedOn w:val="Normal"/>
    <w:next w:val="Normal"/>
    <w:qFormat/>
    <w:rsid w:val="006327CD"/>
    <w:pPr>
      <w:keepNext/>
      <w:tabs>
        <w:tab w:val="left" w:pos="-720"/>
      </w:tabs>
      <w:suppressAutoHyphens/>
      <w:spacing w:line="360" w:lineRule="auto"/>
      <w:outlineLvl w:val="0"/>
    </w:pPr>
    <w:rPr>
      <w:rFonts w:ascii="Times New Roman" w:hAnsi="Times New Roman"/>
      <w:b/>
      <w:sz w:val="26"/>
    </w:rPr>
  </w:style>
  <w:style w:type="paragraph" w:styleId="Heading2">
    <w:name w:val="heading 2"/>
    <w:basedOn w:val="Normal"/>
    <w:next w:val="Normal"/>
    <w:qFormat/>
    <w:rsid w:val="006327CD"/>
    <w:pPr>
      <w:keepNext/>
      <w:tabs>
        <w:tab w:val="left" w:pos="-720"/>
      </w:tabs>
      <w:suppressAutoHyphens/>
      <w:spacing w:line="360" w:lineRule="auto"/>
      <w:jc w:val="center"/>
      <w:outlineLvl w:val="1"/>
    </w:pPr>
    <w:rPr>
      <w:rFonts w:ascii="Times New Roman" w:hAnsi="Times New Roman"/>
      <w:b/>
      <w:sz w:val="26"/>
      <w:u w:val="single"/>
    </w:rPr>
  </w:style>
  <w:style w:type="paragraph" w:styleId="Heading3">
    <w:name w:val="heading 3"/>
    <w:basedOn w:val="Normal"/>
    <w:next w:val="Normal"/>
    <w:qFormat/>
    <w:rsid w:val="006327CD"/>
    <w:pPr>
      <w:keepNext/>
      <w:tabs>
        <w:tab w:val="left" w:pos="-720"/>
      </w:tabs>
      <w:suppressAutoHyphens/>
      <w:spacing w:line="480" w:lineRule="auto"/>
      <w:jc w:val="both"/>
      <w:outlineLvl w:val="2"/>
    </w:pPr>
    <w:rPr>
      <w:rFonts w:ascii="Times New Roman" w:hAnsi="Times New Roman"/>
      <w:spacing w:val="-3"/>
      <w:sz w:val="26"/>
      <w:u w:val="single"/>
    </w:rPr>
  </w:style>
  <w:style w:type="paragraph" w:styleId="Heading4">
    <w:name w:val="heading 4"/>
    <w:basedOn w:val="Normal"/>
    <w:next w:val="Normal"/>
    <w:qFormat/>
    <w:rsid w:val="006327CD"/>
    <w:pPr>
      <w:keepNext/>
      <w:spacing w:line="360" w:lineRule="auto"/>
      <w:ind w:left="2880" w:firstLine="720"/>
      <w:outlineLvl w:val="3"/>
    </w:pPr>
    <w:rPr>
      <w:rFonts w:ascii="Times New Roman" w:hAnsi="Times New Roman"/>
      <w:b/>
      <w:sz w:val="26"/>
      <w:u w:val="single"/>
    </w:rPr>
  </w:style>
  <w:style w:type="paragraph" w:styleId="Heading6">
    <w:name w:val="heading 6"/>
    <w:basedOn w:val="Normal"/>
    <w:next w:val="Normal"/>
    <w:qFormat/>
    <w:rsid w:val="006327CD"/>
    <w:pPr>
      <w:keepNext/>
      <w:tabs>
        <w:tab w:val="center" w:pos="4680"/>
      </w:tabs>
      <w:suppressAutoHyphens/>
      <w:spacing w:line="360" w:lineRule="auto"/>
      <w:jc w:val="center"/>
      <w:outlineLvl w:val="5"/>
    </w:pPr>
    <w:rPr>
      <w:rFonts w:ascii="Times New Roman" w:hAnsi="Times New Roman"/>
      <w:b/>
      <w:spacing w:val="-3"/>
      <w:sz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6327CD"/>
  </w:style>
  <w:style w:type="character" w:styleId="EndnoteReference">
    <w:name w:val="endnote reference"/>
    <w:basedOn w:val="DefaultParagraphFont"/>
    <w:semiHidden/>
    <w:rsid w:val="006327CD"/>
    <w:rPr>
      <w:vertAlign w:val="superscript"/>
    </w:rPr>
  </w:style>
  <w:style w:type="paragraph" w:styleId="FootnoteText">
    <w:name w:val="footnote text"/>
    <w:basedOn w:val="Normal"/>
    <w:link w:val="FootnoteTextChar"/>
    <w:rsid w:val="006327CD"/>
  </w:style>
  <w:style w:type="character" w:styleId="FootnoteReference">
    <w:name w:val="footnote reference"/>
    <w:basedOn w:val="DefaultParagraphFont"/>
    <w:rsid w:val="006327CD"/>
    <w:rPr>
      <w:vertAlign w:val="superscript"/>
    </w:rPr>
  </w:style>
  <w:style w:type="paragraph" w:styleId="TOC1">
    <w:name w:val="toc 1"/>
    <w:basedOn w:val="Normal"/>
    <w:next w:val="Normal"/>
    <w:semiHidden/>
    <w:rsid w:val="006327CD"/>
    <w:pPr>
      <w:tabs>
        <w:tab w:val="right" w:leader="dot" w:pos="9360"/>
      </w:tabs>
      <w:suppressAutoHyphens/>
      <w:spacing w:before="480"/>
      <w:ind w:left="720" w:right="720" w:hanging="720"/>
    </w:pPr>
  </w:style>
  <w:style w:type="paragraph" w:styleId="TOC2">
    <w:name w:val="toc 2"/>
    <w:basedOn w:val="Normal"/>
    <w:next w:val="Normal"/>
    <w:semiHidden/>
    <w:rsid w:val="006327CD"/>
    <w:pPr>
      <w:tabs>
        <w:tab w:val="right" w:leader="dot" w:pos="9360"/>
      </w:tabs>
      <w:suppressAutoHyphens/>
      <w:ind w:left="1440" w:right="720" w:hanging="720"/>
    </w:pPr>
  </w:style>
  <w:style w:type="paragraph" w:styleId="TOC3">
    <w:name w:val="toc 3"/>
    <w:basedOn w:val="Normal"/>
    <w:next w:val="Normal"/>
    <w:semiHidden/>
    <w:rsid w:val="006327CD"/>
    <w:pPr>
      <w:tabs>
        <w:tab w:val="right" w:leader="dot" w:pos="9360"/>
      </w:tabs>
      <w:suppressAutoHyphens/>
      <w:ind w:left="2160" w:right="720" w:hanging="720"/>
    </w:pPr>
  </w:style>
  <w:style w:type="paragraph" w:styleId="TOC4">
    <w:name w:val="toc 4"/>
    <w:basedOn w:val="Normal"/>
    <w:next w:val="Normal"/>
    <w:semiHidden/>
    <w:rsid w:val="006327CD"/>
    <w:pPr>
      <w:tabs>
        <w:tab w:val="right" w:leader="dot" w:pos="9360"/>
      </w:tabs>
      <w:suppressAutoHyphens/>
      <w:ind w:left="2880" w:right="720" w:hanging="720"/>
    </w:pPr>
  </w:style>
  <w:style w:type="paragraph" w:styleId="TOC5">
    <w:name w:val="toc 5"/>
    <w:basedOn w:val="Normal"/>
    <w:next w:val="Normal"/>
    <w:semiHidden/>
    <w:rsid w:val="006327CD"/>
    <w:pPr>
      <w:tabs>
        <w:tab w:val="right" w:leader="dot" w:pos="9360"/>
      </w:tabs>
      <w:suppressAutoHyphens/>
      <w:ind w:left="3600" w:right="720" w:hanging="720"/>
    </w:pPr>
  </w:style>
  <w:style w:type="paragraph" w:styleId="TOC6">
    <w:name w:val="toc 6"/>
    <w:basedOn w:val="Normal"/>
    <w:next w:val="Normal"/>
    <w:semiHidden/>
    <w:rsid w:val="006327CD"/>
    <w:pPr>
      <w:tabs>
        <w:tab w:val="right" w:pos="9360"/>
      </w:tabs>
      <w:suppressAutoHyphens/>
      <w:ind w:left="720" w:hanging="720"/>
    </w:pPr>
  </w:style>
  <w:style w:type="paragraph" w:styleId="TOC7">
    <w:name w:val="toc 7"/>
    <w:basedOn w:val="Normal"/>
    <w:next w:val="Normal"/>
    <w:semiHidden/>
    <w:rsid w:val="006327CD"/>
    <w:pPr>
      <w:suppressAutoHyphens/>
      <w:ind w:left="720" w:hanging="720"/>
    </w:pPr>
  </w:style>
  <w:style w:type="paragraph" w:styleId="TOC8">
    <w:name w:val="toc 8"/>
    <w:basedOn w:val="Normal"/>
    <w:next w:val="Normal"/>
    <w:semiHidden/>
    <w:rsid w:val="006327CD"/>
    <w:pPr>
      <w:tabs>
        <w:tab w:val="right" w:pos="9360"/>
      </w:tabs>
      <w:suppressAutoHyphens/>
      <w:ind w:left="720" w:hanging="720"/>
    </w:pPr>
  </w:style>
  <w:style w:type="paragraph" w:styleId="TOC9">
    <w:name w:val="toc 9"/>
    <w:basedOn w:val="Normal"/>
    <w:next w:val="Normal"/>
    <w:semiHidden/>
    <w:rsid w:val="006327CD"/>
    <w:pPr>
      <w:tabs>
        <w:tab w:val="right" w:leader="dot" w:pos="9360"/>
      </w:tabs>
      <w:suppressAutoHyphens/>
      <w:ind w:left="720" w:hanging="720"/>
    </w:pPr>
  </w:style>
  <w:style w:type="paragraph" w:styleId="Index1">
    <w:name w:val="index 1"/>
    <w:basedOn w:val="Normal"/>
    <w:next w:val="Normal"/>
    <w:semiHidden/>
    <w:rsid w:val="006327CD"/>
    <w:pPr>
      <w:tabs>
        <w:tab w:val="right" w:leader="dot" w:pos="9360"/>
      </w:tabs>
      <w:suppressAutoHyphens/>
      <w:ind w:left="1440" w:right="720" w:hanging="1440"/>
    </w:pPr>
  </w:style>
  <w:style w:type="paragraph" w:styleId="Index2">
    <w:name w:val="index 2"/>
    <w:basedOn w:val="Normal"/>
    <w:next w:val="Normal"/>
    <w:semiHidden/>
    <w:rsid w:val="006327CD"/>
    <w:pPr>
      <w:tabs>
        <w:tab w:val="right" w:leader="dot" w:pos="9360"/>
      </w:tabs>
      <w:suppressAutoHyphens/>
      <w:ind w:left="1440" w:right="720" w:hanging="720"/>
    </w:pPr>
  </w:style>
  <w:style w:type="paragraph" w:styleId="TOAHeading">
    <w:name w:val="toa heading"/>
    <w:basedOn w:val="Normal"/>
    <w:next w:val="Normal"/>
    <w:semiHidden/>
    <w:rsid w:val="006327CD"/>
    <w:pPr>
      <w:tabs>
        <w:tab w:val="right" w:pos="9360"/>
      </w:tabs>
      <w:suppressAutoHyphens/>
    </w:pPr>
  </w:style>
  <w:style w:type="paragraph" w:styleId="Caption">
    <w:name w:val="caption"/>
    <w:basedOn w:val="Normal"/>
    <w:next w:val="Normal"/>
    <w:qFormat/>
    <w:rsid w:val="006327CD"/>
  </w:style>
  <w:style w:type="character" w:customStyle="1" w:styleId="EquationCaption">
    <w:name w:val="_Equation Caption"/>
    <w:rsid w:val="006327CD"/>
  </w:style>
  <w:style w:type="paragraph" w:styleId="Footer">
    <w:name w:val="footer"/>
    <w:basedOn w:val="Normal"/>
    <w:rsid w:val="006327CD"/>
    <w:pPr>
      <w:tabs>
        <w:tab w:val="center" w:pos="4320"/>
        <w:tab w:val="right" w:pos="8640"/>
      </w:tabs>
    </w:pPr>
  </w:style>
  <w:style w:type="paragraph" w:styleId="Header">
    <w:name w:val="header"/>
    <w:basedOn w:val="Normal"/>
    <w:rsid w:val="006327CD"/>
    <w:pPr>
      <w:tabs>
        <w:tab w:val="center" w:pos="4320"/>
        <w:tab w:val="right" w:pos="8640"/>
      </w:tabs>
    </w:pPr>
  </w:style>
  <w:style w:type="paragraph" w:styleId="BodyText">
    <w:name w:val="Body Text"/>
    <w:basedOn w:val="Normal"/>
    <w:link w:val="BodyTextChar"/>
    <w:rsid w:val="006327CD"/>
    <w:pPr>
      <w:spacing w:line="360" w:lineRule="auto"/>
    </w:pPr>
    <w:rPr>
      <w:rFonts w:ascii="Times New Roman" w:hAnsi="Times New Roman"/>
      <w:sz w:val="26"/>
    </w:rPr>
  </w:style>
  <w:style w:type="paragraph" w:styleId="BodyText2">
    <w:name w:val="Body Text 2"/>
    <w:basedOn w:val="Normal"/>
    <w:rsid w:val="006327CD"/>
    <w:pPr>
      <w:spacing w:line="360" w:lineRule="auto"/>
      <w:ind w:right="-86"/>
    </w:pPr>
    <w:rPr>
      <w:rFonts w:ascii="Times New Roman" w:hAnsi="Times New Roman"/>
      <w:sz w:val="26"/>
    </w:rPr>
  </w:style>
  <w:style w:type="paragraph" w:styleId="BodyText3">
    <w:name w:val="Body Text 3"/>
    <w:basedOn w:val="Normal"/>
    <w:rsid w:val="006327CD"/>
    <w:pPr>
      <w:tabs>
        <w:tab w:val="left" w:pos="-720"/>
      </w:tabs>
      <w:suppressAutoHyphens/>
    </w:pPr>
    <w:rPr>
      <w:rFonts w:ascii="Times New Roman" w:hAnsi="Times New Roman"/>
      <w:b/>
      <w:sz w:val="26"/>
    </w:rPr>
  </w:style>
  <w:style w:type="paragraph" w:styleId="BlockText">
    <w:name w:val="Block Text"/>
    <w:basedOn w:val="Normal"/>
    <w:rsid w:val="006327CD"/>
    <w:pPr>
      <w:ind w:left="2160" w:right="2160" w:hanging="720"/>
    </w:pPr>
    <w:rPr>
      <w:rFonts w:ascii="Times New Roman" w:hAnsi="Times New Roman"/>
      <w:sz w:val="26"/>
    </w:rPr>
  </w:style>
  <w:style w:type="paragraph" w:styleId="BodyTextIndent">
    <w:name w:val="Body Text Indent"/>
    <w:basedOn w:val="Normal"/>
    <w:rsid w:val="006327CD"/>
    <w:pPr>
      <w:tabs>
        <w:tab w:val="left" w:pos="-720"/>
      </w:tabs>
      <w:suppressAutoHyphens/>
      <w:spacing w:line="360" w:lineRule="auto"/>
      <w:ind w:left="2160" w:hanging="720"/>
    </w:pPr>
    <w:rPr>
      <w:rFonts w:ascii="Times New Roman" w:hAnsi="Times New Roman"/>
      <w:spacing w:val="-3"/>
      <w:sz w:val="26"/>
    </w:rPr>
  </w:style>
  <w:style w:type="paragraph" w:styleId="BodyTextIndent3">
    <w:name w:val="Body Text Indent 3"/>
    <w:basedOn w:val="Normal"/>
    <w:rsid w:val="006327CD"/>
    <w:pPr>
      <w:tabs>
        <w:tab w:val="left" w:pos="-2070"/>
      </w:tabs>
      <w:suppressAutoHyphens/>
      <w:spacing w:line="360" w:lineRule="auto"/>
      <w:ind w:left="-90" w:firstLine="90"/>
    </w:pPr>
    <w:rPr>
      <w:rFonts w:ascii="Times New Roman" w:hAnsi="Times New Roman"/>
      <w:spacing w:val="-3"/>
      <w:sz w:val="26"/>
    </w:rPr>
  </w:style>
  <w:style w:type="paragraph" w:customStyle="1" w:styleId="StyleBook">
    <w:name w:val="StyleBook"/>
    <w:basedOn w:val="Normal"/>
    <w:next w:val="Normal"/>
    <w:rsid w:val="006327CD"/>
    <w:pPr>
      <w:spacing w:line="480" w:lineRule="auto"/>
    </w:pPr>
    <w:rPr>
      <w:rFonts w:ascii="Times New Roman" w:hAnsi="Times New Roman"/>
      <w:sz w:val="26"/>
    </w:rPr>
  </w:style>
  <w:style w:type="table" w:styleId="TableGrid">
    <w:name w:val="Table Grid"/>
    <w:basedOn w:val="TableNormal"/>
    <w:rsid w:val="00F762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evel1">
    <w:name w:val="Level 1"/>
    <w:basedOn w:val="Normal"/>
    <w:rsid w:val="0048612D"/>
    <w:pPr>
      <w:spacing w:line="480" w:lineRule="auto"/>
    </w:pPr>
    <w:rPr>
      <w:rFonts w:ascii="Times New Roman" w:hAnsi="Times New Roman"/>
    </w:rPr>
  </w:style>
  <w:style w:type="paragraph" w:customStyle="1" w:styleId="Style2">
    <w:name w:val="Style2"/>
    <w:basedOn w:val="FootnoteText"/>
    <w:rsid w:val="00017E9A"/>
    <w:rPr>
      <w:rFonts w:ascii="Times New Roman" w:hAnsi="Times New Roman"/>
      <w:sz w:val="16"/>
      <w:szCs w:val="16"/>
    </w:rPr>
  </w:style>
  <w:style w:type="character" w:customStyle="1" w:styleId="term1">
    <w:name w:val="term1"/>
    <w:basedOn w:val="DefaultParagraphFont"/>
    <w:rsid w:val="00EF31AF"/>
    <w:rPr>
      <w:b/>
      <w:bCs/>
    </w:rPr>
  </w:style>
  <w:style w:type="paragraph" w:styleId="CommentText">
    <w:name w:val="annotation text"/>
    <w:basedOn w:val="Normal"/>
    <w:link w:val="CommentTextChar"/>
    <w:semiHidden/>
    <w:rsid w:val="00C51086"/>
    <w:rPr>
      <w:rFonts w:ascii="Times New Roman" w:hAnsi="Times New Roman"/>
      <w:sz w:val="20"/>
    </w:rPr>
  </w:style>
  <w:style w:type="paragraph" w:customStyle="1" w:styleId="ParaTab1">
    <w:name w:val="ParaTab 1"/>
    <w:rsid w:val="00BC0C68"/>
    <w:pPr>
      <w:tabs>
        <w:tab w:val="left" w:pos="-720"/>
      </w:tabs>
      <w:suppressAutoHyphens/>
      <w:autoSpaceDE w:val="0"/>
      <w:autoSpaceDN w:val="0"/>
      <w:ind w:firstLine="1440"/>
    </w:pPr>
    <w:rPr>
      <w:rFonts w:ascii="CG Times" w:hAnsi="CG Times" w:cs="CG Times"/>
      <w:sz w:val="24"/>
      <w:szCs w:val="24"/>
    </w:rPr>
  </w:style>
  <w:style w:type="paragraph" w:styleId="BalloonText">
    <w:name w:val="Balloon Text"/>
    <w:basedOn w:val="Normal"/>
    <w:link w:val="BalloonTextChar"/>
    <w:rsid w:val="00F65552"/>
    <w:rPr>
      <w:rFonts w:ascii="Tahoma" w:hAnsi="Tahoma" w:cs="Tahoma"/>
      <w:sz w:val="16"/>
      <w:szCs w:val="16"/>
    </w:rPr>
  </w:style>
  <w:style w:type="character" w:customStyle="1" w:styleId="BalloonTextChar">
    <w:name w:val="Balloon Text Char"/>
    <w:basedOn w:val="DefaultParagraphFont"/>
    <w:link w:val="BalloonText"/>
    <w:rsid w:val="00F65552"/>
    <w:rPr>
      <w:rFonts w:ascii="Tahoma" w:hAnsi="Tahoma" w:cs="Tahoma"/>
      <w:sz w:val="16"/>
      <w:szCs w:val="16"/>
    </w:rPr>
  </w:style>
  <w:style w:type="paragraph" w:styleId="BodyTextIndent2">
    <w:name w:val="Body Text Indent 2"/>
    <w:basedOn w:val="Normal"/>
    <w:link w:val="BodyTextIndent2Char"/>
    <w:rsid w:val="00FF3589"/>
    <w:pPr>
      <w:spacing w:after="120" w:line="480" w:lineRule="auto"/>
      <w:ind w:left="360"/>
    </w:pPr>
    <w:rPr>
      <w:rFonts w:ascii="Times New Roman" w:hAnsi="Times New Roman"/>
      <w:szCs w:val="24"/>
    </w:rPr>
  </w:style>
  <w:style w:type="character" w:customStyle="1" w:styleId="BodyTextIndent2Char">
    <w:name w:val="Body Text Indent 2 Char"/>
    <w:basedOn w:val="DefaultParagraphFont"/>
    <w:link w:val="BodyTextIndent2"/>
    <w:rsid w:val="00FF3589"/>
    <w:rPr>
      <w:sz w:val="24"/>
      <w:szCs w:val="24"/>
    </w:rPr>
  </w:style>
  <w:style w:type="character" w:styleId="CommentReference">
    <w:name w:val="annotation reference"/>
    <w:basedOn w:val="DefaultParagraphFont"/>
    <w:rsid w:val="0061028E"/>
    <w:rPr>
      <w:sz w:val="16"/>
      <w:szCs w:val="16"/>
    </w:rPr>
  </w:style>
  <w:style w:type="paragraph" w:styleId="CommentSubject">
    <w:name w:val="annotation subject"/>
    <w:basedOn w:val="CommentText"/>
    <w:next w:val="CommentText"/>
    <w:link w:val="CommentSubjectChar"/>
    <w:rsid w:val="0061028E"/>
    <w:rPr>
      <w:rFonts w:ascii="Courier" w:hAnsi="Courier"/>
      <w:b/>
      <w:bCs/>
    </w:rPr>
  </w:style>
  <w:style w:type="character" w:customStyle="1" w:styleId="CommentTextChar">
    <w:name w:val="Comment Text Char"/>
    <w:basedOn w:val="DefaultParagraphFont"/>
    <w:link w:val="CommentText"/>
    <w:semiHidden/>
    <w:rsid w:val="0061028E"/>
  </w:style>
  <w:style w:type="character" w:customStyle="1" w:styleId="CommentSubjectChar">
    <w:name w:val="Comment Subject Char"/>
    <w:basedOn w:val="CommentTextChar"/>
    <w:link w:val="CommentSubject"/>
    <w:rsid w:val="0061028E"/>
  </w:style>
  <w:style w:type="character" w:customStyle="1" w:styleId="FootnoteTextChar">
    <w:name w:val="Footnote Text Char"/>
    <w:basedOn w:val="DefaultParagraphFont"/>
    <w:link w:val="FootnoteText"/>
    <w:rsid w:val="00710A57"/>
    <w:rPr>
      <w:rFonts w:ascii="Courier" w:hAnsi="Courier"/>
      <w:sz w:val="24"/>
    </w:rPr>
  </w:style>
  <w:style w:type="paragraph" w:styleId="ListParagraph">
    <w:name w:val="List Paragraph"/>
    <w:basedOn w:val="Normal"/>
    <w:uiPriority w:val="34"/>
    <w:qFormat/>
    <w:rsid w:val="00F324D4"/>
    <w:pPr>
      <w:ind w:left="720"/>
      <w:contextualSpacing/>
    </w:pPr>
    <w:rPr>
      <w:rFonts w:ascii="Times New Roman" w:hAnsi="Times New Roman"/>
      <w:sz w:val="26"/>
      <w:szCs w:val="26"/>
    </w:rPr>
  </w:style>
  <w:style w:type="character" w:customStyle="1" w:styleId="BodyTextChar">
    <w:name w:val="Body Text Char"/>
    <w:basedOn w:val="DefaultParagraphFont"/>
    <w:link w:val="BodyText"/>
    <w:rsid w:val="00B17D41"/>
    <w:rPr>
      <w:sz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608D6E-34E5-4149-8436-4CFDA8F5A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7</Pages>
  <Words>1298</Words>
  <Characters>7404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OSA-0332; A-00108931.o; ConRail...15 crossings...Clarion County</vt:lpstr>
    </vt:vector>
  </TitlesOfParts>
  <Company/>
  <LinksUpToDate>false</LinksUpToDate>
  <CharactersWithSpaces>8685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OSA-0332; A-00108931.o; ConRail...15 crossings...Clarion County</dc:title>
  <dc:subject/>
  <dc:creator>KNEZEVICH</dc:creator>
  <cp:keywords/>
  <cp:lastModifiedBy>joyce marie farner</cp:lastModifiedBy>
  <cp:revision>5</cp:revision>
  <cp:lastPrinted>2011-08-11T15:46:00Z</cp:lastPrinted>
  <dcterms:created xsi:type="dcterms:W3CDTF">2011-07-28T13:43:00Z</dcterms:created>
  <dcterms:modified xsi:type="dcterms:W3CDTF">2011-08-11T15:46:00Z</dcterms:modified>
</cp:coreProperties>
</file>