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D253B6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D253B6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F758C7" w:rsidRPr="006F12A1" w:rsidRDefault="00F758C7" w:rsidP="00F758C7">
      <w:pPr>
        <w:tabs>
          <w:tab w:val="left" w:pos="5040"/>
        </w:tabs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</w:rPr>
        <w:t xml:space="preserve">Anthony </w:t>
      </w:r>
      <w:proofErr w:type="spellStart"/>
      <w:r>
        <w:rPr>
          <w:rFonts w:ascii="Times New Roman" w:hAnsi="Times New Roman"/>
          <w:szCs w:val="24"/>
        </w:rPr>
        <w:t>Pody</w:t>
      </w:r>
      <w:proofErr w:type="spellEnd"/>
      <w:r w:rsidRPr="006F12A1">
        <w:rPr>
          <w:rFonts w:ascii="Times New Roman" w:hAnsi="Times New Roman"/>
          <w:szCs w:val="24"/>
        </w:rPr>
        <w:tab/>
        <w:t>:</w:t>
      </w:r>
    </w:p>
    <w:p w:rsidR="00F758C7" w:rsidRPr="006F12A1" w:rsidRDefault="00F758C7" w:rsidP="00F758C7">
      <w:pPr>
        <w:ind w:left="1440" w:firstLine="72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F758C7" w:rsidRPr="006F12A1" w:rsidRDefault="00F758C7" w:rsidP="00F758C7">
      <w:pPr>
        <w:ind w:firstLine="72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>v.</w:t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>:</w:t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C-2010-2170818 </w:t>
      </w:r>
    </w:p>
    <w:p w:rsidR="00F758C7" w:rsidRPr="006F12A1" w:rsidRDefault="00F758C7" w:rsidP="00F758C7">
      <w:pPr>
        <w:tabs>
          <w:tab w:val="left" w:pos="2160"/>
          <w:tab w:val="left" w:pos="5040"/>
        </w:tabs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F758C7" w:rsidRPr="006F12A1" w:rsidRDefault="00F758C7" w:rsidP="00F758C7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Cs w:val="24"/>
            </w:rPr>
            <w:t>Philadelphia</w:t>
          </w:r>
        </w:smartTag>
      </w:smartTag>
      <w:r>
        <w:rPr>
          <w:rFonts w:ascii="Times New Roman" w:hAnsi="Times New Roman"/>
          <w:szCs w:val="24"/>
        </w:rPr>
        <w:t xml:space="preserve"> Gas Works</w:t>
      </w:r>
      <w:r w:rsidRPr="006F12A1">
        <w:rPr>
          <w:rFonts w:ascii="Times New Roman" w:hAnsi="Times New Roman"/>
          <w:szCs w:val="24"/>
        </w:rPr>
        <w:tab/>
        <w:t>:</w:t>
      </w: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F758C7">
        <w:rPr>
          <w:rFonts w:ascii="Times New Roman" w:hAnsi="Times New Roman"/>
          <w:spacing w:val="-3"/>
          <w:szCs w:val="24"/>
        </w:rPr>
        <w:t>Angela T. Jones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F758C7">
        <w:rPr>
          <w:rFonts w:ascii="Times New Roman" w:hAnsi="Times New Roman"/>
          <w:spacing w:val="-3"/>
          <w:szCs w:val="24"/>
        </w:rPr>
        <w:t>July 5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758C7" w:rsidRPr="006F12A1" w:rsidRDefault="00F758C7" w:rsidP="00F758C7">
      <w:pPr>
        <w:numPr>
          <w:ilvl w:val="0"/>
          <w:numId w:val="5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 xml:space="preserve">That the formal Complaint filed by </w:t>
      </w:r>
      <w:r>
        <w:rPr>
          <w:rFonts w:ascii="Times New Roman" w:hAnsi="Times New Roman"/>
          <w:szCs w:val="24"/>
        </w:rPr>
        <w:t xml:space="preserve">Anthony </w:t>
      </w:r>
      <w:proofErr w:type="spellStart"/>
      <w:r>
        <w:rPr>
          <w:rFonts w:ascii="Times New Roman" w:hAnsi="Times New Roman"/>
          <w:szCs w:val="24"/>
        </w:rPr>
        <w:t>Pody</w:t>
      </w:r>
      <w:proofErr w:type="spellEnd"/>
      <w:r w:rsidRPr="006F12A1">
        <w:rPr>
          <w:rFonts w:ascii="Times New Roman" w:hAnsi="Times New Roman"/>
          <w:szCs w:val="24"/>
        </w:rPr>
        <w:t xml:space="preserve"> against P</w:t>
      </w:r>
      <w:r>
        <w:rPr>
          <w:rFonts w:ascii="Times New Roman" w:hAnsi="Times New Roman"/>
          <w:szCs w:val="24"/>
        </w:rPr>
        <w:t>hiladelphia Gas Works</w:t>
      </w:r>
      <w:r w:rsidRPr="006F12A1">
        <w:rPr>
          <w:rFonts w:ascii="Times New Roman" w:hAnsi="Times New Roman"/>
          <w:szCs w:val="24"/>
        </w:rPr>
        <w:t xml:space="preserve"> at Docket No. </w:t>
      </w:r>
      <w:r>
        <w:rPr>
          <w:rFonts w:ascii="Times New Roman" w:hAnsi="Times New Roman"/>
          <w:szCs w:val="24"/>
        </w:rPr>
        <w:t>C</w:t>
      </w:r>
      <w:r w:rsidRPr="006F12A1">
        <w:rPr>
          <w:rFonts w:ascii="Times New Roman" w:hAnsi="Times New Roman"/>
          <w:szCs w:val="24"/>
        </w:rPr>
        <w:t>-20</w:t>
      </w:r>
      <w:r>
        <w:rPr>
          <w:rFonts w:ascii="Times New Roman" w:hAnsi="Times New Roman"/>
          <w:szCs w:val="24"/>
        </w:rPr>
        <w:t>1</w:t>
      </w:r>
      <w:r w:rsidRPr="006F12A1">
        <w:rPr>
          <w:rFonts w:ascii="Times New Roman" w:hAnsi="Times New Roman"/>
          <w:szCs w:val="24"/>
        </w:rPr>
        <w:t>0-2</w:t>
      </w:r>
      <w:r>
        <w:rPr>
          <w:rFonts w:ascii="Times New Roman" w:hAnsi="Times New Roman"/>
          <w:szCs w:val="24"/>
        </w:rPr>
        <w:t>170818</w:t>
      </w:r>
      <w:r w:rsidRPr="006F12A1">
        <w:rPr>
          <w:rFonts w:ascii="Times New Roman" w:hAnsi="Times New Roman"/>
          <w:szCs w:val="24"/>
        </w:rPr>
        <w:t xml:space="preserve"> is dismissed.</w:t>
      </w:r>
    </w:p>
    <w:p w:rsidR="00F758C7" w:rsidRPr="006F12A1" w:rsidRDefault="00F758C7" w:rsidP="00F758C7">
      <w:pPr>
        <w:jc w:val="both"/>
        <w:rPr>
          <w:rFonts w:ascii="Times New Roman" w:hAnsi="Times New Roman"/>
          <w:szCs w:val="24"/>
        </w:rPr>
      </w:pPr>
    </w:p>
    <w:p w:rsidR="00F758C7" w:rsidRDefault="00F758C7" w:rsidP="00F758C7">
      <w:pPr>
        <w:numPr>
          <w:ilvl w:val="0"/>
          <w:numId w:val="5"/>
        </w:numPr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That the Secretary’s Bureau shall mark the record at Docket No. C-2010-2170818 closed.</w:t>
      </w:r>
    </w:p>
    <w:p w:rsidR="00785D3C" w:rsidRPr="00785D3C" w:rsidRDefault="00785D3C" w:rsidP="002462E8">
      <w:pPr>
        <w:jc w:val="both"/>
        <w:rPr>
          <w:rFonts w:ascii="Times New Roman" w:hAnsi="Times New Roman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E3262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70485</wp:posOffset>
            </wp:positionV>
            <wp:extent cx="2203450" cy="833755"/>
            <wp:effectExtent l="19050" t="0" r="635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E3262B">
        <w:rPr>
          <w:rFonts w:ascii="Times New Roman" w:hAnsi="Times New Roman"/>
          <w:spacing w:val="-3"/>
          <w:szCs w:val="24"/>
        </w:rPr>
        <w:t>August 22, 2011</w:t>
      </w:r>
    </w:p>
    <w:sectPr w:rsidR="00141506" w:rsidRPr="001252FD" w:rsidSect="002F2ABA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E0D" w:rsidRDefault="00774E0D">
      <w:pPr>
        <w:spacing w:line="20" w:lineRule="exact"/>
      </w:pPr>
    </w:p>
  </w:endnote>
  <w:endnote w:type="continuationSeparator" w:id="0">
    <w:p w:rsidR="00774E0D" w:rsidRDefault="00774E0D">
      <w:r>
        <w:t xml:space="preserve"> </w:t>
      </w:r>
    </w:p>
  </w:endnote>
  <w:endnote w:type="continuationNotice" w:id="1">
    <w:p w:rsidR="00774E0D" w:rsidRDefault="00774E0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E0D" w:rsidRDefault="00774E0D">
      <w:r>
        <w:separator/>
      </w:r>
    </w:p>
  </w:footnote>
  <w:footnote w:type="continuationSeparator" w:id="0">
    <w:p w:rsidR="00774E0D" w:rsidRDefault="00774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323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462E8"/>
    <w:rsid w:val="00254716"/>
    <w:rsid w:val="00280075"/>
    <w:rsid w:val="0028314C"/>
    <w:rsid w:val="00284F97"/>
    <w:rsid w:val="00297155"/>
    <w:rsid w:val="002B010D"/>
    <w:rsid w:val="002B5044"/>
    <w:rsid w:val="002C4558"/>
    <w:rsid w:val="002D2172"/>
    <w:rsid w:val="002D5898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07D6"/>
    <w:rsid w:val="00391AAA"/>
    <w:rsid w:val="003A2999"/>
    <w:rsid w:val="003A3041"/>
    <w:rsid w:val="003B2BD6"/>
    <w:rsid w:val="003C0170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071A0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11570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0FBC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74E0D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253B6"/>
    <w:rsid w:val="00D307AD"/>
    <w:rsid w:val="00D335DF"/>
    <w:rsid w:val="00D36A2D"/>
    <w:rsid w:val="00D36E23"/>
    <w:rsid w:val="00D46BE4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3262B"/>
    <w:rsid w:val="00E46FD1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32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C2D3-F1B4-43C8-922C-776DB6A1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2011-08-22T11:54:00Z</cp:lastPrinted>
  <dcterms:created xsi:type="dcterms:W3CDTF">2011-08-19T19:04:00Z</dcterms:created>
  <dcterms:modified xsi:type="dcterms:W3CDTF">2011-08-22T11:54:00Z</dcterms:modified>
</cp:coreProperties>
</file>