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Pr="00C0070D" w:rsidRDefault="00B00110">
      <w:pPr>
        <w:tabs>
          <w:tab w:val="center" w:pos="7200"/>
        </w:tabs>
        <w:jc w:val="both"/>
        <w:rPr>
          <w:b/>
          <w:sz w:val="28"/>
          <w:szCs w:val="28"/>
        </w:rPr>
      </w:pPr>
      <w:r>
        <w:tab/>
      </w:r>
      <w:r>
        <w:rPr>
          <w:b/>
        </w:rPr>
        <w:t xml:space="preserve">IN THE MATTER OF THE APPLICATION OF: </w:t>
      </w:r>
      <w:r w:rsidR="0031629E">
        <w:rPr>
          <w:b/>
          <w:sz w:val="28"/>
          <w:szCs w:val="28"/>
        </w:rPr>
        <w:t xml:space="preserve">  </w:t>
      </w:r>
      <w:r w:rsidR="00A52277">
        <w:rPr>
          <w:b/>
          <w:sz w:val="28"/>
          <w:szCs w:val="28"/>
        </w:rPr>
        <w:t>A-2011-2252782</w:t>
      </w:r>
    </w:p>
    <w:p w:rsidR="00B00110" w:rsidRDefault="00B00110">
      <w:pPr>
        <w:jc w:val="both"/>
        <w:rPr>
          <w:b/>
        </w:rPr>
      </w:pPr>
    </w:p>
    <w:p w:rsidR="00B00110" w:rsidRDefault="00B00110">
      <w:pPr>
        <w:jc w:val="both"/>
        <w:rPr>
          <w:b/>
        </w:rPr>
      </w:pPr>
    </w:p>
    <w:p w:rsidR="00C0070D" w:rsidRDefault="00A52277" w:rsidP="00C0070D">
      <w:pPr>
        <w:ind w:left="720" w:right="900" w:firstLine="720"/>
        <w:jc w:val="center"/>
        <w:rPr>
          <w:b/>
          <w:sz w:val="26"/>
        </w:rPr>
      </w:pPr>
      <w:r>
        <w:rPr>
          <w:b/>
          <w:sz w:val="26"/>
        </w:rPr>
        <w:t>Application of Roman LD, Inc. for approval to offer, render, furnish or supply telecommunication services as a Reseller of Interexchange Toll Services to the public in the Commonwealth of Pennsylvania.</w:t>
      </w:r>
    </w:p>
    <w:p w:rsidR="00B00110" w:rsidRDefault="00B00110">
      <w:pPr>
        <w:ind w:right="900"/>
        <w:jc w:val="both"/>
        <w:rPr>
          <w:b/>
        </w:rPr>
      </w:pP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A52277">
        <w:rPr>
          <w:b/>
          <w:sz w:val="26"/>
        </w:rPr>
        <w:t>23</w:t>
      </w:r>
      <w:r w:rsidR="00A52277" w:rsidRPr="00A52277">
        <w:rPr>
          <w:b/>
          <w:sz w:val="26"/>
          <w:vertAlign w:val="superscript"/>
        </w:rPr>
        <w:t>rd</w:t>
      </w:r>
      <w:r w:rsidR="00A52277">
        <w:rPr>
          <w:b/>
          <w:sz w:val="26"/>
        </w:rPr>
        <w:t xml:space="preserve"> </w:t>
      </w:r>
      <w:r>
        <w:rPr>
          <w:b/>
          <w:sz w:val="26"/>
        </w:rPr>
        <w:t xml:space="preserve"> day of </w:t>
      </w:r>
      <w:r w:rsidR="00A52277">
        <w:rPr>
          <w:b/>
          <w:sz w:val="26"/>
        </w:rPr>
        <w:t>September</w:t>
      </w:r>
      <w:r w:rsidR="00C0070D" w:rsidRPr="00C0070D">
        <w:rPr>
          <w:sz w:val="24"/>
          <w:szCs w:val="24"/>
        </w:rPr>
        <w:t xml:space="preserve"> </w:t>
      </w:r>
      <w:r>
        <w:rPr>
          <w:b/>
          <w:sz w:val="26"/>
        </w:rPr>
        <w:t>.</w:t>
      </w:r>
    </w:p>
    <w:p w:rsidR="00B00110" w:rsidRDefault="00B00110">
      <w:pPr>
        <w:ind w:left="5040" w:right="900"/>
        <w:jc w:val="both"/>
        <w:rPr>
          <w:b/>
          <w:sz w:val="26"/>
        </w:rPr>
      </w:pPr>
    </w:p>
    <w:p w:rsidR="00B00110" w:rsidRDefault="00A52277">
      <w:pPr>
        <w:ind w:right="900"/>
        <w:jc w:val="both"/>
        <w:rPr>
          <w:b/>
          <w:sz w:val="24"/>
        </w:rPr>
      </w:pPr>
      <w:r>
        <w:rPr>
          <w:b/>
          <w:noProof/>
          <w:sz w:val="24"/>
        </w:rPr>
        <w:drawing>
          <wp:anchor distT="0" distB="0" distL="114300" distR="114300" simplePos="0" relativeHeight="251657728" behindDoc="1" locked="0" layoutInCell="1" allowOverlap="1">
            <wp:simplePos x="0" y="0"/>
            <wp:positionH relativeFrom="column">
              <wp:posOffset>5187950</wp:posOffset>
            </wp:positionH>
            <wp:positionV relativeFrom="paragraph">
              <wp:posOffset>107315</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00110"/>
    <w:rsid w:val="0031629E"/>
    <w:rsid w:val="00436361"/>
    <w:rsid w:val="00A52277"/>
    <w:rsid w:val="00B00110"/>
    <w:rsid w:val="00C00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1440"/>
      <w:jc w:val="both"/>
      <w:outlineLvl w:val="0"/>
    </w:pPr>
    <w:rPr>
      <w:b/>
    </w:rPr>
  </w:style>
  <w:style w:type="paragraph" w:styleId="Heading2">
    <w:name w:val="heading 2"/>
    <w:basedOn w:val="Normal"/>
    <w:next w:val="Normal"/>
    <w:qFormat/>
    <w:pPr>
      <w:keepNext/>
      <w:ind w:firstLine="9360"/>
      <w:jc w:val="both"/>
      <w:outlineLvl w:val="1"/>
    </w:pPr>
    <w:rPr>
      <w:b/>
      <w:sz w:val="26"/>
    </w:rPr>
  </w:style>
  <w:style w:type="paragraph" w:styleId="Heading3">
    <w:name w:val="heading 3"/>
    <w:basedOn w:val="Normal"/>
    <w:next w:val="Normal"/>
    <w:qFormat/>
    <w:pPr>
      <w:keepNext/>
      <w:tabs>
        <w:tab w:val="center" w:pos="7200"/>
      </w:tabs>
      <w:jc w:val="both"/>
      <w:outlineLvl w:val="2"/>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uiPriority w:val="99"/>
    <w:semiHidden/>
    <w:unhideWhenUsed/>
    <w:rsid w:val="00A52277"/>
    <w:rPr>
      <w:rFonts w:ascii="Tahoma" w:hAnsi="Tahoma" w:cs="Tahoma"/>
      <w:sz w:val="16"/>
      <w:szCs w:val="16"/>
    </w:rPr>
  </w:style>
  <w:style w:type="character" w:customStyle="1" w:styleId="BalloonTextChar">
    <w:name w:val="Balloon Text Char"/>
    <w:basedOn w:val="DefaultParagraphFont"/>
    <w:link w:val="BalloonText"/>
    <w:uiPriority w:val="99"/>
    <w:semiHidden/>
    <w:rsid w:val="00A522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subject/>
  <dc:creator>GORSKI</dc:creator>
  <cp:keywords/>
  <cp:lastModifiedBy>Administrator</cp:lastModifiedBy>
  <cp:revision>2</cp:revision>
  <cp:lastPrinted>2011-09-23T11:31:00Z</cp:lastPrinted>
  <dcterms:created xsi:type="dcterms:W3CDTF">2011-09-23T11:31:00Z</dcterms:created>
  <dcterms:modified xsi:type="dcterms:W3CDTF">2011-09-23T11:31:00Z</dcterms:modified>
</cp:coreProperties>
</file>