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774542"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774542"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9B13D3" w:rsidRDefault="009B13D3" w:rsidP="00817AAD">
      <w:pPr>
        <w:rPr>
          <w:rFonts w:ascii="Times New Roman" w:hAnsi="Times New Roman"/>
        </w:rPr>
      </w:pPr>
      <w:bookmarkStart w:id="0" w:name="BMComplaintant"/>
    </w:p>
    <w:p w:rsidR="009B13D3" w:rsidRDefault="009B13D3" w:rsidP="00817AAD">
      <w:pPr>
        <w:rPr>
          <w:rFonts w:ascii="Times New Roman" w:hAnsi="Times New Roman"/>
        </w:rPr>
      </w:pPr>
    </w:p>
    <w:p w:rsidR="009B13D3" w:rsidRDefault="009B13D3" w:rsidP="00817AAD">
      <w:pPr>
        <w:rPr>
          <w:rFonts w:ascii="Times New Roman" w:hAnsi="Times New Roman"/>
        </w:rPr>
      </w:pPr>
    </w:p>
    <w:bookmarkEnd w:id="0"/>
    <w:p w:rsidR="00CB4FF4" w:rsidRPr="00CB4FF4" w:rsidRDefault="00CB4FF4" w:rsidP="00CB4FF4">
      <w:pPr>
        <w:contextualSpacing/>
        <w:rPr>
          <w:rFonts w:ascii="Times New Roman" w:hAnsi="Times New Roman"/>
        </w:rPr>
      </w:pPr>
      <w:r w:rsidRPr="00CB4FF4">
        <w:rPr>
          <w:rFonts w:ascii="Times New Roman" w:hAnsi="Times New Roman"/>
        </w:rPr>
        <w:t>Julia Mitchem</w:t>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t>:</w:t>
      </w:r>
    </w:p>
    <w:p w:rsidR="00CB4FF4" w:rsidRPr="00CB4FF4" w:rsidRDefault="00CB4FF4" w:rsidP="00CB4FF4">
      <w:pPr>
        <w:contextualSpacing/>
        <w:rPr>
          <w:rFonts w:ascii="Times New Roman" w:hAnsi="Times New Roman"/>
        </w:rPr>
      </w:pP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t>:</w:t>
      </w:r>
    </w:p>
    <w:p w:rsidR="00CB4FF4" w:rsidRPr="00CB4FF4" w:rsidRDefault="00CB4FF4" w:rsidP="00CB4FF4">
      <w:pPr>
        <w:contextualSpacing/>
        <w:rPr>
          <w:rFonts w:ascii="Times New Roman" w:hAnsi="Times New Roman"/>
        </w:rPr>
      </w:pPr>
      <w:r w:rsidRPr="00CB4FF4">
        <w:rPr>
          <w:rFonts w:ascii="Times New Roman" w:hAnsi="Times New Roman"/>
        </w:rPr>
        <w:tab/>
        <w:t>v.</w:t>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t>:</w:t>
      </w:r>
      <w:r w:rsidRPr="00CB4FF4">
        <w:rPr>
          <w:rFonts w:ascii="Times New Roman" w:hAnsi="Times New Roman"/>
        </w:rPr>
        <w:tab/>
      </w:r>
      <w:r w:rsidRPr="00CB4FF4">
        <w:rPr>
          <w:rFonts w:ascii="Times New Roman" w:hAnsi="Times New Roman"/>
        </w:rPr>
        <w:tab/>
      </w:r>
      <w:r w:rsidRPr="00CB4FF4">
        <w:rPr>
          <w:rFonts w:ascii="Times New Roman" w:hAnsi="Times New Roman"/>
        </w:rPr>
        <w:tab/>
        <w:t>F-2010-2164077</w:t>
      </w:r>
    </w:p>
    <w:p w:rsidR="00CB4FF4" w:rsidRPr="00CB4FF4" w:rsidRDefault="00CB4FF4" w:rsidP="00CB4FF4">
      <w:pPr>
        <w:contextualSpacing/>
        <w:rPr>
          <w:rFonts w:ascii="Times New Roman" w:hAnsi="Times New Roman"/>
        </w:rPr>
      </w:pP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t>:</w:t>
      </w:r>
    </w:p>
    <w:p w:rsidR="00CB4FF4" w:rsidRPr="00CB4FF4" w:rsidRDefault="00CB4FF4" w:rsidP="00CB4FF4">
      <w:pPr>
        <w:contextualSpacing/>
        <w:rPr>
          <w:rFonts w:ascii="Times New Roman" w:hAnsi="Times New Roman"/>
        </w:rPr>
      </w:pPr>
      <w:r w:rsidRPr="00CB4FF4">
        <w:rPr>
          <w:rFonts w:ascii="Times New Roman" w:hAnsi="Times New Roman"/>
        </w:rPr>
        <w:t>PECO Energy Company</w:t>
      </w:r>
      <w:r w:rsidRPr="00CB4FF4">
        <w:rPr>
          <w:rFonts w:ascii="Times New Roman" w:hAnsi="Times New Roman"/>
        </w:rPr>
        <w:tab/>
      </w:r>
      <w:r w:rsidRPr="00CB4FF4">
        <w:rPr>
          <w:rFonts w:ascii="Times New Roman" w:hAnsi="Times New Roman"/>
        </w:rPr>
        <w:tab/>
      </w:r>
      <w:r w:rsidRPr="00CB4FF4">
        <w:rPr>
          <w:rFonts w:ascii="Times New Roman" w:hAnsi="Times New Roman"/>
        </w:rPr>
        <w:tab/>
      </w:r>
      <w:r w:rsidRPr="00CB4FF4">
        <w:rPr>
          <w:rFonts w:ascii="Times New Roman" w:hAnsi="Times New Roman"/>
        </w:rPr>
        <w:tab/>
        <w:t>:</w:t>
      </w:r>
    </w:p>
    <w:p w:rsidR="00587391" w:rsidRPr="00441A14" w:rsidRDefault="00587391">
      <w:pPr>
        <w:tabs>
          <w:tab w:val="left" w:pos="-720"/>
        </w:tabs>
        <w:suppressAutoHyphens/>
        <w:jc w:val="both"/>
        <w:rPr>
          <w:rFonts w:ascii="Times New Roman" w:hAnsi="Times New Roman"/>
          <w:spacing w:val="-3"/>
          <w:szCs w:val="24"/>
        </w:rPr>
      </w:pPr>
    </w:p>
    <w:p w:rsidR="00441A14" w:rsidRPr="00FB6879" w:rsidRDefault="00441A14">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D6680A">
        <w:rPr>
          <w:rFonts w:ascii="Times New Roman" w:hAnsi="Times New Roman"/>
          <w:spacing w:val="-3"/>
          <w:szCs w:val="24"/>
        </w:rPr>
        <w:t>Eranda Vero</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61699">
        <w:rPr>
          <w:rFonts w:ascii="Times New Roman" w:hAnsi="Times New Roman"/>
          <w:spacing w:val="-3"/>
          <w:szCs w:val="24"/>
        </w:rPr>
        <w:t xml:space="preserve">August </w:t>
      </w:r>
      <w:r w:rsidR="00D6680A">
        <w:rPr>
          <w:rFonts w:ascii="Times New Roman" w:hAnsi="Times New Roman"/>
          <w:spacing w:val="-3"/>
          <w:szCs w:val="24"/>
        </w:rPr>
        <w:t>10</w:t>
      </w:r>
      <w:r w:rsidR="00861699">
        <w:rPr>
          <w:rFonts w:ascii="Times New Roman" w:hAnsi="Times New Roman"/>
          <w:spacing w:val="-3"/>
          <w:szCs w:val="24"/>
        </w:rPr>
        <w:t>, 2011</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6680A" w:rsidRPr="00D6680A" w:rsidRDefault="00D6680A" w:rsidP="00D6680A">
      <w:pPr>
        <w:tabs>
          <w:tab w:val="num" w:pos="2160"/>
        </w:tabs>
        <w:ind w:firstLine="1440"/>
        <w:jc w:val="both"/>
        <w:rPr>
          <w:rFonts w:ascii="Times New Roman" w:hAnsi="Times New Roman"/>
        </w:rPr>
      </w:pPr>
      <w:r w:rsidRPr="00D6680A">
        <w:rPr>
          <w:rFonts w:ascii="Times New Roman" w:hAnsi="Times New Roman"/>
        </w:rPr>
        <w:t>1.</w:t>
      </w:r>
      <w:r w:rsidRPr="00D6680A">
        <w:rPr>
          <w:rFonts w:ascii="Times New Roman" w:hAnsi="Times New Roman"/>
        </w:rPr>
        <w:tab/>
        <w:t>That the Formal Complaint filed by Julia Mitchem against PECO Energy Company at Docket No. F-2010-2164077 is denied in part with regard to the billing dispute, and sustained in part with regard to the request for a payment arrangement.</w:t>
      </w:r>
    </w:p>
    <w:p w:rsidR="00D6680A" w:rsidRPr="00D6680A" w:rsidRDefault="00D6680A" w:rsidP="00D6680A">
      <w:pPr>
        <w:jc w:val="both"/>
        <w:rPr>
          <w:rFonts w:ascii="Times New Roman" w:hAnsi="Times New Roman"/>
        </w:rPr>
      </w:pPr>
    </w:p>
    <w:p w:rsidR="00D6680A" w:rsidRDefault="00D6680A" w:rsidP="00D6680A">
      <w:pPr>
        <w:ind w:firstLine="1440"/>
        <w:jc w:val="both"/>
        <w:rPr>
          <w:rFonts w:ascii="Times New Roman" w:hAnsi="Times New Roman"/>
        </w:rPr>
      </w:pPr>
      <w:r w:rsidRPr="00D6680A">
        <w:rPr>
          <w:rFonts w:ascii="Times New Roman" w:hAnsi="Times New Roman"/>
        </w:rPr>
        <w:t>2.</w:t>
      </w:r>
      <w:r w:rsidRPr="00D6680A">
        <w:rPr>
          <w:rFonts w:ascii="Times New Roman" w:hAnsi="Times New Roman"/>
        </w:rPr>
        <w:tab/>
        <w:t>That Julia Mitchem shall make monthly payments consisting of her current bill plus one sixtieth (1/60</w:t>
      </w:r>
      <w:r w:rsidRPr="00D6680A">
        <w:rPr>
          <w:rFonts w:ascii="Times New Roman" w:hAnsi="Times New Roman"/>
          <w:vertAlign w:val="superscript"/>
        </w:rPr>
        <w:t>th</w:t>
      </w:r>
      <w:r w:rsidRPr="00D6680A">
        <w:rPr>
          <w:rFonts w:ascii="Times New Roman" w:hAnsi="Times New Roman"/>
        </w:rPr>
        <w:t>) of the balance accrued on her account, beginning with the first billing due date following the entry of a final Commission Order in this case.</w:t>
      </w:r>
    </w:p>
    <w:p w:rsidR="00D6680A" w:rsidRPr="00D6680A" w:rsidRDefault="00D6680A" w:rsidP="00D6680A">
      <w:pPr>
        <w:ind w:firstLine="1440"/>
        <w:jc w:val="both"/>
        <w:rPr>
          <w:rFonts w:ascii="Times New Roman" w:hAnsi="Times New Roman"/>
        </w:rPr>
      </w:pPr>
    </w:p>
    <w:p w:rsidR="00D6680A" w:rsidRPr="00D6680A" w:rsidRDefault="00D6680A" w:rsidP="00D6680A">
      <w:pPr>
        <w:ind w:firstLine="1440"/>
        <w:jc w:val="both"/>
        <w:rPr>
          <w:rFonts w:ascii="Times New Roman" w:hAnsi="Times New Roman"/>
        </w:rPr>
      </w:pPr>
      <w:r w:rsidRPr="00D6680A">
        <w:rPr>
          <w:rFonts w:ascii="Times New Roman" w:hAnsi="Times New Roman"/>
        </w:rPr>
        <w:t>3.</w:t>
      </w:r>
      <w:r w:rsidRPr="00D6680A">
        <w:rPr>
          <w:rFonts w:ascii="Times New Roman" w:hAnsi="Times New Roman"/>
        </w:rPr>
        <w:tab/>
        <w:t>That, if Julia Mitchem does not keep the payment schedule stated in this order, PECO Energy Company is authorized to suspend or terminate her electric services in accordance with the Commission’s statute and regulations.</w:t>
      </w:r>
    </w:p>
    <w:p w:rsidR="00D6680A" w:rsidRPr="00D6680A" w:rsidRDefault="00D6680A" w:rsidP="00D6680A">
      <w:pPr>
        <w:ind w:firstLine="1440"/>
        <w:jc w:val="both"/>
        <w:rPr>
          <w:rFonts w:ascii="Times New Roman" w:hAnsi="Times New Roman"/>
        </w:rPr>
      </w:pPr>
    </w:p>
    <w:p w:rsidR="00D6680A" w:rsidRPr="00D6680A" w:rsidRDefault="00D6680A" w:rsidP="00D6680A">
      <w:pPr>
        <w:ind w:firstLine="1440"/>
        <w:jc w:val="both"/>
        <w:rPr>
          <w:rFonts w:ascii="Times New Roman" w:hAnsi="Times New Roman"/>
        </w:rPr>
      </w:pPr>
      <w:r w:rsidRPr="00D6680A">
        <w:rPr>
          <w:rFonts w:ascii="Times New Roman" w:hAnsi="Times New Roman"/>
        </w:rPr>
        <w:t>4.</w:t>
      </w:r>
      <w:r w:rsidRPr="00D6680A">
        <w:rPr>
          <w:rFonts w:ascii="Times New Roman" w:hAnsi="Times New Roman"/>
        </w:rPr>
        <w:tab/>
        <w:t>That the record at Docket No. F-2010-2164077 is marked closed.</w:t>
      </w:r>
    </w:p>
    <w:p w:rsidR="00817AAD" w:rsidRPr="00861699" w:rsidRDefault="00861699" w:rsidP="00817AAD">
      <w:pPr>
        <w:tabs>
          <w:tab w:val="num" w:pos="2160"/>
        </w:tabs>
        <w:ind w:firstLine="1440"/>
        <w:jc w:val="both"/>
        <w:rPr>
          <w:rFonts w:ascii="Times New Roman" w:hAnsi="Times New Roman"/>
        </w:rPr>
      </w:pPr>
      <w:r w:rsidRPr="00861699">
        <w:rPr>
          <w:rFonts w:ascii="Times New Roman" w:hAnsi="Times New Roman"/>
          <w:szCs w:val="24"/>
        </w:rPr>
        <w:tab/>
      </w:r>
      <w:r w:rsidR="00C224DB" w:rsidRPr="00861699">
        <w:rPr>
          <w:rFonts w:ascii="Times New Roman" w:hAnsi="Times New Roman"/>
        </w:rPr>
        <w:t xml:space="preserve"> </w:t>
      </w:r>
    </w:p>
    <w:p w:rsidR="0031293C" w:rsidRDefault="00580B8F"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9264" behindDoc="1" locked="0" layoutInCell="1" allowOverlap="1">
            <wp:simplePos x="0" y="0"/>
            <wp:positionH relativeFrom="column">
              <wp:posOffset>2904490</wp:posOffset>
            </wp:positionH>
            <wp:positionV relativeFrom="paragraph">
              <wp:posOffset>104775</wp:posOffset>
            </wp:positionV>
            <wp:extent cx="2201545" cy="833755"/>
            <wp:effectExtent l="19050" t="0" r="825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80B8F">
        <w:rPr>
          <w:rFonts w:ascii="Times New Roman" w:hAnsi="Times New Roman"/>
          <w:spacing w:val="-3"/>
          <w:szCs w:val="24"/>
        </w:rPr>
        <w:t xml:space="preserve"> September 30, 2011</w:t>
      </w:r>
    </w:p>
    <w:sectPr w:rsidR="00141506" w:rsidRPr="00FB6879" w:rsidSect="00D6680A">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25" w:rsidRDefault="00707625">
      <w:pPr>
        <w:spacing w:line="20" w:lineRule="exact"/>
      </w:pPr>
    </w:p>
  </w:endnote>
  <w:endnote w:type="continuationSeparator" w:id="0">
    <w:p w:rsidR="00707625" w:rsidRDefault="00707625">
      <w:r>
        <w:t xml:space="preserve"> </w:t>
      </w:r>
    </w:p>
  </w:endnote>
  <w:endnote w:type="continuationNotice" w:id="1">
    <w:p w:rsidR="00707625" w:rsidRDefault="0070762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25" w:rsidRDefault="00707625">
      <w:r>
        <w:separator/>
      </w:r>
    </w:p>
  </w:footnote>
  <w:footnote w:type="continuationSeparator" w:id="0">
    <w:p w:rsidR="00707625" w:rsidRDefault="00707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03A6F"/>
    <w:rsid w:val="000C1A59"/>
    <w:rsid w:val="000F2734"/>
    <w:rsid w:val="00102A0C"/>
    <w:rsid w:val="00141506"/>
    <w:rsid w:val="00182FEB"/>
    <w:rsid w:val="0018761C"/>
    <w:rsid w:val="001D058B"/>
    <w:rsid w:val="001D209B"/>
    <w:rsid w:val="00201E96"/>
    <w:rsid w:val="0022470B"/>
    <w:rsid w:val="0028314C"/>
    <w:rsid w:val="0031293C"/>
    <w:rsid w:val="003566B0"/>
    <w:rsid w:val="00367E7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60941"/>
    <w:rsid w:val="00580B8F"/>
    <w:rsid w:val="005844C2"/>
    <w:rsid w:val="00587391"/>
    <w:rsid w:val="0059454A"/>
    <w:rsid w:val="005C1117"/>
    <w:rsid w:val="005E5B67"/>
    <w:rsid w:val="005F3D0B"/>
    <w:rsid w:val="00603A23"/>
    <w:rsid w:val="006117E4"/>
    <w:rsid w:val="0064446E"/>
    <w:rsid w:val="006E7BA1"/>
    <w:rsid w:val="00700209"/>
    <w:rsid w:val="00707625"/>
    <w:rsid w:val="00710ED8"/>
    <w:rsid w:val="00716C34"/>
    <w:rsid w:val="00721A28"/>
    <w:rsid w:val="00762518"/>
    <w:rsid w:val="00771E7B"/>
    <w:rsid w:val="00774542"/>
    <w:rsid w:val="007C0D22"/>
    <w:rsid w:val="007E1B83"/>
    <w:rsid w:val="007E6654"/>
    <w:rsid w:val="00807611"/>
    <w:rsid w:val="00817AAD"/>
    <w:rsid w:val="00846484"/>
    <w:rsid w:val="00847BD1"/>
    <w:rsid w:val="00861699"/>
    <w:rsid w:val="0088369B"/>
    <w:rsid w:val="008B0AA9"/>
    <w:rsid w:val="008B4CE3"/>
    <w:rsid w:val="008C7551"/>
    <w:rsid w:val="008D3BB0"/>
    <w:rsid w:val="00906FC2"/>
    <w:rsid w:val="00987969"/>
    <w:rsid w:val="009A547F"/>
    <w:rsid w:val="009B13D3"/>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02AC8"/>
    <w:rsid w:val="00C224DB"/>
    <w:rsid w:val="00C404EE"/>
    <w:rsid w:val="00C67574"/>
    <w:rsid w:val="00C94A2D"/>
    <w:rsid w:val="00CB2D7F"/>
    <w:rsid w:val="00CB4FF4"/>
    <w:rsid w:val="00CD1AC8"/>
    <w:rsid w:val="00CF1137"/>
    <w:rsid w:val="00D17118"/>
    <w:rsid w:val="00D335DF"/>
    <w:rsid w:val="00D36E23"/>
    <w:rsid w:val="00D4136E"/>
    <w:rsid w:val="00D634D0"/>
    <w:rsid w:val="00D65BB6"/>
    <w:rsid w:val="00D6680A"/>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580B8F"/>
    <w:rPr>
      <w:rFonts w:ascii="Tahoma" w:hAnsi="Tahoma" w:cs="Tahoma"/>
      <w:sz w:val="16"/>
      <w:szCs w:val="16"/>
    </w:rPr>
  </w:style>
  <w:style w:type="character" w:customStyle="1" w:styleId="BalloonTextChar">
    <w:name w:val="Balloon Text Char"/>
    <w:basedOn w:val="DefaultParagraphFont"/>
    <w:link w:val="BalloonText"/>
    <w:rsid w:val="00580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4</cp:revision>
  <cp:lastPrinted>2011-09-30T12:01:00Z</cp:lastPrinted>
  <dcterms:created xsi:type="dcterms:W3CDTF">2011-09-29T19:14:00Z</dcterms:created>
  <dcterms:modified xsi:type="dcterms:W3CDTF">2011-09-30T12:01:00Z</dcterms:modified>
</cp:coreProperties>
</file>