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horzAnchor="margin" w:tblpXSpec="center" w:tblpY="-896"/>
        <w:tblW w:w="10890" w:type="dxa"/>
        <w:tblLayout w:type="fixed"/>
        <w:tblLook w:val="0000"/>
      </w:tblPr>
      <w:tblGrid>
        <w:gridCol w:w="1363"/>
        <w:gridCol w:w="8075"/>
        <w:gridCol w:w="1452"/>
      </w:tblGrid>
      <w:tr w:rsidR="009B0DFA" w:rsidRPr="00D8760E" w:rsidTr="008B5C0E">
        <w:trPr>
          <w:trHeight w:val="990"/>
        </w:trPr>
        <w:tc>
          <w:tcPr>
            <w:tcW w:w="1363" w:type="dxa"/>
          </w:tcPr>
          <w:p w:rsidR="009B0DFA" w:rsidRPr="00D8760E" w:rsidRDefault="009B0DFA" w:rsidP="008B5C0E">
            <w:r>
              <w:rPr>
                <w:noProof/>
                <w:spacing w:val="-2"/>
              </w:rPr>
              <w:drawing>
                <wp:inline distT="0" distB="0" distL="0" distR="0">
                  <wp:extent cx="723900" cy="723900"/>
                  <wp:effectExtent l="19050" t="0" r="0" b="0"/>
                  <wp:docPr id="3"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4" cstate="print"/>
                          <a:srcRect/>
                          <a:stretch>
                            <a:fillRect/>
                          </a:stretch>
                        </pic:blipFill>
                        <pic:spPr bwMode="auto">
                          <a:xfrm>
                            <a:off x="0" y="0"/>
                            <a:ext cx="723900" cy="723900"/>
                          </a:xfrm>
                          <a:prstGeom prst="rect">
                            <a:avLst/>
                          </a:prstGeom>
                          <a:noFill/>
                          <a:ln w="9525">
                            <a:noFill/>
                            <a:miter lim="800000"/>
                            <a:headEnd/>
                            <a:tailEnd/>
                          </a:ln>
                        </pic:spPr>
                      </pic:pic>
                    </a:graphicData>
                  </a:graphic>
                </wp:inline>
              </w:drawing>
            </w:r>
          </w:p>
        </w:tc>
        <w:tc>
          <w:tcPr>
            <w:tcW w:w="8075" w:type="dxa"/>
          </w:tcPr>
          <w:p w:rsidR="009B0DFA" w:rsidRPr="00D8760E" w:rsidRDefault="009B0DFA" w:rsidP="008B5C0E">
            <w:pPr>
              <w:suppressAutoHyphens/>
              <w:jc w:val="center"/>
              <w:rPr>
                <w:rFonts w:ascii="Arial" w:hAnsi="Arial"/>
                <w:color w:val="000080"/>
                <w:spacing w:val="-3"/>
                <w:sz w:val="26"/>
              </w:rPr>
            </w:pPr>
          </w:p>
          <w:p w:rsidR="009B0DFA" w:rsidRPr="00D8760E" w:rsidRDefault="009B0DFA" w:rsidP="008B5C0E">
            <w:pPr>
              <w:suppressAutoHyphens/>
              <w:jc w:val="center"/>
              <w:rPr>
                <w:rFonts w:ascii="Arial" w:hAnsi="Arial"/>
                <w:color w:val="000080"/>
                <w:spacing w:val="-3"/>
                <w:sz w:val="26"/>
              </w:rPr>
            </w:pPr>
            <w:smartTag w:uri="urn:schemas-microsoft-com:office:smarttags" w:element="place">
              <w:smartTag w:uri="urn:schemas-microsoft-com:office:smarttags" w:element="PlaceType">
                <w:r w:rsidRPr="00D8760E">
                  <w:rPr>
                    <w:rFonts w:ascii="Arial" w:hAnsi="Arial"/>
                    <w:color w:val="000080"/>
                    <w:spacing w:val="-3"/>
                    <w:sz w:val="26"/>
                  </w:rPr>
                  <w:t>COMMONWEALTH</w:t>
                </w:r>
              </w:smartTag>
              <w:r w:rsidRPr="00D8760E">
                <w:rPr>
                  <w:rFonts w:ascii="Arial" w:hAnsi="Arial"/>
                  <w:color w:val="000080"/>
                  <w:spacing w:val="-3"/>
                  <w:sz w:val="26"/>
                </w:rPr>
                <w:t xml:space="preserve"> OF </w:t>
              </w:r>
              <w:smartTag w:uri="urn:schemas-microsoft-com:office:smarttags" w:element="PlaceName">
                <w:r w:rsidRPr="00D8760E">
                  <w:rPr>
                    <w:rFonts w:ascii="Arial" w:hAnsi="Arial"/>
                    <w:color w:val="000080"/>
                    <w:spacing w:val="-3"/>
                    <w:sz w:val="26"/>
                  </w:rPr>
                  <w:t>PENNSYLVANIA</w:t>
                </w:r>
              </w:smartTag>
            </w:smartTag>
          </w:p>
          <w:p w:rsidR="009B0DFA" w:rsidRPr="00D8760E" w:rsidRDefault="009B0DFA" w:rsidP="008B5C0E">
            <w:pPr>
              <w:suppressAutoHyphens/>
              <w:jc w:val="center"/>
              <w:rPr>
                <w:rFonts w:ascii="Arial" w:hAnsi="Arial"/>
                <w:color w:val="000080"/>
                <w:spacing w:val="-3"/>
                <w:sz w:val="26"/>
              </w:rPr>
            </w:pPr>
            <w:smartTag w:uri="urn:schemas-microsoft-com:office:smarttags" w:element="place">
              <w:smartTag w:uri="urn:schemas-microsoft-com:office:smarttags" w:element="State">
                <w:r w:rsidRPr="00D8760E">
                  <w:rPr>
                    <w:rFonts w:ascii="Arial" w:hAnsi="Arial"/>
                    <w:color w:val="000080"/>
                    <w:spacing w:val="-3"/>
                    <w:sz w:val="26"/>
                  </w:rPr>
                  <w:t>PENNSYLVANIA</w:t>
                </w:r>
              </w:smartTag>
            </w:smartTag>
            <w:r w:rsidRPr="00D8760E">
              <w:rPr>
                <w:rFonts w:ascii="Arial" w:hAnsi="Arial"/>
                <w:color w:val="000080"/>
                <w:spacing w:val="-3"/>
                <w:sz w:val="26"/>
              </w:rPr>
              <w:t xml:space="preserve"> PUBLIC UTILITY COMMISSION</w:t>
            </w:r>
          </w:p>
          <w:p w:rsidR="009B0DFA" w:rsidRPr="00D8760E" w:rsidRDefault="009B0DFA" w:rsidP="008B5C0E">
            <w:pPr>
              <w:jc w:val="center"/>
              <w:rPr>
                <w:rFonts w:ascii="Arial" w:hAnsi="Arial"/>
                <w:sz w:val="12"/>
              </w:rPr>
            </w:pPr>
            <w:r w:rsidRPr="00D8760E">
              <w:rPr>
                <w:rFonts w:ascii="Arial" w:hAnsi="Arial"/>
                <w:color w:val="000080"/>
                <w:spacing w:val="-3"/>
                <w:sz w:val="26"/>
              </w:rPr>
              <w:t xml:space="preserve">P.O. </w:t>
            </w:r>
            <w:smartTag w:uri="urn:schemas-microsoft-com:office:smarttags" w:element="address">
              <w:smartTag w:uri="urn:schemas-microsoft-com:office:smarttags" w:element="Street">
                <w:r w:rsidRPr="00D8760E">
                  <w:rPr>
                    <w:rFonts w:ascii="Arial" w:hAnsi="Arial"/>
                    <w:color w:val="000080"/>
                    <w:spacing w:val="-3"/>
                    <w:sz w:val="26"/>
                  </w:rPr>
                  <w:t>BOX 3265</w:t>
                </w:r>
              </w:smartTag>
              <w:r w:rsidRPr="00D8760E">
                <w:rPr>
                  <w:rFonts w:ascii="Arial" w:hAnsi="Arial"/>
                  <w:color w:val="000080"/>
                  <w:spacing w:val="-3"/>
                  <w:sz w:val="26"/>
                </w:rPr>
                <w:t xml:space="preserve">, </w:t>
              </w:r>
              <w:smartTag w:uri="urn:schemas-microsoft-com:office:smarttags" w:element="City">
                <w:r w:rsidRPr="00D8760E">
                  <w:rPr>
                    <w:rFonts w:ascii="Arial" w:hAnsi="Arial"/>
                    <w:color w:val="000080"/>
                    <w:spacing w:val="-3"/>
                    <w:sz w:val="26"/>
                  </w:rPr>
                  <w:t>HARRISBURG</w:t>
                </w:r>
              </w:smartTag>
              <w:r w:rsidRPr="00D8760E">
                <w:rPr>
                  <w:rFonts w:ascii="Arial" w:hAnsi="Arial"/>
                  <w:color w:val="000080"/>
                  <w:spacing w:val="-3"/>
                  <w:sz w:val="26"/>
                </w:rPr>
                <w:t xml:space="preserve">, </w:t>
              </w:r>
              <w:smartTag w:uri="urn:schemas-microsoft-com:office:smarttags" w:element="State">
                <w:r w:rsidRPr="00D8760E">
                  <w:rPr>
                    <w:rFonts w:ascii="Arial" w:hAnsi="Arial"/>
                    <w:color w:val="000080"/>
                    <w:spacing w:val="-3"/>
                    <w:sz w:val="26"/>
                  </w:rPr>
                  <w:t>PA</w:t>
                </w:r>
              </w:smartTag>
              <w:r w:rsidRPr="00D8760E">
                <w:rPr>
                  <w:rFonts w:ascii="Arial" w:hAnsi="Arial"/>
                  <w:color w:val="000080"/>
                  <w:spacing w:val="-3"/>
                  <w:sz w:val="26"/>
                </w:rPr>
                <w:t xml:space="preserve"> </w:t>
              </w:r>
              <w:smartTag w:uri="urn:schemas-microsoft-com:office:smarttags" w:element="PostalCode">
                <w:r w:rsidRPr="00D8760E">
                  <w:rPr>
                    <w:rFonts w:ascii="Arial" w:hAnsi="Arial"/>
                    <w:color w:val="000080"/>
                    <w:spacing w:val="-3"/>
                    <w:sz w:val="26"/>
                  </w:rPr>
                  <w:t>17105-3265</w:t>
                </w:r>
              </w:smartTag>
            </w:smartTag>
          </w:p>
        </w:tc>
        <w:tc>
          <w:tcPr>
            <w:tcW w:w="1452" w:type="dxa"/>
          </w:tcPr>
          <w:p w:rsidR="009B0DFA" w:rsidRPr="00D8760E" w:rsidRDefault="009B0DFA" w:rsidP="008B5C0E">
            <w:pPr>
              <w:rPr>
                <w:rFonts w:ascii="Arial" w:hAnsi="Arial"/>
                <w:sz w:val="12"/>
              </w:rPr>
            </w:pPr>
          </w:p>
          <w:p w:rsidR="009B0DFA" w:rsidRPr="00D8760E" w:rsidRDefault="009B0DFA" w:rsidP="008B5C0E">
            <w:pPr>
              <w:rPr>
                <w:rFonts w:ascii="Arial" w:hAnsi="Arial"/>
                <w:sz w:val="12"/>
              </w:rPr>
            </w:pPr>
          </w:p>
          <w:p w:rsidR="009B0DFA" w:rsidRPr="00D8760E" w:rsidRDefault="009B0DFA" w:rsidP="008B5C0E">
            <w:pPr>
              <w:rPr>
                <w:rFonts w:ascii="Arial" w:hAnsi="Arial"/>
                <w:sz w:val="12"/>
              </w:rPr>
            </w:pPr>
          </w:p>
          <w:p w:rsidR="009B0DFA" w:rsidRPr="00D8760E" w:rsidRDefault="009B0DFA" w:rsidP="008B5C0E">
            <w:pPr>
              <w:rPr>
                <w:rFonts w:ascii="Arial" w:hAnsi="Arial"/>
                <w:sz w:val="12"/>
              </w:rPr>
            </w:pPr>
          </w:p>
          <w:p w:rsidR="009B0DFA" w:rsidRPr="00D8760E" w:rsidRDefault="009B0DFA" w:rsidP="008B5C0E">
            <w:pPr>
              <w:rPr>
                <w:rFonts w:ascii="Arial" w:hAnsi="Arial"/>
                <w:sz w:val="12"/>
              </w:rPr>
            </w:pPr>
          </w:p>
          <w:p w:rsidR="009B0DFA" w:rsidRPr="00D8760E" w:rsidRDefault="009B0DFA" w:rsidP="008B5C0E">
            <w:pPr>
              <w:rPr>
                <w:rFonts w:ascii="Arial" w:hAnsi="Arial"/>
                <w:sz w:val="12"/>
              </w:rPr>
            </w:pPr>
          </w:p>
          <w:p w:rsidR="009B0DFA" w:rsidRPr="00D8760E" w:rsidRDefault="009B0DFA" w:rsidP="008B5C0E">
            <w:pPr>
              <w:jc w:val="right"/>
              <w:rPr>
                <w:rFonts w:ascii="Arial" w:hAnsi="Arial"/>
                <w:sz w:val="12"/>
              </w:rPr>
            </w:pPr>
            <w:r w:rsidRPr="00D8760E">
              <w:rPr>
                <w:rFonts w:ascii="Arial" w:hAnsi="Arial"/>
                <w:b/>
                <w:spacing w:val="-1"/>
                <w:sz w:val="12"/>
              </w:rPr>
              <w:t>IN REPLY PLEASE REFER TO OUR FILE</w:t>
            </w:r>
          </w:p>
        </w:tc>
      </w:tr>
    </w:tbl>
    <w:p w:rsidR="009B0DFA" w:rsidRPr="00EF5ECF" w:rsidRDefault="009B0DFA" w:rsidP="009B0DFA">
      <w:pPr>
        <w:ind w:left="-480" w:right="-720"/>
        <w:rPr>
          <w:rFonts w:ascii="Arial" w:hAnsi="Arial"/>
          <w:b/>
          <w:u w:val="single"/>
        </w:rPr>
      </w:pPr>
      <w:r w:rsidRPr="00EF5ECF">
        <w:rPr>
          <w:rFonts w:ascii="Arial" w:hAnsi="Arial"/>
          <w:b/>
          <w:u w:val="single"/>
        </w:rPr>
        <w:t>PRESS RELEASE</w:t>
      </w:r>
    </w:p>
    <w:p w:rsidR="009B0DFA" w:rsidRPr="00EF5ECF" w:rsidRDefault="009B0DFA" w:rsidP="009B0DFA">
      <w:pPr>
        <w:ind w:left="-540" w:right="-720"/>
        <w:rPr>
          <w:rFonts w:ascii="Arial" w:hAnsi="Arial"/>
        </w:rPr>
      </w:pPr>
      <w:r w:rsidRPr="00EF5ECF">
        <w:rPr>
          <w:rFonts w:ascii="Arial" w:hAnsi="Arial"/>
        </w:rPr>
        <w:t xml:space="preserve"> </w:t>
      </w:r>
      <w:r>
        <w:rPr>
          <w:rFonts w:ascii="Arial" w:hAnsi="Arial"/>
        </w:rPr>
        <w:t xml:space="preserve"> </w:t>
      </w:r>
      <w:r w:rsidRPr="00856B6C">
        <w:rPr>
          <w:rFonts w:ascii="Arial" w:hAnsi="Arial"/>
        </w:rPr>
        <w:t xml:space="preserve">Date: </w:t>
      </w:r>
      <w:r w:rsidRPr="00856B6C">
        <w:rPr>
          <w:rFonts w:ascii="Arial" w:hAnsi="Arial"/>
        </w:rPr>
        <w:tab/>
      </w:r>
      <w:r>
        <w:rPr>
          <w:rFonts w:ascii="Arial" w:hAnsi="Arial"/>
        </w:rPr>
        <w:t>Dec. 2, 2010</w:t>
      </w:r>
      <w:r w:rsidRPr="00EF5ECF">
        <w:rPr>
          <w:rFonts w:ascii="Arial" w:hAnsi="Arial"/>
        </w:rPr>
        <w:tab/>
      </w:r>
      <w:r w:rsidRPr="00EF5ECF">
        <w:rPr>
          <w:rFonts w:ascii="Arial" w:hAnsi="Arial"/>
        </w:rPr>
        <w:tab/>
      </w:r>
      <w:r w:rsidRPr="00EF5ECF">
        <w:rPr>
          <w:rFonts w:ascii="Arial" w:hAnsi="Arial"/>
        </w:rPr>
        <w:tab/>
      </w:r>
    </w:p>
    <w:p w:rsidR="009B0DFA" w:rsidRDefault="009B0DFA" w:rsidP="009B0DFA">
      <w:pPr>
        <w:ind w:left="-480" w:right="-720"/>
        <w:rPr>
          <w:rFonts w:ascii="Arial" w:hAnsi="Arial"/>
        </w:rPr>
      </w:pPr>
      <w:r w:rsidRPr="00EF5ECF">
        <w:rPr>
          <w:rFonts w:ascii="Arial" w:hAnsi="Arial"/>
        </w:rPr>
        <w:t xml:space="preserve"> Contact:</w:t>
      </w:r>
      <w:r w:rsidRPr="00EF5ECF">
        <w:rPr>
          <w:rFonts w:ascii="Arial" w:hAnsi="Arial"/>
        </w:rPr>
        <w:tab/>
      </w:r>
      <w:r>
        <w:rPr>
          <w:rFonts w:ascii="Arial" w:hAnsi="Arial"/>
        </w:rPr>
        <w:t>Jennifer Kocher, Press Secretary</w:t>
      </w:r>
    </w:p>
    <w:p w:rsidR="009B0DFA" w:rsidRPr="00EF5ECF" w:rsidRDefault="009B0DFA" w:rsidP="009B0DFA">
      <w:pPr>
        <w:ind w:left="-480" w:right="-720"/>
        <w:rPr>
          <w:rFonts w:ascii="Arial" w:hAnsi="Arial"/>
        </w:rPr>
      </w:pPr>
      <w:r>
        <w:rPr>
          <w:rFonts w:ascii="Arial" w:hAnsi="Arial"/>
        </w:rPr>
        <w:tab/>
      </w:r>
      <w:r>
        <w:rPr>
          <w:rFonts w:ascii="Arial" w:hAnsi="Arial"/>
        </w:rPr>
        <w:tab/>
        <w:t xml:space="preserve">(717) 787-5722 or </w:t>
      </w:r>
      <w:hyperlink r:id="rId5" w:history="1">
        <w:r w:rsidRPr="00A726D4">
          <w:rPr>
            <w:rStyle w:val="Hyperlink"/>
            <w:rFonts w:ascii="Arial" w:hAnsi="Arial"/>
          </w:rPr>
          <w:t>jekocher@state.pa.us</w:t>
        </w:r>
      </w:hyperlink>
      <w:r>
        <w:rPr>
          <w:rFonts w:ascii="Arial" w:hAnsi="Arial"/>
        </w:rPr>
        <w:t xml:space="preserve"> </w:t>
      </w:r>
    </w:p>
    <w:p w:rsidR="009B0DFA" w:rsidRDefault="009B0DFA" w:rsidP="009B0DFA">
      <w:pPr>
        <w:ind w:left="-540" w:right="-720"/>
        <w:jc w:val="center"/>
        <w:rPr>
          <w:rFonts w:ascii="Arial" w:hAnsi="Arial"/>
          <w:b/>
        </w:rPr>
      </w:pPr>
    </w:p>
    <w:p w:rsidR="009B0DFA" w:rsidRPr="00EF5ECF" w:rsidRDefault="009B0DFA" w:rsidP="007847AA">
      <w:pPr>
        <w:ind w:left="-540" w:right="-540"/>
        <w:jc w:val="center"/>
        <w:rPr>
          <w:rFonts w:ascii="Arial" w:hAnsi="Arial"/>
          <w:b/>
        </w:rPr>
      </w:pPr>
      <w:r>
        <w:rPr>
          <w:rFonts w:ascii="Arial" w:hAnsi="Arial"/>
          <w:b/>
        </w:rPr>
        <w:t xml:space="preserve">PUC </w:t>
      </w:r>
      <w:r w:rsidR="007B197F">
        <w:rPr>
          <w:rFonts w:ascii="Arial" w:hAnsi="Arial"/>
          <w:b/>
        </w:rPr>
        <w:t xml:space="preserve">Approves </w:t>
      </w:r>
      <w:r w:rsidR="0086778B">
        <w:rPr>
          <w:rFonts w:ascii="Arial" w:hAnsi="Arial"/>
          <w:b/>
        </w:rPr>
        <w:t xml:space="preserve">Updated </w:t>
      </w:r>
      <w:r w:rsidR="007B197F">
        <w:rPr>
          <w:rFonts w:ascii="Arial" w:hAnsi="Arial"/>
          <w:b/>
        </w:rPr>
        <w:t>Time-of-Use Rate for PPL Residential, Small Business Customers</w:t>
      </w:r>
    </w:p>
    <w:p w:rsidR="00ED3317" w:rsidRPr="00ED3317" w:rsidRDefault="009B0DFA" w:rsidP="00ED3317">
      <w:pPr>
        <w:spacing w:before="100" w:beforeAutospacing="1" w:after="240"/>
        <w:ind w:left="-547" w:right="-720" w:firstLine="540"/>
        <w:rPr>
          <w:rFonts w:ascii="Arial" w:hAnsi="Arial"/>
        </w:rPr>
      </w:pPr>
      <w:r w:rsidRPr="00EF5ECF">
        <w:rPr>
          <w:rFonts w:ascii="Arial" w:hAnsi="Arial"/>
          <w:b/>
        </w:rPr>
        <w:tab/>
      </w:r>
      <w:r w:rsidRPr="00EF5ECF">
        <w:rPr>
          <w:rFonts w:ascii="Arial" w:hAnsi="Arial"/>
        </w:rPr>
        <w:t>HARRISBURG –</w:t>
      </w:r>
      <w:r>
        <w:rPr>
          <w:rFonts w:ascii="Arial" w:hAnsi="Arial"/>
        </w:rPr>
        <w:t xml:space="preserve"> </w:t>
      </w:r>
      <w:r w:rsidRPr="005C0941">
        <w:rPr>
          <w:rFonts w:ascii="Arial" w:hAnsi="Arial"/>
        </w:rPr>
        <w:t xml:space="preserve">The Pennsylvania Public Utility Commission (PUC) </w:t>
      </w:r>
      <w:r>
        <w:rPr>
          <w:rFonts w:ascii="Arial" w:hAnsi="Arial"/>
        </w:rPr>
        <w:t xml:space="preserve">today </w:t>
      </w:r>
      <w:r w:rsidR="00ED3317" w:rsidRPr="00ED3317">
        <w:rPr>
          <w:rFonts w:ascii="Arial" w:hAnsi="Arial"/>
        </w:rPr>
        <w:t xml:space="preserve">approved </w:t>
      </w:r>
      <w:r w:rsidR="0086778B">
        <w:rPr>
          <w:rFonts w:ascii="Arial" w:hAnsi="Arial"/>
        </w:rPr>
        <w:t xml:space="preserve">an updated, </w:t>
      </w:r>
      <w:r w:rsidR="00ED3317" w:rsidRPr="00ED3317">
        <w:rPr>
          <w:rFonts w:ascii="Arial" w:hAnsi="Arial"/>
        </w:rPr>
        <w:t>voluntary program where PPL offer</w:t>
      </w:r>
      <w:r w:rsidR="0030048D">
        <w:rPr>
          <w:rFonts w:ascii="Arial" w:hAnsi="Arial"/>
        </w:rPr>
        <w:t>s</w:t>
      </w:r>
      <w:r w:rsidR="00ED3317" w:rsidRPr="00ED3317">
        <w:rPr>
          <w:rFonts w:ascii="Arial" w:hAnsi="Arial"/>
        </w:rPr>
        <w:t xml:space="preserve"> customers a rate based upon the time of day they use electricity.</w:t>
      </w:r>
    </w:p>
    <w:p w:rsidR="00D04208" w:rsidRDefault="00467EC0" w:rsidP="00467EC0">
      <w:pPr>
        <w:spacing w:before="100" w:beforeAutospacing="1" w:after="240"/>
        <w:ind w:left="-547" w:right="-720" w:firstLine="540"/>
        <w:rPr>
          <w:rFonts w:ascii="Arial" w:hAnsi="Arial"/>
        </w:rPr>
      </w:pPr>
      <w:r w:rsidRPr="00ED3317">
        <w:rPr>
          <w:rFonts w:ascii="Arial" w:hAnsi="Arial"/>
        </w:rPr>
        <w:t xml:space="preserve">The Commission voted </w:t>
      </w:r>
      <w:r w:rsidR="006F25AA">
        <w:rPr>
          <w:rFonts w:ascii="Arial" w:hAnsi="Arial"/>
        </w:rPr>
        <w:t>5-0</w:t>
      </w:r>
      <w:r>
        <w:rPr>
          <w:rFonts w:ascii="Arial" w:hAnsi="Arial"/>
        </w:rPr>
        <w:t xml:space="preserve"> </w:t>
      </w:r>
      <w:r w:rsidRPr="00ED3317">
        <w:rPr>
          <w:rFonts w:ascii="Arial" w:hAnsi="Arial"/>
        </w:rPr>
        <w:t xml:space="preserve">to </w:t>
      </w:r>
      <w:r>
        <w:rPr>
          <w:rFonts w:ascii="Arial" w:hAnsi="Arial"/>
        </w:rPr>
        <w:t>provide</w:t>
      </w:r>
      <w:r w:rsidRPr="00ED3317">
        <w:rPr>
          <w:rFonts w:ascii="Arial" w:hAnsi="Arial"/>
        </w:rPr>
        <w:t xml:space="preserve"> PPL </w:t>
      </w:r>
      <w:r>
        <w:rPr>
          <w:rFonts w:ascii="Arial" w:hAnsi="Arial"/>
        </w:rPr>
        <w:t xml:space="preserve">residential and small commercial and industrial </w:t>
      </w:r>
      <w:r w:rsidRPr="00ED3317">
        <w:rPr>
          <w:rFonts w:ascii="Arial" w:hAnsi="Arial"/>
        </w:rPr>
        <w:t xml:space="preserve">customers </w:t>
      </w:r>
      <w:r>
        <w:rPr>
          <w:rFonts w:ascii="Arial" w:hAnsi="Arial"/>
        </w:rPr>
        <w:t xml:space="preserve">the </w:t>
      </w:r>
      <w:r w:rsidRPr="00ED3317">
        <w:rPr>
          <w:rFonts w:ascii="Arial" w:hAnsi="Arial"/>
        </w:rPr>
        <w:t xml:space="preserve">optional pricing for electric </w:t>
      </w:r>
      <w:r>
        <w:rPr>
          <w:rFonts w:ascii="Arial" w:hAnsi="Arial"/>
        </w:rPr>
        <w:t xml:space="preserve">generation </w:t>
      </w:r>
      <w:r w:rsidRPr="00ED3317">
        <w:rPr>
          <w:rFonts w:ascii="Arial" w:hAnsi="Arial"/>
        </w:rPr>
        <w:t>service</w:t>
      </w:r>
      <w:r>
        <w:rPr>
          <w:rFonts w:ascii="Arial" w:hAnsi="Arial"/>
        </w:rPr>
        <w:t>, known as time-of-use</w:t>
      </w:r>
      <w:r w:rsidR="00D04208">
        <w:rPr>
          <w:rFonts w:ascii="Arial" w:hAnsi="Arial"/>
        </w:rPr>
        <w:t xml:space="preserve"> (TOU) rates. </w:t>
      </w:r>
      <w:r w:rsidR="0074271E">
        <w:rPr>
          <w:rFonts w:ascii="Arial" w:hAnsi="Arial"/>
        </w:rPr>
        <w:t xml:space="preserve">Commission Vice Chairman Tyrone J. Christy issued a </w:t>
      </w:r>
      <w:hyperlink r:id="rId6" w:history="1">
        <w:r w:rsidR="0074271E" w:rsidRPr="0074271E">
          <w:rPr>
            <w:rStyle w:val="Hyperlink"/>
            <w:rFonts w:ascii="Arial" w:hAnsi="Arial"/>
          </w:rPr>
          <w:t>statement</w:t>
        </w:r>
      </w:hyperlink>
      <w:r w:rsidR="0074271E">
        <w:rPr>
          <w:rFonts w:ascii="Arial" w:hAnsi="Arial"/>
        </w:rPr>
        <w:t xml:space="preserve">. </w:t>
      </w:r>
      <w:r w:rsidR="00D04208">
        <w:rPr>
          <w:rFonts w:ascii="Arial" w:hAnsi="Arial"/>
        </w:rPr>
        <w:t xml:space="preserve">Commissioner Robert F. Powelson issued a </w:t>
      </w:r>
      <w:hyperlink r:id="rId7" w:history="1">
        <w:r w:rsidR="00D04208" w:rsidRPr="00D04208">
          <w:rPr>
            <w:rStyle w:val="Hyperlink"/>
            <w:rFonts w:ascii="Arial" w:hAnsi="Arial"/>
          </w:rPr>
          <w:t>statement</w:t>
        </w:r>
      </w:hyperlink>
      <w:r w:rsidR="00D04208">
        <w:rPr>
          <w:rFonts w:ascii="Arial" w:hAnsi="Arial"/>
        </w:rPr>
        <w:t>.</w:t>
      </w:r>
    </w:p>
    <w:p w:rsidR="00467EC0" w:rsidRDefault="00467EC0" w:rsidP="00467EC0">
      <w:pPr>
        <w:spacing w:before="100" w:beforeAutospacing="1" w:after="240"/>
        <w:ind w:left="-547" w:right="-720" w:firstLine="540"/>
        <w:rPr>
          <w:rFonts w:ascii="Arial" w:hAnsi="Arial"/>
        </w:rPr>
      </w:pPr>
      <w:r w:rsidRPr="00ED3317">
        <w:rPr>
          <w:rFonts w:ascii="Arial" w:hAnsi="Arial"/>
        </w:rPr>
        <w:t xml:space="preserve">Under </w:t>
      </w:r>
      <w:r>
        <w:rPr>
          <w:rFonts w:ascii="Arial" w:hAnsi="Arial"/>
        </w:rPr>
        <w:t>the TOU rates</w:t>
      </w:r>
      <w:r w:rsidRPr="00ED3317">
        <w:rPr>
          <w:rFonts w:ascii="Arial" w:hAnsi="Arial"/>
        </w:rPr>
        <w:t xml:space="preserve">, </w:t>
      </w:r>
      <w:r>
        <w:rPr>
          <w:rFonts w:ascii="Arial" w:hAnsi="Arial"/>
        </w:rPr>
        <w:t xml:space="preserve">higher </w:t>
      </w:r>
      <w:r w:rsidRPr="00ED3317">
        <w:rPr>
          <w:rFonts w:ascii="Arial" w:hAnsi="Arial"/>
        </w:rPr>
        <w:t xml:space="preserve">rates would be charged for on-peak hours while lower rates would be charged for off-peak hours. </w:t>
      </w:r>
      <w:r>
        <w:rPr>
          <w:rFonts w:ascii="Arial" w:hAnsi="Arial"/>
        </w:rPr>
        <w:t>The on-peak and off-peak periods are predefined for four summer months (June through September) and eight non-summer months. The actual on-peak and off-peak generation pricing will be set quarterly based on forward wholesale electricity market pricing.</w:t>
      </w:r>
    </w:p>
    <w:p w:rsidR="00467EC0" w:rsidRPr="00ED3317" w:rsidRDefault="00467EC0" w:rsidP="00467EC0">
      <w:pPr>
        <w:spacing w:before="100" w:beforeAutospacing="1" w:after="240"/>
        <w:ind w:left="-547" w:right="-720" w:firstLine="540"/>
        <w:rPr>
          <w:rFonts w:ascii="Arial" w:hAnsi="Arial"/>
        </w:rPr>
      </w:pPr>
      <w:r>
        <w:rPr>
          <w:rFonts w:ascii="Arial" w:hAnsi="Arial"/>
        </w:rPr>
        <w:t xml:space="preserve"> The underlying objective of the TOU rates is to encourage customers to shift their electric usage from on-peak periods when wholesale demand and prices are high to off-peak periods when wholesale demand and prices are lower.</w:t>
      </w:r>
      <w:r w:rsidR="00C85F5D">
        <w:rPr>
          <w:rFonts w:ascii="Arial" w:hAnsi="Arial"/>
        </w:rPr>
        <w:t xml:space="preserve"> The goal is to reduce peak demand on generation resources, contribute to reducing wholesale electricity power during the hours of highest demand and provide customers with an opportunity to reduce their monthly electric bills.</w:t>
      </w:r>
    </w:p>
    <w:p w:rsidR="00467EC0" w:rsidRDefault="00467EC0" w:rsidP="00467EC0">
      <w:pPr>
        <w:spacing w:before="100" w:beforeAutospacing="1" w:after="240"/>
        <w:ind w:left="-547" w:right="-720" w:firstLine="540"/>
        <w:rPr>
          <w:rFonts w:ascii="Arial" w:hAnsi="Arial"/>
        </w:rPr>
      </w:pPr>
      <w:r>
        <w:rPr>
          <w:rFonts w:ascii="Arial" w:hAnsi="Arial"/>
        </w:rPr>
        <w:t>The program is effective on Jan. 1, 2011 and continues in line with PPL’s Default Service Procurement Plan through May 31, 2013.</w:t>
      </w:r>
    </w:p>
    <w:p w:rsidR="009B0DFA" w:rsidRPr="00E35B7A" w:rsidRDefault="009B0DFA" w:rsidP="009B0DFA">
      <w:pPr>
        <w:spacing w:before="100" w:beforeAutospacing="1" w:after="240"/>
        <w:ind w:left="-547" w:right="-720" w:firstLine="540"/>
        <w:rPr>
          <w:rFonts w:ascii="Arial" w:hAnsi="Arial" w:cs="Arial"/>
        </w:rPr>
      </w:pPr>
      <w:r w:rsidRPr="00E35B7A">
        <w:rPr>
          <w:rFonts w:ascii="Arial" w:hAnsi="Arial" w:cs="Arial"/>
        </w:rPr>
        <w:t>The Pennsylvania Public Utility Commission balances the needs of consumers and utilities to ensure safe and reliable utility service at reasonable rates; protect the public interest; educate consumers to make independent and informed utility choices; further economic development; and foster new technologies and competitive markets in an environmentally sound manner.</w:t>
      </w:r>
    </w:p>
    <w:p w:rsidR="009B0DFA" w:rsidRPr="001F4CBA" w:rsidRDefault="009B0DFA" w:rsidP="009B0DFA">
      <w:pPr>
        <w:spacing w:before="100" w:beforeAutospacing="1" w:after="240"/>
        <w:ind w:left="-547" w:right="-720" w:firstLine="540"/>
        <w:rPr>
          <w:rFonts w:ascii="Arial" w:hAnsi="Arial" w:cs="Arial"/>
        </w:rPr>
      </w:pPr>
      <w:r w:rsidRPr="00E35B7A">
        <w:rPr>
          <w:rFonts w:ascii="Arial" w:hAnsi="Arial" w:cs="Arial"/>
        </w:rPr>
        <w:t>For recent news releases, audio of select Commission proceedings or more information</w:t>
      </w:r>
      <w:r>
        <w:rPr>
          <w:rFonts w:ascii="Arial" w:hAnsi="Arial" w:cs="Arial"/>
        </w:rPr>
        <w:t xml:space="preserve"> </w:t>
      </w:r>
      <w:r w:rsidRPr="00E35B7A">
        <w:rPr>
          <w:rFonts w:ascii="Arial" w:hAnsi="Arial" w:cs="Arial"/>
        </w:rPr>
        <w:t xml:space="preserve">about the PUC, visit our </w:t>
      </w:r>
      <w:r>
        <w:rPr>
          <w:rFonts w:ascii="Arial" w:hAnsi="Arial" w:cs="Arial"/>
        </w:rPr>
        <w:t>w</w:t>
      </w:r>
      <w:r w:rsidRPr="00E35B7A">
        <w:rPr>
          <w:rFonts w:ascii="Arial" w:hAnsi="Arial" w:cs="Arial"/>
        </w:rPr>
        <w:t xml:space="preserve">ebsite at </w:t>
      </w:r>
      <w:hyperlink r:id="rId8" w:history="1">
        <w:r w:rsidRPr="00E35B7A">
          <w:rPr>
            <w:rFonts w:ascii="Arial" w:hAnsi="Arial" w:cs="Arial"/>
            <w:color w:val="0000FF"/>
            <w:u w:val="single"/>
          </w:rPr>
          <w:t>www.puc.state.pa.us</w:t>
        </w:r>
      </w:hyperlink>
      <w:r w:rsidRPr="00E35B7A">
        <w:rPr>
          <w:rFonts w:ascii="Arial" w:hAnsi="Arial" w:cs="Arial"/>
        </w:rPr>
        <w:t>.</w:t>
      </w:r>
    </w:p>
    <w:p w:rsidR="009B0DFA" w:rsidRDefault="009B0DFA" w:rsidP="009B0DFA">
      <w:pPr>
        <w:spacing w:before="100" w:beforeAutospacing="1" w:after="100" w:afterAutospacing="1"/>
        <w:ind w:left="-540" w:right="-1440"/>
        <w:jc w:val="center"/>
        <w:rPr>
          <w:rFonts w:ascii="Arial" w:hAnsi="Arial"/>
        </w:rPr>
      </w:pPr>
      <w:r w:rsidRPr="00EF5ECF">
        <w:rPr>
          <w:rFonts w:ascii="Arial" w:hAnsi="Arial"/>
        </w:rPr>
        <w:t># # #</w:t>
      </w:r>
    </w:p>
    <w:p w:rsidR="009B0DFA" w:rsidRPr="00EF5ECF" w:rsidRDefault="009B0DFA" w:rsidP="009B0DFA">
      <w:pPr>
        <w:ind w:left="-540" w:right="-1440"/>
        <w:rPr>
          <w:rFonts w:ascii="Arial" w:hAnsi="Arial"/>
        </w:rPr>
      </w:pPr>
      <w:r>
        <w:rPr>
          <w:rFonts w:ascii="Arial" w:hAnsi="Arial"/>
        </w:rPr>
        <w:t xml:space="preserve">Docket no. </w:t>
      </w:r>
      <w:r w:rsidR="004C73E0">
        <w:rPr>
          <w:rFonts w:ascii="Arial" w:hAnsi="Arial"/>
        </w:rPr>
        <w:t>R-2010-2201138</w:t>
      </w:r>
    </w:p>
    <w:p w:rsidR="009B0DFA" w:rsidRDefault="009B0DFA" w:rsidP="009B0DFA"/>
    <w:p w:rsidR="009B0DFA" w:rsidRDefault="009B0DFA" w:rsidP="009B0DFA"/>
    <w:p w:rsidR="009B0DFA" w:rsidRDefault="009B0DFA" w:rsidP="009B0DFA"/>
    <w:p w:rsidR="009B0DFA" w:rsidRDefault="009B0DFA" w:rsidP="009B0DFA"/>
    <w:p w:rsidR="00AF02D0" w:rsidRDefault="0074271E"/>
    <w:sectPr w:rsidR="00AF02D0" w:rsidSect="00790D62">
      <w:pgSz w:w="12240" w:h="15840"/>
      <w:pgMar w:top="1440" w:right="180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9B0DFA"/>
    <w:rsid w:val="000419A0"/>
    <w:rsid w:val="000576F9"/>
    <w:rsid w:val="00095E83"/>
    <w:rsid w:val="000F4ABC"/>
    <w:rsid w:val="001260DD"/>
    <w:rsid w:val="00126E85"/>
    <w:rsid w:val="00153CEB"/>
    <w:rsid w:val="0019794E"/>
    <w:rsid w:val="001B0B79"/>
    <w:rsid w:val="001C5B6B"/>
    <w:rsid w:val="001E03F4"/>
    <w:rsid w:val="00235F8D"/>
    <w:rsid w:val="002919D7"/>
    <w:rsid w:val="0029475F"/>
    <w:rsid w:val="0030048D"/>
    <w:rsid w:val="00301D65"/>
    <w:rsid w:val="003120C1"/>
    <w:rsid w:val="003200C4"/>
    <w:rsid w:val="00322BB8"/>
    <w:rsid w:val="00334B4E"/>
    <w:rsid w:val="00390A3B"/>
    <w:rsid w:val="003D1A6C"/>
    <w:rsid w:val="003F7465"/>
    <w:rsid w:val="003F766E"/>
    <w:rsid w:val="00441D41"/>
    <w:rsid w:val="00467EC0"/>
    <w:rsid w:val="004703FB"/>
    <w:rsid w:val="004C37DB"/>
    <w:rsid w:val="004C73E0"/>
    <w:rsid w:val="00515214"/>
    <w:rsid w:val="00517096"/>
    <w:rsid w:val="005571C8"/>
    <w:rsid w:val="005705EE"/>
    <w:rsid w:val="005936E0"/>
    <w:rsid w:val="005B621F"/>
    <w:rsid w:val="005D4DE5"/>
    <w:rsid w:val="006312BB"/>
    <w:rsid w:val="00651C29"/>
    <w:rsid w:val="0067048D"/>
    <w:rsid w:val="006B782A"/>
    <w:rsid w:val="006E0A36"/>
    <w:rsid w:val="006F21CB"/>
    <w:rsid w:val="006F25AA"/>
    <w:rsid w:val="007171C4"/>
    <w:rsid w:val="0074271E"/>
    <w:rsid w:val="007847AA"/>
    <w:rsid w:val="007A0297"/>
    <w:rsid w:val="007B197F"/>
    <w:rsid w:val="007F003B"/>
    <w:rsid w:val="00802283"/>
    <w:rsid w:val="008360D2"/>
    <w:rsid w:val="00841A0A"/>
    <w:rsid w:val="008460A9"/>
    <w:rsid w:val="0086778B"/>
    <w:rsid w:val="00872385"/>
    <w:rsid w:val="00877EE9"/>
    <w:rsid w:val="008977DE"/>
    <w:rsid w:val="008C1F30"/>
    <w:rsid w:val="0094300F"/>
    <w:rsid w:val="00973034"/>
    <w:rsid w:val="009B0DFA"/>
    <w:rsid w:val="009B4923"/>
    <w:rsid w:val="009C4D60"/>
    <w:rsid w:val="00A65172"/>
    <w:rsid w:val="00A652FD"/>
    <w:rsid w:val="00BD4377"/>
    <w:rsid w:val="00BF1C39"/>
    <w:rsid w:val="00C44818"/>
    <w:rsid w:val="00C54F3B"/>
    <w:rsid w:val="00C650C3"/>
    <w:rsid w:val="00C76A74"/>
    <w:rsid w:val="00C77781"/>
    <w:rsid w:val="00C80AFB"/>
    <w:rsid w:val="00C85F5D"/>
    <w:rsid w:val="00C86F54"/>
    <w:rsid w:val="00C97315"/>
    <w:rsid w:val="00CA1817"/>
    <w:rsid w:val="00CC6098"/>
    <w:rsid w:val="00D04208"/>
    <w:rsid w:val="00DA5642"/>
    <w:rsid w:val="00DE2379"/>
    <w:rsid w:val="00E2313B"/>
    <w:rsid w:val="00E2793A"/>
    <w:rsid w:val="00E36DAD"/>
    <w:rsid w:val="00E63484"/>
    <w:rsid w:val="00EA6048"/>
    <w:rsid w:val="00EC2C6F"/>
    <w:rsid w:val="00ED2DD9"/>
    <w:rsid w:val="00ED3317"/>
    <w:rsid w:val="00EE2681"/>
    <w:rsid w:val="00EE4974"/>
    <w:rsid w:val="00F111D1"/>
    <w:rsid w:val="00F55DB7"/>
    <w:rsid w:val="00F73C5A"/>
    <w:rsid w:val="00F75C70"/>
    <w:rsid w:val="00FA345D"/>
    <w:rsid w:val="00FD3B3A"/>
    <w:rsid w:val="00FE693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0DFA"/>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9B0DFA"/>
    <w:rPr>
      <w:color w:val="0000FF"/>
      <w:u w:val="single"/>
    </w:rPr>
  </w:style>
  <w:style w:type="paragraph" w:styleId="BalloonText">
    <w:name w:val="Balloon Text"/>
    <w:basedOn w:val="Normal"/>
    <w:link w:val="BalloonTextChar"/>
    <w:uiPriority w:val="99"/>
    <w:semiHidden/>
    <w:unhideWhenUsed/>
    <w:rsid w:val="009B0DFA"/>
    <w:rPr>
      <w:rFonts w:ascii="Tahoma" w:hAnsi="Tahoma" w:cs="Tahoma"/>
      <w:sz w:val="16"/>
      <w:szCs w:val="16"/>
    </w:rPr>
  </w:style>
  <w:style w:type="character" w:customStyle="1" w:styleId="BalloonTextChar">
    <w:name w:val="Balloon Text Char"/>
    <w:basedOn w:val="DefaultParagraphFont"/>
    <w:link w:val="BalloonText"/>
    <w:uiPriority w:val="99"/>
    <w:semiHidden/>
    <w:rsid w:val="009B0DFA"/>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w:divs>
    <w:div w:id="639848892">
      <w:bodyDiv w:val="1"/>
      <w:marLeft w:val="15"/>
      <w:marRight w:val="0"/>
      <w:marTop w:val="15"/>
      <w:marBottom w:val="0"/>
      <w:divBdr>
        <w:top w:val="none" w:sz="0" w:space="0" w:color="auto"/>
        <w:left w:val="none" w:sz="0" w:space="0" w:color="auto"/>
        <w:bottom w:val="none" w:sz="0" w:space="0" w:color="auto"/>
        <w:right w:val="none" w:sz="0" w:space="0" w:color="auto"/>
      </w:divBdr>
      <w:divsChild>
        <w:div w:id="399642232">
          <w:marLeft w:val="0"/>
          <w:marRight w:val="0"/>
          <w:marTop w:val="0"/>
          <w:marBottom w:val="0"/>
          <w:divBdr>
            <w:top w:val="none" w:sz="0" w:space="0" w:color="auto"/>
            <w:left w:val="none" w:sz="0" w:space="0" w:color="auto"/>
            <w:bottom w:val="none" w:sz="0" w:space="0" w:color="auto"/>
            <w:right w:val="none" w:sz="0" w:space="0" w:color="auto"/>
          </w:divBdr>
          <w:divsChild>
            <w:div w:id="1253079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4775466">
      <w:bodyDiv w:val="1"/>
      <w:marLeft w:val="15"/>
      <w:marRight w:val="0"/>
      <w:marTop w:val="15"/>
      <w:marBottom w:val="0"/>
      <w:divBdr>
        <w:top w:val="none" w:sz="0" w:space="0" w:color="auto"/>
        <w:left w:val="none" w:sz="0" w:space="0" w:color="auto"/>
        <w:bottom w:val="none" w:sz="0" w:space="0" w:color="auto"/>
        <w:right w:val="none" w:sz="0" w:space="0" w:color="auto"/>
      </w:divBdr>
      <w:divsChild>
        <w:div w:id="296179927">
          <w:marLeft w:val="0"/>
          <w:marRight w:val="0"/>
          <w:marTop w:val="0"/>
          <w:marBottom w:val="0"/>
          <w:divBdr>
            <w:top w:val="none" w:sz="0" w:space="0" w:color="auto"/>
            <w:left w:val="none" w:sz="0" w:space="0" w:color="auto"/>
            <w:bottom w:val="none" w:sz="0" w:space="0" w:color="auto"/>
            <w:right w:val="none" w:sz="0" w:space="0" w:color="auto"/>
          </w:divBdr>
          <w:divsChild>
            <w:div w:id="1788966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uc.state.pa.us/" TargetMode="External"/><Relationship Id="rId3" Type="http://schemas.openxmlformats.org/officeDocument/2006/relationships/webSettings" Target="webSettings.xml"/><Relationship Id="rId7" Type="http://schemas.openxmlformats.org/officeDocument/2006/relationships/hyperlink" Target="http://www.puc.state.pa.us/pcdocs/1112582.docx"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puc.state.pa.us/pcdocs/1112634.pdf" TargetMode="External"/><Relationship Id="rId5" Type="http://schemas.openxmlformats.org/officeDocument/2006/relationships/hyperlink" Target="mailto:jekocher@state.pa.us" TargetMode="External"/><Relationship Id="rId10" Type="http://schemas.openxmlformats.org/officeDocument/2006/relationships/theme" Target="theme/theme1.xml"/><Relationship Id="rId4" Type="http://schemas.openxmlformats.org/officeDocument/2006/relationships/image" Target="media/image1.png"/><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115</TotalTime>
  <Pages>1</Pages>
  <Words>383</Words>
  <Characters>2186</Characters>
  <Application>Microsoft Office Word</Application>
  <DocSecurity>0</DocSecurity>
  <Lines>18</Lines>
  <Paragraphs>5</Paragraphs>
  <ScaleCrop>false</ScaleCrop>
  <Company>PA Public Utility Commission</Company>
  <LinksUpToDate>false</LinksUpToDate>
  <CharactersWithSpaces>2564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jekocher</dc:creator>
  <cp:keywords/>
  <dc:description/>
  <cp:lastModifiedBy>jekocher</cp:lastModifiedBy>
  <cp:revision>26</cp:revision>
  <cp:lastPrinted>2010-12-01T20:26:00Z</cp:lastPrinted>
  <dcterms:created xsi:type="dcterms:W3CDTF">2010-12-01T18:50:00Z</dcterms:created>
  <dcterms:modified xsi:type="dcterms:W3CDTF">2010-12-02T21:10:00Z</dcterms:modified>
</cp:coreProperties>
</file>