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/>
              <w:spacing w:val="-3"/>
            </w:rPr>
            <w:t>COMMONWEALTH</w:t>
          </w:r>
        </w:smartTag>
        <w:r>
          <w:rPr>
            <w:b/>
            <w:spacing w:val="-3"/>
          </w:rPr>
          <w:t xml:space="preserve"> OF </w:t>
        </w:r>
        <w:smartTag w:uri="urn:schemas-microsoft-com:office:smarttags" w:element="PlaceNam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>
        <w:rPr>
          <w:b/>
          <w:spacing w:val="-3"/>
          <w:sz w:val="20"/>
        </w:rPr>
      </w:r>
      <w:r>
        <w:rPr>
          <w:b/>
          <w:spacing w:val="-3"/>
        </w:rPr>
        <w:fldChar w:fldCharType="end"/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</w:t>
      </w:r>
    </w:p>
    <w:p w:rsidR="00220E84" w:rsidRDefault="00220E84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P.O. </w:t>
      </w:r>
      <w:smartTag w:uri="urn:schemas-microsoft-com:office:smarttags" w:element="address">
        <w:smartTag w:uri="urn:schemas-microsoft-com:office:smarttags" w:element="PostalCode">
          <w:r>
            <w:rPr>
              <w:b/>
              <w:spacing w:val="-3"/>
            </w:rPr>
            <w:t>BOX</w:t>
          </w:r>
        </w:smartTag>
        <w:r>
          <w:rPr>
            <w:b/>
            <w:spacing w:val="-3"/>
          </w:rPr>
          <w:t xml:space="preserve"> 3265</w:t>
        </w:r>
      </w:smartTag>
      <w:r>
        <w:rPr>
          <w:b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spacing w:val="-3"/>
            </w:rPr>
            <w:t>HARRISBURG</w:t>
          </w:r>
        </w:smartTag>
      </w:smartTag>
      <w:r>
        <w:rPr>
          <w:b/>
          <w:spacing w:val="-3"/>
        </w:rPr>
        <w:t xml:space="preserve"> PA  17105-3265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975BFE" w:rsidRDefault="00975BFE" w:rsidP="00975BFE">
      <w:pPr>
        <w:tabs>
          <w:tab w:val="left" w:pos="-720"/>
        </w:tabs>
        <w:suppressAutoHyphens/>
        <w:jc w:val="right"/>
        <w:rPr>
          <w:spacing w:val="-3"/>
        </w:rPr>
      </w:pPr>
      <w:r>
        <w:rPr>
          <w:spacing w:val="-3"/>
        </w:rPr>
        <w:t>Docket Number:</w:t>
      </w:r>
      <w:r>
        <w:rPr>
          <w:spacing w:val="-3"/>
        </w:rPr>
        <w:tab/>
      </w:r>
      <w:r w:rsidR="00FE6720">
        <w:rPr>
          <w:spacing w:val="-3"/>
        </w:rPr>
        <w:t>C-2011-2255893</w:t>
      </w:r>
    </w:p>
    <w:p w:rsidR="00975BFE" w:rsidRDefault="00975BFE" w:rsidP="00975BFE">
      <w:pPr>
        <w:tabs>
          <w:tab w:val="left" w:pos="-720"/>
        </w:tabs>
        <w:suppressAutoHyphens/>
        <w:jc w:val="right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Date of Service:</w:t>
      </w:r>
      <w:r>
        <w:rPr>
          <w:spacing w:val="-3"/>
        </w:rPr>
        <w:tab/>
      </w:r>
      <w:r w:rsidR="00FE6720">
        <w:rPr>
          <w:spacing w:val="-3"/>
        </w:rPr>
        <w:t>October 4, 2011</w:t>
      </w:r>
      <w:r>
        <w:rPr>
          <w:spacing w:val="-3"/>
        </w:rPr>
        <w:tab/>
      </w:r>
    </w:p>
    <w:p w:rsidR="004D26A6" w:rsidRDefault="004D26A6">
      <w:pPr>
        <w:tabs>
          <w:tab w:val="left" w:pos="-720"/>
        </w:tabs>
        <w:suppressAutoHyphens/>
        <w:jc w:val="both"/>
        <w:rPr>
          <w:spacing w:val="-3"/>
        </w:rPr>
      </w:pPr>
    </w:p>
    <w:p w:rsidR="00605608" w:rsidRDefault="00FE6720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GILL INC</w:t>
      </w:r>
    </w:p>
    <w:p w:rsidR="00FE6720" w:rsidRDefault="00FE6720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2016 ROSE LANE</w:t>
      </w:r>
    </w:p>
    <w:p w:rsidR="00FE6720" w:rsidRDefault="00FE6720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BROOMHALL  PA  19008</w:t>
      </w:r>
    </w:p>
    <w:p w:rsidR="00220E84" w:rsidRDefault="00220E84" w:rsidP="00760A82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center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 Bureau of Transportation and Safety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  <w:t>v.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r w:rsidR="00FE6720">
        <w:rPr>
          <w:b/>
          <w:spacing w:val="-3"/>
        </w:rPr>
        <w:t>GILL INC</w:t>
      </w:r>
    </w:p>
    <w:p w:rsidR="00220E84" w:rsidRDefault="00220E8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Dear Sir/Madam: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The Pennsylvania Public Utility Commission has delegated its authority to initiate prosecutory proceedings to several bureaus in the Commission with enforcement responsibilities.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Pursuant to this delegated authority and Section 701 of the Public Utility Code, the Bureau of Transportation and Safety Prosecutory Staff has filed the attached complaint against you.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Please refer to the Notice page at the conclusion of this complaint for detailed instructions on how to proceed. Alternative formats of this material are available for persons with disabilities.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Any questions may be directed to the Technical Review Section of the Bureau of Transportation and Safety at (717) 787-1168.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F56351" w:rsidRDefault="00F56351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Very truly yours,</w:t>
      </w:r>
    </w:p>
    <w:p w:rsidR="00220E84" w:rsidRDefault="00FE6720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  <w:spacing w:val="-3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74295</wp:posOffset>
            </wp:positionV>
            <wp:extent cx="1819275" cy="687705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249" w:rsidRDefault="005F4249"/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Pr="00761CDD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 </w:t>
      </w:r>
      <w:r w:rsidR="00761CDD" w:rsidRPr="00761CDD">
        <w:rPr>
          <w:rFonts w:cs="Arial"/>
          <w:spacing w:val="-3"/>
          <w:szCs w:val="24"/>
        </w:rPr>
        <w:t>Rosemary Chiavetta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F56351">
        <w:rPr>
          <w:spacing w:val="-3"/>
        </w:rPr>
        <w:t xml:space="preserve">  </w:t>
      </w:r>
      <w:r>
        <w:rPr>
          <w:spacing w:val="-3"/>
        </w:rPr>
        <w:t>Secretary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975BFE" w:rsidRDefault="004D26A6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MH</w:t>
      </w:r>
    </w:p>
    <w:sectPr w:rsidR="00975BFE" w:rsidSect="00605608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D6F" w:rsidRDefault="007F4D6F">
      <w:pPr>
        <w:spacing w:line="20" w:lineRule="exact"/>
      </w:pPr>
    </w:p>
  </w:endnote>
  <w:endnote w:type="continuationSeparator" w:id="0">
    <w:p w:rsidR="007F4D6F" w:rsidRDefault="007F4D6F">
      <w:r>
        <w:t xml:space="preserve"> </w:t>
      </w:r>
    </w:p>
  </w:endnote>
  <w:endnote w:type="continuationNotice" w:id="1">
    <w:p w:rsidR="007F4D6F" w:rsidRDefault="007F4D6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D6F" w:rsidRDefault="007F4D6F">
      <w:r>
        <w:separator/>
      </w:r>
    </w:p>
  </w:footnote>
  <w:footnote w:type="continuationSeparator" w:id="0">
    <w:p w:rsidR="007F4D6F" w:rsidRDefault="007F4D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20E84"/>
    <w:rsid w:val="0014408E"/>
    <w:rsid w:val="00220E84"/>
    <w:rsid w:val="002413CA"/>
    <w:rsid w:val="00311607"/>
    <w:rsid w:val="00381D49"/>
    <w:rsid w:val="004822FE"/>
    <w:rsid w:val="004D26A6"/>
    <w:rsid w:val="004E070B"/>
    <w:rsid w:val="005F4249"/>
    <w:rsid w:val="00605608"/>
    <w:rsid w:val="006C76BF"/>
    <w:rsid w:val="00760A82"/>
    <w:rsid w:val="00761CDD"/>
    <w:rsid w:val="007C7D36"/>
    <w:rsid w:val="007F4D6F"/>
    <w:rsid w:val="00824D8B"/>
    <w:rsid w:val="008D6AD8"/>
    <w:rsid w:val="00975BFE"/>
    <w:rsid w:val="00A54389"/>
    <w:rsid w:val="00C74160"/>
    <w:rsid w:val="00DE61D4"/>
    <w:rsid w:val="00E03FDF"/>
    <w:rsid w:val="00EA4698"/>
    <w:rsid w:val="00EC37A5"/>
    <w:rsid w:val="00F415D6"/>
    <w:rsid w:val="00F56351"/>
    <w:rsid w:val="00FE6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FE67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67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 COMPLIANT NOTICE</vt:lpstr>
    </vt:vector>
  </TitlesOfParts>
  <Company>PA PUC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 COMPLIANT NOTICE</dc:title>
  <dc:subject>REPLACES NOTICE.TAS</dc:subject>
  <dc:creator>FAHNESTOCK</dc:creator>
  <cp:keywords/>
  <cp:lastModifiedBy>Administrator</cp:lastModifiedBy>
  <cp:revision>2</cp:revision>
  <cp:lastPrinted>2011-10-04T12:45:00Z</cp:lastPrinted>
  <dcterms:created xsi:type="dcterms:W3CDTF">2011-10-04T12:45:00Z</dcterms:created>
  <dcterms:modified xsi:type="dcterms:W3CDTF">2011-10-04T12:45:00Z</dcterms:modified>
</cp:coreProperties>
</file>