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E1" w:rsidRPr="00292335" w:rsidRDefault="00E47AE1" w:rsidP="00E47AE1">
      <w:pPr>
        <w:spacing w:line="233" w:lineRule="auto"/>
        <w:jc w:val="center"/>
        <w:outlineLvl w:val="0"/>
        <w:rPr>
          <w:b/>
          <w:sz w:val="24"/>
          <w:szCs w:val="24"/>
        </w:rPr>
      </w:pPr>
      <w:r w:rsidRPr="00292335">
        <w:rPr>
          <w:b/>
          <w:sz w:val="24"/>
          <w:szCs w:val="24"/>
        </w:rPr>
        <w:t>BEFORE THE</w:t>
      </w:r>
    </w:p>
    <w:p w:rsidR="00E47AE1" w:rsidRPr="00292335" w:rsidRDefault="00E47AE1" w:rsidP="00E47AE1">
      <w:pPr>
        <w:spacing w:line="233" w:lineRule="auto"/>
        <w:jc w:val="center"/>
        <w:outlineLvl w:val="0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292335">
            <w:rPr>
              <w:b/>
              <w:sz w:val="24"/>
              <w:szCs w:val="24"/>
            </w:rPr>
            <w:t>PENNSYLVANIA</w:t>
          </w:r>
        </w:smartTag>
      </w:smartTag>
      <w:r w:rsidRPr="00292335">
        <w:rPr>
          <w:b/>
          <w:sz w:val="24"/>
          <w:szCs w:val="24"/>
        </w:rPr>
        <w:t xml:space="preserve"> PUBLIC UTILITY COMMISSION</w:t>
      </w:r>
    </w:p>
    <w:p w:rsidR="00E47AE1" w:rsidRPr="00AC4397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Pr="00AC4397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6013C" w:rsidRDefault="003B570F" w:rsidP="00E6013C">
      <w:pPr>
        <w:spacing w:line="233" w:lineRule="auto"/>
        <w:jc w:val="both"/>
        <w:rPr>
          <w:sz w:val="24"/>
          <w:szCs w:val="24"/>
        </w:rPr>
      </w:pPr>
      <w:r w:rsidRPr="003B570F">
        <w:rPr>
          <w:sz w:val="24"/>
          <w:szCs w:val="24"/>
        </w:rPr>
        <w:t>Appli</w:t>
      </w:r>
      <w:r>
        <w:rPr>
          <w:sz w:val="24"/>
          <w:szCs w:val="24"/>
        </w:rPr>
        <w:t>cation of Pennsylvania Electric Company</w:t>
      </w:r>
      <w:r>
        <w:rPr>
          <w:sz w:val="24"/>
          <w:szCs w:val="24"/>
        </w:rPr>
        <w:tab/>
        <w:t>:</w:t>
      </w:r>
      <w:r w:rsidR="00E6013C">
        <w:rPr>
          <w:sz w:val="24"/>
          <w:szCs w:val="24"/>
        </w:rPr>
        <w:tab/>
      </w:r>
      <w:r w:rsidR="00E6013C">
        <w:rPr>
          <w:sz w:val="24"/>
          <w:szCs w:val="24"/>
        </w:rPr>
        <w:tab/>
        <w:t>A-2011-2247862</w:t>
      </w:r>
    </w:p>
    <w:p w:rsidR="003B570F" w:rsidRDefault="004A40BE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B570F">
        <w:rPr>
          <w:sz w:val="24"/>
          <w:szCs w:val="24"/>
        </w:rPr>
        <w:t xml:space="preserve">or </w:t>
      </w:r>
      <w:r w:rsidR="00B6275A">
        <w:rPr>
          <w:sz w:val="24"/>
          <w:szCs w:val="24"/>
        </w:rPr>
        <w:t>A</w:t>
      </w:r>
      <w:r w:rsidR="003B570F">
        <w:rPr>
          <w:sz w:val="24"/>
          <w:szCs w:val="24"/>
        </w:rPr>
        <w:t xml:space="preserve">pproval to </w:t>
      </w:r>
      <w:r w:rsidR="00B6275A">
        <w:rPr>
          <w:sz w:val="24"/>
          <w:szCs w:val="24"/>
        </w:rPr>
        <w:t>L</w:t>
      </w:r>
      <w:r w:rsidR="003B570F">
        <w:rPr>
          <w:sz w:val="24"/>
          <w:szCs w:val="24"/>
        </w:rPr>
        <w:t xml:space="preserve">ocate and </w:t>
      </w:r>
      <w:r w:rsidR="00B6275A">
        <w:rPr>
          <w:sz w:val="24"/>
          <w:szCs w:val="24"/>
        </w:rPr>
        <w:t>C</w:t>
      </w:r>
      <w:r w:rsidR="003B570F">
        <w:rPr>
          <w:sz w:val="24"/>
          <w:szCs w:val="24"/>
        </w:rPr>
        <w:t>onstruct the Bedford</w:t>
      </w:r>
      <w:r w:rsidR="003B570F">
        <w:rPr>
          <w:sz w:val="24"/>
          <w:szCs w:val="24"/>
        </w:rPr>
        <w:tab/>
        <w:t>:</w:t>
      </w:r>
      <w:r w:rsidR="00E6013C">
        <w:rPr>
          <w:sz w:val="24"/>
          <w:szCs w:val="24"/>
        </w:rPr>
        <w:tab/>
      </w:r>
      <w:r w:rsidR="00E6013C">
        <w:rPr>
          <w:sz w:val="24"/>
          <w:szCs w:val="24"/>
        </w:rPr>
        <w:tab/>
        <w:t>A-2011-2264762</w:t>
      </w:r>
    </w:p>
    <w:p w:rsidR="003B570F" w:rsidRDefault="003B570F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North</w:t>
      </w:r>
      <w:r w:rsidR="00B6275A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Osterburg</w:t>
      </w:r>
      <w:proofErr w:type="spellEnd"/>
      <w:r>
        <w:rPr>
          <w:sz w:val="24"/>
          <w:szCs w:val="24"/>
        </w:rPr>
        <w:t xml:space="preserve"> East 115 </w:t>
      </w:r>
      <w:r w:rsidR="00B6275A">
        <w:rPr>
          <w:sz w:val="24"/>
          <w:szCs w:val="24"/>
        </w:rPr>
        <w:t>kV</w:t>
      </w:r>
      <w:r>
        <w:rPr>
          <w:sz w:val="24"/>
          <w:szCs w:val="24"/>
        </w:rPr>
        <w:t xml:space="preserve"> HV </w:t>
      </w:r>
      <w:r w:rsidR="00B6275A">
        <w:rPr>
          <w:sz w:val="24"/>
          <w:szCs w:val="24"/>
        </w:rPr>
        <w:t>T</w:t>
      </w:r>
      <w:r>
        <w:rPr>
          <w:sz w:val="24"/>
          <w:szCs w:val="24"/>
        </w:rPr>
        <w:t>ransmission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013C">
        <w:rPr>
          <w:sz w:val="24"/>
          <w:szCs w:val="24"/>
        </w:rPr>
        <w:t>A-2011-2264773</w:t>
      </w:r>
    </w:p>
    <w:p w:rsidR="003B570F" w:rsidRDefault="00B6275A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B570F">
        <w:rPr>
          <w:sz w:val="24"/>
          <w:szCs w:val="24"/>
        </w:rPr>
        <w:t xml:space="preserve">ine </w:t>
      </w:r>
      <w:r>
        <w:rPr>
          <w:sz w:val="24"/>
          <w:szCs w:val="24"/>
        </w:rPr>
        <w:t>P</w:t>
      </w:r>
      <w:r w:rsidR="003B570F">
        <w:rPr>
          <w:sz w:val="24"/>
          <w:szCs w:val="24"/>
        </w:rPr>
        <w:t xml:space="preserve">roject </w:t>
      </w:r>
      <w:r>
        <w:rPr>
          <w:sz w:val="24"/>
          <w:szCs w:val="24"/>
        </w:rPr>
        <w:t>S</w:t>
      </w:r>
      <w:r w:rsidR="003B570F">
        <w:rPr>
          <w:sz w:val="24"/>
          <w:szCs w:val="24"/>
        </w:rPr>
        <w:t>ituated in Bedford and East St. Clair</w:t>
      </w:r>
      <w:r w:rsidR="003B570F">
        <w:rPr>
          <w:sz w:val="24"/>
          <w:szCs w:val="24"/>
        </w:rPr>
        <w:tab/>
        <w:t>:</w:t>
      </w:r>
      <w:r w:rsidR="008F7562">
        <w:rPr>
          <w:sz w:val="24"/>
          <w:szCs w:val="24"/>
        </w:rPr>
        <w:tab/>
      </w:r>
      <w:r w:rsidR="008F7562">
        <w:rPr>
          <w:sz w:val="24"/>
          <w:szCs w:val="24"/>
        </w:rPr>
        <w:tab/>
      </w:r>
    </w:p>
    <w:p w:rsidR="003B570F" w:rsidRPr="003B570F" w:rsidRDefault="003B570F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Townships, Bedford County, Pennsylvania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8F7562">
        <w:rPr>
          <w:sz w:val="24"/>
          <w:szCs w:val="24"/>
        </w:rPr>
        <w:tab/>
      </w:r>
      <w:r w:rsidR="008F7562">
        <w:rPr>
          <w:sz w:val="24"/>
          <w:szCs w:val="24"/>
        </w:rPr>
        <w:tab/>
      </w:r>
    </w:p>
    <w:p w:rsidR="00E47AE1" w:rsidRPr="00AC4397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Pr="00AC4397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Pr="00AC4397" w:rsidRDefault="00E47AE1" w:rsidP="00E47AE1">
      <w:pPr>
        <w:spacing w:line="233" w:lineRule="auto"/>
        <w:jc w:val="center"/>
        <w:rPr>
          <w:b/>
          <w:sz w:val="24"/>
          <w:szCs w:val="24"/>
          <w:u w:val="single"/>
        </w:rPr>
      </w:pPr>
    </w:p>
    <w:p w:rsidR="00E47AE1" w:rsidRPr="00AC4397" w:rsidRDefault="008F7562" w:rsidP="00E47AE1">
      <w:pPr>
        <w:spacing w:line="233" w:lineRule="auto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INTERIM ORDER GRANTING CONSOLIDATION</w:t>
      </w:r>
    </w:p>
    <w:p w:rsidR="00E47AE1" w:rsidRPr="00AC4397" w:rsidRDefault="00E47AE1" w:rsidP="00E47AE1">
      <w:pPr>
        <w:spacing w:line="233" w:lineRule="auto"/>
        <w:jc w:val="both"/>
        <w:rPr>
          <w:sz w:val="24"/>
          <w:szCs w:val="24"/>
        </w:rPr>
      </w:pPr>
    </w:p>
    <w:p w:rsidR="00E47AE1" w:rsidRPr="00292335" w:rsidRDefault="00E47AE1" w:rsidP="00E47AE1">
      <w:pPr>
        <w:spacing w:line="233" w:lineRule="auto"/>
        <w:jc w:val="both"/>
        <w:rPr>
          <w:sz w:val="24"/>
          <w:szCs w:val="24"/>
        </w:rPr>
      </w:pPr>
    </w:p>
    <w:p w:rsidR="00E47AE1" w:rsidRDefault="00361BEF" w:rsidP="00E47A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6013C">
        <w:rPr>
          <w:sz w:val="24"/>
          <w:szCs w:val="24"/>
        </w:rPr>
        <w:tab/>
      </w:r>
      <w:r>
        <w:rPr>
          <w:sz w:val="24"/>
          <w:szCs w:val="24"/>
        </w:rPr>
        <w:t>AND NOW, in consideration of the motion of Pennsylvania Electric Company to consolidate the above-captioned proceeding with the eminent domain applications docketed at PUC Docket Nos. A-2011-2264762 and A-2011-2264773</w:t>
      </w:r>
      <w:r w:rsidR="008F7562">
        <w:rPr>
          <w:sz w:val="24"/>
          <w:szCs w:val="24"/>
        </w:rPr>
        <w:t xml:space="preserve"> for hearing and decision, and in consideration that no objections to th</w:t>
      </w:r>
      <w:r w:rsidR="00E60508">
        <w:rPr>
          <w:sz w:val="24"/>
          <w:szCs w:val="24"/>
        </w:rPr>
        <w:t>e consolidation have been recei</w:t>
      </w:r>
      <w:r w:rsidR="008F7562">
        <w:rPr>
          <w:sz w:val="24"/>
          <w:szCs w:val="24"/>
        </w:rPr>
        <w:t>ved,</w:t>
      </w:r>
    </w:p>
    <w:p w:rsidR="008F7562" w:rsidRDefault="008F7562" w:rsidP="00E47AE1">
      <w:pPr>
        <w:spacing w:line="360" w:lineRule="auto"/>
        <w:rPr>
          <w:sz w:val="24"/>
          <w:szCs w:val="24"/>
        </w:rPr>
      </w:pPr>
    </w:p>
    <w:p w:rsidR="008F7562" w:rsidRDefault="00E6013C" w:rsidP="00E47A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7562">
        <w:rPr>
          <w:sz w:val="24"/>
          <w:szCs w:val="24"/>
        </w:rPr>
        <w:t>IT IS ORDERED:</w:t>
      </w:r>
    </w:p>
    <w:p w:rsidR="00E6013C" w:rsidRDefault="00E6013C" w:rsidP="00E47AE1">
      <w:pPr>
        <w:spacing w:line="360" w:lineRule="auto"/>
        <w:rPr>
          <w:sz w:val="24"/>
          <w:szCs w:val="24"/>
        </w:rPr>
      </w:pPr>
    </w:p>
    <w:p w:rsidR="008F7562" w:rsidRDefault="00BD184D" w:rsidP="00E47A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That the motion is granted</w:t>
      </w:r>
      <w:r w:rsidR="008F7562">
        <w:rPr>
          <w:sz w:val="24"/>
          <w:szCs w:val="24"/>
        </w:rPr>
        <w:t>.</w:t>
      </w:r>
    </w:p>
    <w:p w:rsidR="00BD184D" w:rsidRDefault="00BD184D" w:rsidP="00E47AE1">
      <w:pPr>
        <w:spacing w:line="360" w:lineRule="auto"/>
        <w:rPr>
          <w:sz w:val="24"/>
          <w:szCs w:val="24"/>
        </w:rPr>
      </w:pPr>
    </w:p>
    <w:p w:rsidR="00BD184D" w:rsidRDefault="00BD184D" w:rsidP="00E47A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That all future filings shall use the caption of this Order.</w:t>
      </w:r>
    </w:p>
    <w:p w:rsidR="00843BED" w:rsidRDefault="00843BED" w:rsidP="00E47AE1">
      <w:pPr>
        <w:spacing w:line="360" w:lineRule="auto"/>
        <w:rPr>
          <w:sz w:val="24"/>
          <w:szCs w:val="24"/>
        </w:rPr>
      </w:pPr>
    </w:p>
    <w:p w:rsidR="00843BED" w:rsidRDefault="00843BED" w:rsidP="00E47AE1">
      <w:pPr>
        <w:spacing w:line="360" w:lineRule="auto"/>
        <w:rPr>
          <w:sz w:val="24"/>
          <w:szCs w:val="24"/>
        </w:rPr>
      </w:pPr>
    </w:p>
    <w:p w:rsidR="00E47AE1" w:rsidRDefault="00E47AE1" w:rsidP="00E47AE1">
      <w:pPr>
        <w:spacing w:line="360" w:lineRule="auto"/>
        <w:rPr>
          <w:sz w:val="24"/>
          <w:szCs w:val="24"/>
        </w:rPr>
      </w:pPr>
    </w:p>
    <w:p w:rsidR="00FB415D" w:rsidRPr="00A03D6F" w:rsidRDefault="00FB415D" w:rsidP="00FB415D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 xml:space="preserve">Date:  </w:t>
      </w:r>
      <w:r w:rsidR="00375DBE">
        <w:rPr>
          <w:sz w:val="24"/>
          <w:u w:val="single"/>
        </w:rPr>
        <w:t>October 17</w:t>
      </w:r>
      <w:r>
        <w:rPr>
          <w:sz w:val="24"/>
          <w:u w:val="single"/>
        </w:rPr>
        <w:t>, 2011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  <w:t>_______________________________</w:t>
      </w:r>
    </w:p>
    <w:p w:rsidR="00FB415D" w:rsidRPr="00A03D6F" w:rsidRDefault="00FB415D" w:rsidP="00FB415D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>
        <w:rPr>
          <w:sz w:val="24"/>
        </w:rPr>
        <w:t>Mary D. Long</w:t>
      </w:r>
    </w:p>
    <w:p w:rsidR="00FB415D" w:rsidRDefault="00FB415D" w:rsidP="00FB415D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  <w:t>Administrative Law Judge</w:t>
      </w:r>
    </w:p>
    <w:p w:rsidR="00E6464B" w:rsidRDefault="00E6464B" w:rsidP="00FB415D">
      <w:pPr>
        <w:tabs>
          <w:tab w:val="left" w:pos="0"/>
        </w:tabs>
        <w:jc w:val="both"/>
        <w:rPr>
          <w:sz w:val="24"/>
        </w:rPr>
      </w:pPr>
    </w:p>
    <w:p w:rsidR="00E6464B" w:rsidRDefault="00E6464B" w:rsidP="00E47AE1">
      <w:pPr>
        <w:rPr>
          <w:szCs w:val="24"/>
        </w:rPr>
        <w:sectPr w:rsidR="00E6464B" w:rsidSect="00832D96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F64C2" w:rsidRDefault="001F64C2" w:rsidP="001F64C2">
      <w:pPr>
        <w:spacing w:before="100" w:beforeAutospacing="1" w:after="100" w:afterAutospacing="1" w:line="23" w:lineRule="atLeast"/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A-2011-2247862</w:t>
      </w:r>
      <w:r w:rsidR="00C81188">
        <w:rPr>
          <w:rFonts w:ascii="Microsoft Sans Serif"/>
          <w:b/>
          <w:sz w:val="24"/>
          <w:u w:val="single"/>
        </w:rPr>
        <w:t xml:space="preserve">, A-2011-2264762, A-2011-2264773 </w:t>
      </w:r>
      <w:r>
        <w:rPr>
          <w:rFonts w:ascii="Microsoft Sans Serif"/>
          <w:b/>
          <w:sz w:val="24"/>
          <w:u w:val="single"/>
        </w:rPr>
        <w:t xml:space="preserve"> - APPLICATION OF PENNSYLVANIA ELECTRIC COMPANY FOR APPROVALTO LOCATE AND CONSTRUCT THE BEDFORD NORTH</w:t>
      </w:r>
      <w:r w:rsidR="00B6275A">
        <w:rPr>
          <w:rFonts w:ascii="Microsoft Sans Serif"/>
          <w:b/>
          <w:sz w:val="24"/>
          <w:u w:val="single"/>
        </w:rPr>
        <w:t>-</w:t>
      </w:r>
      <w:r>
        <w:rPr>
          <w:rFonts w:ascii="Microsoft Sans Serif"/>
          <w:b/>
          <w:sz w:val="24"/>
          <w:u w:val="single"/>
        </w:rPr>
        <w:t xml:space="preserve">OSTERBURG EAST 115 </w:t>
      </w:r>
      <w:r w:rsidR="00B6275A">
        <w:rPr>
          <w:rFonts w:ascii="Microsoft Sans Serif"/>
          <w:b/>
          <w:sz w:val="24"/>
          <w:u w:val="single"/>
        </w:rPr>
        <w:t>K</w:t>
      </w:r>
      <w:r w:rsidR="00FD0921">
        <w:rPr>
          <w:rFonts w:ascii="Microsoft Sans Serif"/>
          <w:b/>
          <w:sz w:val="24"/>
          <w:u w:val="single"/>
        </w:rPr>
        <w:t>V</w:t>
      </w:r>
      <w:r>
        <w:rPr>
          <w:rFonts w:ascii="Microsoft Sans Serif"/>
          <w:b/>
          <w:sz w:val="24"/>
          <w:u w:val="single"/>
        </w:rPr>
        <w:t xml:space="preserve"> HV TRANSMISSION LINE PROJECT SITUATED IN BEDFORD AND EAST ST. CLAIR TOWNSHIPS, BEDFORD COUNTY, PENNSYLVANIA</w:t>
      </w:r>
    </w:p>
    <w:p w:rsidR="000344AC" w:rsidRDefault="000344AC" w:rsidP="001F64C2">
      <w:pPr>
        <w:spacing w:before="100" w:beforeAutospacing="1" w:after="100" w:afterAutospacing="1" w:line="23" w:lineRule="atLeast"/>
        <w:contextualSpacing/>
        <w:rPr>
          <w:rFonts w:ascii="Microsoft Sans Serif"/>
          <w:b/>
          <w:sz w:val="24"/>
          <w:u w:val="single"/>
        </w:rPr>
      </w:pPr>
    </w:p>
    <w:p w:rsidR="000344AC" w:rsidRPr="000344AC" w:rsidRDefault="000344AC" w:rsidP="001F64C2">
      <w:pPr>
        <w:spacing w:before="100" w:beforeAutospacing="1" w:after="100" w:afterAutospacing="1" w:line="23" w:lineRule="atLeast"/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 xml:space="preserve">Updated </w:t>
      </w:r>
      <w:r w:rsidR="00E63FC2">
        <w:rPr>
          <w:rFonts w:ascii="Microsoft Sans Serif"/>
          <w:i/>
          <w:sz w:val="24"/>
        </w:rPr>
        <w:t>10/</w:t>
      </w:r>
      <w:r w:rsidR="00C81188">
        <w:rPr>
          <w:rFonts w:ascii="Microsoft Sans Serif"/>
          <w:i/>
          <w:sz w:val="24"/>
        </w:rPr>
        <w:t>17</w:t>
      </w:r>
      <w:r w:rsidR="00E63FC2">
        <w:rPr>
          <w:rFonts w:ascii="Microsoft Sans Serif"/>
          <w:i/>
          <w:sz w:val="24"/>
        </w:rPr>
        <w:t>/</w:t>
      </w:r>
      <w:r>
        <w:rPr>
          <w:rFonts w:ascii="Microsoft Sans Serif"/>
          <w:i/>
          <w:sz w:val="24"/>
        </w:rPr>
        <w:t>11</w:t>
      </w:r>
    </w:p>
    <w:p w:rsidR="001F64C2" w:rsidRDefault="001F64C2" w:rsidP="001F64C2">
      <w:pPr>
        <w:spacing w:before="100" w:beforeAutospacing="1" w:after="100" w:afterAutospacing="1" w:line="23" w:lineRule="atLeast"/>
        <w:contextualSpacing/>
        <w:rPr>
          <w:rFonts w:ascii="Microsoft Sans Serif"/>
          <w:b/>
          <w:sz w:val="24"/>
          <w:u w:val="single"/>
        </w:rPr>
      </w:pPr>
    </w:p>
    <w:p w:rsidR="001F64C2" w:rsidRDefault="001F64C2" w:rsidP="001F64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  <w:sectPr w:rsidR="001F64C2" w:rsidSect="000344AC">
          <w:pgSz w:w="12240" w:h="15840"/>
          <w:pgMar w:top="1296" w:right="720" w:bottom="1296" w:left="720" w:header="720" w:footer="720" w:gutter="0"/>
          <w:pgNumType w:start="1"/>
          <w:cols w:space="720"/>
          <w:titlePg/>
          <w:docGrid w:linePitch="360"/>
        </w:sect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JOHN L MUNSCH ESQUIRE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FIRSTENERGY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800 CABIN HILL DRIVE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GREENSBURG PA  15601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724-838-6210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ANTHONY C DECUSATIS ESQUIRE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MORGAN LEWIS &amp; BOCKIUS LLP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1701 MARKET STREET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19103-2921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215-963-5034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JOHN T TOTH ENGINEER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FIRSTENERGY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76 SOUTH MAIN STREET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AKRON OH  44308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330-384-4464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DEPARTMENT OF ENVIRONMENTAL PROTECTION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ATTN: BUREAU OF ENVIRONMENTAL PLANNING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RACHEL CARSON STATE OFFICE BLDG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400 MARKET STREET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WAYNE SPILOVE CHAIRMAN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PA HISTORICAL &amp; MUSEUM COMMISSION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STATE MUSEUM BLDG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300 NORTH STREET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17120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ALLEN D BIEHLER PE SECRETARY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PENNSYLVANIA DEPARTMENT OF TRANSPORTATION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400 NORTH STREET 8TH </w:t>
      </w:r>
      <w:proofErr w:type="gramStart"/>
      <w:r>
        <w:rPr>
          <w:rFonts w:ascii="Microsoft Sans Serif"/>
          <w:sz w:val="24"/>
        </w:rPr>
        <w:t>FLOOR</w:t>
      </w:r>
      <w:proofErr w:type="gramEnd"/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17120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BEAU B VENT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6497 WILLIAM PENN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ROBERT PRATT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305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ALTOONA PA  16603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GARY EBERSOLE SECRETARY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COMMISSIONER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DORIS J REPPERT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 CARL &amp; H JACK PENCIL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5822 BUSINESS 220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KELLEY G SHAFFER 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TRIA L SHAFFER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LUAN J BREMERMAN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5029 MILLIGANS COVE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MANNS CHOICE PA  15550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REBECCA A FAIR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CLIFTON OH  45316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NHS III PROPERTIES LLC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ROBERT CHAPLIN ASSOCIATES INC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620 GERMANTOWN PIKE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LAFAYETTE HILL PA  19444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JAMES AND LINDA WEBB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83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JARRETTSVILLE MD  21084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THOMAS AND SANDRA SCHREIBER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83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JARRETTSVILLE MD  21084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DANIEL AND MARY ANN BANCHIU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83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JARRETTSVILLE MD  21084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EAST ST CLAIR TOWNSHIP ENGINEER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KELLER ENGINEERS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61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HOLLIDAYSBURG PA  16648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REBECCA A FAIR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197 PHEASANT LANE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MICHAEL J HERLINE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CHAIRMAN BEDFORD COUNTY COMMISSIONER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JEFFRY KLOSS DIRECTOR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PLANNING COMMISSION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JOSEPHINE M SAMUNDRE 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 BATALIA FARMAN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8918 WAITES WAY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LORTON VA  22079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DAVID L FERGUSON CHAIRMAN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 SUPERVISORS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STEVEN K HOWSARE VICE CHAIRMAN 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COMMISSIONER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ANDY GLITZER ENGINEER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C/O CET ENGINEERING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321 WASHINGTON STREET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HUNTINGTON PA  16652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JUDITH K &amp; JOSEPH C KOONTZ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16505 ED WARFIELD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WOODBINE MD  21797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br w:type="column"/>
      </w:r>
      <w:r>
        <w:rPr>
          <w:rFonts w:ascii="Microsoft Sans Serif"/>
          <w:sz w:val="24"/>
        </w:rPr>
        <w:lastRenderedPageBreak/>
        <w:t>JANIE L MCMILLEN TREASURER AND SECRETARY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SUPERVISORS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KARL ALAN KING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691 KAUFMAN HOLLOW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DEAN L FETTER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698 OTT TOWN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EVERETT PA  15537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JOSEPH B &amp; SUSIE A BRECHBILL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2044 REYNOLDSDALE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GREGORY L CRIST CHAIRMAN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SUPERVISORS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JENNIFER KOVACS DISTRICT MANAGER 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CONSERVATION DISTRICT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702 W PITT STREET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 RAY JENNINGS AIRPORT MANAGER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AIR INDUSTRIAL PARK AUTHORITY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155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WDS REALTY LIMITED PARTNERSHIP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1499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CUMBERLAND MD  21502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OWEN K CRIST CHAIRMAN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MUNICIPAL AUTHORITY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371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rPr>
          <w:rFonts w:ascii="Microsoft Sans Serif"/>
          <w:sz w:val="24"/>
        </w:rPr>
        <w:sectPr w:rsidR="00E63FC2" w:rsidSect="00E63FC2">
          <w:type w:val="continuous"/>
          <w:pgSz w:w="12240" w:h="15840"/>
          <w:pgMar w:top="1296" w:right="720" w:bottom="1296" w:left="720" w:header="720" w:footer="720" w:gutter="0"/>
          <w:pgNumType w:fmt="lowerRoman" w:start="1"/>
          <w:cols w:num="2" w:space="720"/>
        </w:sectPr>
      </w:pPr>
    </w:p>
    <w:p w:rsidR="00E63FC2" w:rsidRDefault="00E63FC2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br w:type="page"/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JUDA L DUNCAN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ROGER MARKLE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5179 BUSINESS 220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CARL SABO VICE CHAIRMAN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 SUPERVISORS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MARGARET A KOENIG CHIEF CLERK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 SOUTH JULIANA STREET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CARL S WEYANT SUPERVISOR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THOMAS E REPPERT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RICK P FETTER VICE CHAIRMAN 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SUPERVISORS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ROXANNA L &amp; BARRY L STIGERS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14012 TRIADELPHIA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GLENELG MD  21737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RODERICK D WEYANT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174 WEYANT CIRCLE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ROBERT &amp; SANDRA DETWILER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129 OTT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GREEN ACRES INC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ATTN JAMES WEBB ET AL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83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JARRETTSVILLE MD  21084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JAMES L WATKINS FAMILY TRUST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DAVID WATKINS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AND DAVID WATKINS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5921 BUSINESS 220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JAMES E FISHER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2861 BELDEN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 ROY &amp; JOYCE L BENCE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116 WILLOW BROOK LANE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DOROTHY OLDHAM TREASURER AND SECRETARY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 SUPERVISORS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SAMUEL S &amp; ANNE PRATT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5080 BUSINESS 220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3580 IMLERTOWN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WILLIAM F POPOVICH JR 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ANNETTE G POPOVICH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5425 BUSINESS 220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LESLIE A &amp; MARY P BAKER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5741 BUSINESS 220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BARRY F &amp; KAREN J SMITH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331 E CLOSSON ROAD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ROARING SPRING PA  16673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szCs w:val="24"/>
        </w:rPr>
      </w:pPr>
    </w:p>
    <w:p w:rsidR="00387687" w:rsidRPr="00E47AE1" w:rsidRDefault="00387687" w:rsidP="00E63FC2">
      <w:pPr>
        <w:spacing w:before="100" w:beforeAutospacing="1" w:after="100" w:afterAutospacing="1" w:line="23" w:lineRule="atLeast"/>
        <w:contextualSpacing/>
        <w:rPr>
          <w:szCs w:val="24"/>
        </w:rPr>
      </w:pPr>
    </w:p>
    <w:sectPr w:rsidR="00387687" w:rsidRPr="00E47AE1" w:rsidSect="00E63FC2">
      <w:type w:val="continuous"/>
      <w:pgSz w:w="12240" w:h="15840"/>
      <w:pgMar w:top="1296" w:right="720" w:bottom="1296" w:left="720" w:header="720" w:footer="720" w:gutter="0"/>
      <w:pgNumType w:fmt="lowerRoman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CDC" w:rsidRDefault="00251CDC">
      <w:r>
        <w:separator/>
      </w:r>
    </w:p>
  </w:endnote>
  <w:endnote w:type="continuationSeparator" w:id="0">
    <w:p w:rsidR="00251CDC" w:rsidRDefault="00251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095" w:rsidRDefault="009D6EE4" w:rsidP="00114B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00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11B8">
      <w:rPr>
        <w:rStyle w:val="PageNumber"/>
        <w:noProof/>
      </w:rPr>
      <w:t>3</w:t>
    </w:r>
    <w:r>
      <w:rPr>
        <w:rStyle w:val="PageNumber"/>
      </w:rPr>
      <w:fldChar w:fldCharType="end"/>
    </w:r>
  </w:p>
  <w:p w:rsidR="007D0095" w:rsidRDefault="007D00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4704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82C09" w:rsidRDefault="009D6EE4">
        <w:pPr>
          <w:pStyle w:val="Footer"/>
          <w:jc w:val="center"/>
        </w:pPr>
        <w:r w:rsidRPr="000344AC">
          <w:rPr>
            <w:sz w:val="22"/>
            <w:szCs w:val="22"/>
          </w:rPr>
          <w:fldChar w:fldCharType="begin"/>
        </w:r>
        <w:r w:rsidR="00AA5FA0" w:rsidRPr="000344AC">
          <w:rPr>
            <w:sz w:val="22"/>
            <w:szCs w:val="22"/>
          </w:rPr>
          <w:instrText xml:space="preserve"> PAGE   \* MERGEFORMAT </w:instrText>
        </w:r>
        <w:r w:rsidRPr="000344AC">
          <w:rPr>
            <w:sz w:val="22"/>
            <w:szCs w:val="22"/>
          </w:rPr>
          <w:fldChar w:fldCharType="separate"/>
        </w:r>
        <w:r w:rsidR="00C81188">
          <w:rPr>
            <w:noProof/>
            <w:sz w:val="22"/>
            <w:szCs w:val="22"/>
          </w:rPr>
          <w:t>ii</w:t>
        </w:r>
        <w:r w:rsidRPr="000344AC">
          <w:rPr>
            <w:sz w:val="22"/>
            <w:szCs w:val="22"/>
          </w:rPr>
          <w:fldChar w:fldCharType="end"/>
        </w:r>
      </w:p>
    </w:sdtContent>
  </w:sdt>
  <w:p w:rsidR="007D0095" w:rsidRDefault="007D00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CDC" w:rsidRDefault="00251CDC">
      <w:r>
        <w:separator/>
      </w:r>
    </w:p>
  </w:footnote>
  <w:footnote w:type="continuationSeparator" w:id="0">
    <w:p w:rsidR="00251CDC" w:rsidRDefault="00251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31E"/>
    <w:multiLevelType w:val="hybridMultilevel"/>
    <w:tmpl w:val="8C369F5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0C9721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3C43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2D6A0896"/>
    <w:multiLevelType w:val="hybridMultilevel"/>
    <w:tmpl w:val="2CFA029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442A3C89"/>
    <w:multiLevelType w:val="hybridMultilevel"/>
    <w:tmpl w:val="6E5E6E12"/>
    <w:lvl w:ilvl="0" w:tplc="109228B8">
      <w:start w:val="3"/>
      <w:numFmt w:val="lowerRoman"/>
      <w:lvlText w:val="(%1)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55F848CC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95271C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B144BE7"/>
    <w:multiLevelType w:val="hybridMultilevel"/>
    <w:tmpl w:val="3CF6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7DE6E40"/>
    <w:multiLevelType w:val="hybridMultilevel"/>
    <w:tmpl w:val="6706E00E"/>
    <w:lvl w:ilvl="0" w:tplc="2F0C39C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5C2344FA-4C95-4640-A025-34E42E325E73}"/>
    <w:docVar w:name="dgnword-eventsink" w:val="26140968"/>
  </w:docVars>
  <w:rsids>
    <w:rsidRoot w:val="007812A5"/>
    <w:rsid w:val="00000BE5"/>
    <w:rsid w:val="00013F6C"/>
    <w:rsid w:val="00016860"/>
    <w:rsid w:val="000344AC"/>
    <w:rsid w:val="000424EA"/>
    <w:rsid w:val="00044098"/>
    <w:rsid w:val="00057113"/>
    <w:rsid w:val="00095381"/>
    <w:rsid w:val="000A52A9"/>
    <w:rsid w:val="000B1ECD"/>
    <w:rsid w:val="000B31BF"/>
    <w:rsid w:val="000B6967"/>
    <w:rsid w:val="000C2640"/>
    <w:rsid w:val="000E630F"/>
    <w:rsid w:val="00114B66"/>
    <w:rsid w:val="00154556"/>
    <w:rsid w:val="001673F7"/>
    <w:rsid w:val="00176B72"/>
    <w:rsid w:val="001B11B8"/>
    <w:rsid w:val="001B6BC7"/>
    <w:rsid w:val="001D42AB"/>
    <w:rsid w:val="001E5A7C"/>
    <w:rsid w:val="001F611E"/>
    <w:rsid w:val="001F64C2"/>
    <w:rsid w:val="00202E78"/>
    <w:rsid w:val="0024222F"/>
    <w:rsid w:val="00251CDC"/>
    <w:rsid w:val="00263678"/>
    <w:rsid w:val="00292335"/>
    <w:rsid w:val="002A4390"/>
    <w:rsid w:val="002B14A5"/>
    <w:rsid w:val="002C56E1"/>
    <w:rsid w:val="002D4345"/>
    <w:rsid w:val="002E4F28"/>
    <w:rsid w:val="002F1811"/>
    <w:rsid w:val="002F551C"/>
    <w:rsid w:val="00300553"/>
    <w:rsid w:val="00301861"/>
    <w:rsid w:val="00310557"/>
    <w:rsid w:val="00312A01"/>
    <w:rsid w:val="00315AEF"/>
    <w:rsid w:val="00325C24"/>
    <w:rsid w:val="00354C4C"/>
    <w:rsid w:val="00361BEF"/>
    <w:rsid w:val="00375DBE"/>
    <w:rsid w:val="00382C09"/>
    <w:rsid w:val="00386FBE"/>
    <w:rsid w:val="003871D0"/>
    <w:rsid w:val="00387687"/>
    <w:rsid w:val="00392114"/>
    <w:rsid w:val="003B0C9D"/>
    <w:rsid w:val="003B570F"/>
    <w:rsid w:val="003C0375"/>
    <w:rsid w:val="003C08B2"/>
    <w:rsid w:val="003C3DC9"/>
    <w:rsid w:val="003D3A94"/>
    <w:rsid w:val="003E2619"/>
    <w:rsid w:val="00403501"/>
    <w:rsid w:val="00424D69"/>
    <w:rsid w:val="004255BA"/>
    <w:rsid w:val="004358F8"/>
    <w:rsid w:val="00441890"/>
    <w:rsid w:val="00445CEE"/>
    <w:rsid w:val="00451039"/>
    <w:rsid w:val="00486F94"/>
    <w:rsid w:val="00493C75"/>
    <w:rsid w:val="004A40BE"/>
    <w:rsid w:val="004D7A5D"/>
    <w:rsid w:val="00505D80"/>
    <w:rsid w:val="00513445"/>
    <w:rsid w:val="0051757F"/>
    <w:rsid w:val="00541832"/>
    <w:rsid w:val="00545C8A"/>
    <w:rsid w:val="005572CC"/>
    <w:rsid w:val="00573340"/>
    <w:rsid w:val="005B0114"/>
    <w:rsid w:val="005C521B"/>
    <w:rsid w:val="005D39AE"/>
    <w:rsid w:val="005E6B07"/>
    <w:rsid w:val="005F4275"/>
    <w:rsid w:val="006009FB"/>
    <w:rsid w:val="00616410"/>
    <w:rsid w:val="00621B75"/>
    <w:rsid w:val="00652DD3"/>
    <w:rsid w:val="00680B43"/>
    <w:rsid w:val="00682DD2"/>
    <w:rsid w:val="00685ADA"/>
    <w:rsid w:val="00692C47"/>
    <w:rsid w:val="006B44F4"/>
    <w:rsid w:val="006F4F8B"/>
    <w:rsid w:val="006F55F5"/>
    <w:rsid w:val="0071531C"/>
    <w:rsid w:val="0073760E"/>
    <w:rsid w:val="007441C0"/>
    <w:rsid w:val="00751E38"/>
    <w:rsid w:val="0077085A"/>
    <w:rsid w:val="007812A5"/>
    <w:rsid w:val="00790B7D"/>
    <w:rsid w:val="00797B9E"/>
    <w:rsid w:val="007B0462"/>
    <w:rsid w:val="007B678C"/>
    <w:rsid w:val="007D0095"/>
    <w:rsid w:val="007D7945"/>
    <w:rsid w:val="007E3B1E"/>
    <w:rsid w:val="007F6D32"/>
    <w:rsid w:val="00814152"/>
    <w:rsid w:val="0082546D"/>
    <w:rsid w:val="008309D4"/>
    <w:rsid w:val="00832D96"/>
    <w:rsid w:val="008433DC"/>
    <w:rsid w:val="00843BED"/>
    <w:rsid w:val="008B2145"/>
    <w:rsid w:val="008D2F37"/>
    <w:rsid w:val="008D4270"/>
    <w:rsid w:val="008D5BFF"/>
    <w:rsid w:val="008D7EA0"/>
    <w:rsid w:val="008E3FE0"/>
    <w:rsid w:val="008F7562"/>
    <w:rsid w:val="00900C12"/>
    <w:rsid w:val="00943225"/>
    <w:rsid w:val="009607DB"/>
    <w:rsid w:val="00962CA9"/>
    <w:rsid w:val="00996786"/>
    <w:rsid w:val="009A0590"/>
    <w:rsid w:val="009A3B1C"/>
    <w:rsid w:val="009B76DB"/>
    <w:rsid w:val="009C6090"/>
    <w:rsid w:val="009D6EE4"/>
    <w:rsid w:val="009E1C6D"/>
    <w:rsid w:val="00A15990"/>
    <w:rsid w:val="00A15E0C"/>
    <w:rsid w:val="00A24827"/>
    <w:rsid w:val="00A24BB0"/>
    <w:rsid w:val="00A322B6"/>
    <w:rsid w:val="00A379C4"/>
    <w:rsid w:val="00A432E3"/>
    <w:rsid w:val="00A4557B"/>
    <w:rsid w:val="00A71A58"/>
    <w:rsid w:val="00A74959"/>
    <w:rsid w:val="00A819A8"/>
    <w:rsid w:val="00AA386D"/>
    <w:rsid w:val="00AA56CB"/>
    <w:rsid w:val="00AA5FA0"/>
    <w:rsid w:val="00AB5058"/>
    <w:rsid w:val="00AC4397"/>
    <w:rsid w:val="00AC5603"/>
    <w:rsid w:val="00AE0D85"/>
    <w:rsid w:val="00B179C7"/>
    <w:rsid w:val="00B21B63"/>
    <w:rsid w:val="00B37435"/>
    <w:rsid w:val="00B4277D"/>
    <w:rsid w:val="00B54471"/>
    <w:rsid w:val="00B6275A"/>
    <w:rsid w:val="00B6677F"/>
    <w:rsid w:val="00B81DC9"/>
    <w:rsid w:val="00BA6BA0"/>
    <w:rsid w:val="00BB5A19"/>
    <w:rsid w:val="00BD184D"/>
    <w:rsid w:val="00BD1F82"/>
    <w:rsid w:val="00BE3006"/>
    <w:rsid w:val="00C0060A"/>
    <w:rsid w:val="00C06634"/>
    <w:rsid w:val="00C14EB1"/>
    <w:rsid w:val="00C161B5"/>
    <w:rsid w:val="00C24F69"/>
    <w:rsid w:val="00C31467"/>
    <w:rsid w:val="00C43216"/>
    <w:rsid w:val="00C50372"/>
    <w:rsid w:val="00C5589E"/>
    <w:rsid w:val="00C62BA0"/>
    <w:rsid w:val="00C81188"/>
    <w:rsid w:val="00CA360C"/>
    <w:rsid w:val="00CD393C"/>
    <w:rsid w:val="00CE5D44"/>
    <w:rsid w:val="00CF0629"/>
    <w:rsid w:val="00CF7F92"/>
    <w:rsid w:val="00D132F7"/>
    <w:rsid w:val="00D21C59"/>
    <w:rsid w:val="00D236F9"/>
    <w:rsid w:val="00D37F26"/>
    <w:rsid w:val="00D42C5D"/>
    <w:rsid w:val="00D562E2"/>
    <w:rsid w:val="00D67175"/>
    <w:rsid w:val="00D7795D"/>
    <w:rsid w:val="00DA0EA7"/>
    <w:rsid w:val="00DA43DE"/>
    <w:rsid w:val="00DD63F2"/>
    <w:rsid w:val="00DE5177"/>
    <w:rsid w:val="00DF76F2"/>
    <w:rsid w:val="00DF7EB2"/>
    <w:rsid w:val="00E03DF5"/>
    <w:rsid w:val="00E366CC"/>
    <w:rsid w:val="00E40B7F"/>
    <w:rsid w:val="00E476F2"/>
    <w:rsid w:val="00E47AE1"/>
    <w:rsid w:val="00E539D9"/>
    <w:rsid w:val="00E56260"/>
    <w:rsid w:val="00E6013C"/>
    <w:rsid w:val="00E60508"/>
    <w:rsid w:val="00E63FC2"/>
    <w:rsid w:val="00E6464B"/>
    <w:rsid w:val="00E72133"/>
    <w:rsid w:val="00E741BA"/>
    <w:rsid w:val="00E81C49"/>
    <w:rsid w:val="00E83690"/>
    <w:rsid w:val="00E9448C"/>
    <w:rsid w:val="00EA77B0"/>
    <w:rsid w:val="00EC2EC9"/>
    <w:rsid w:val="00EE261E"/>
    <w:rsid w:val="00EF05C1"/>
    <w:rsid w:val="00F21DAA"/>
    <w:rsid w:val="00F24B9A"/>
    <w:rsid w:val="00F300E4"/>
    <w:rsid w:val="00F33E27"/>
    <w:rsid w:val="00F34E85"/>
    <w:rsid w:val="00F42640"/>
    <w:rsid w:val="00F45446"/>
    <w:rsid w:val="00F60C59"/>
    <w:rsid w:val="00F66684"/>
    <w:rsid w:val="00F74663"/>
    <w:rsid w:val="00F87EF1"/>
    <w:rsid w:val="00F92477"/>
    <w:rsid w:val="00F977AB"/>
    <w:rsid w:val="00FA39C6"/>
    <w:rsid w:val="00FA771D"/>
    <w:rsid w:val="00FB415D"/>
    <w:rsid w:val="00FD0921"/>
    <w:rsid w:val="00FD133B"/>
    <w:rsid w:val="00FD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4557B"/>
  </w:style>
  <w:style w:type="paragraph" w:styleId="Footer">
    <w:name w:val="footer"/>
    <w:basedOn w:val="Normal"/>
    <w:link w:val="FooterChar"/>
    <w:uiPriority w:val="99"/>
    <w:rsid w:val="00A4557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57B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C50372"/>
  </w:style>
  <w:style w:type="character" w:styleId="FootnoteReference">
    <w:name w:val="footnote reference"/>
    <w:basedOn w:val="DefaultParagraphFont"/>
    <w:semiHidden/>
    <w:rsid w:val="00C50372"/>
    <w:rPr>
      <w:vertAlign w:val="superscript"/>
    </w:rPr>
  </w:style>
  <w:style w:type="paragraph" w:styleId="DocumentMap">
    <w:name w:val="Document Map"/>
    <w:basedOn w:val="Normal"/>
    <w:semiHidden/>
    <w:rsid w:val="00F74663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1F6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4C2"/>
  </w:style>
  <w:style w:type="character" w:customStyle="1" w:styleId="FooterChar">
    <w:name w:val="Footer Char"/>
    <w:basedOn w:val="DefaultParagraphFont"/>
    <w:link w:val="Footer"/>
    <w:uiPriority w:val="99"/>
    <w:rsid w:val="00382C09"/>
  </w:style>
  <w:style w:type="table" w:styleId="TableGrid">
    <w:name w:val="Table Grid"/>
    <w:basedOn w:val="TableNormal"/>
    <w:rsid w:val="00517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B32B-C75B-4138-AB95-6EE0A39B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Kim</dc:creator>
  <cp:keywords/>
  <cp:lastModifiedBy>bfaccenda</cp:lastModifiedBy>
  <cp:revision>8</cp:revision>
  <cp:lastPrinted>2011-10-17T15:02:00Z</cp:lastPrinted>
  <dcterms:created xsi:type="dcterms:W3CDTF">2011-10-17T14:41:00Z</dcterms:created>
  <dcterms:modified xsi:type="dcterms:W3CDTF">2011-10-17T15:02:00Z</dcterms:modified>
</cp:coreProperties>
</file>