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866687" w:rsidRDefault="00A01330" w:rsidP="00C81100">
      <w:pPr>
        <w:jc w:val="center"/>
        <w:rPr>
          <w:b/>
          <w:sz w:val="24"/>
          <w:szCs w:val="24"/>
        </w:rPr>
      </w:pPr>
      <w:r w:rsidRPr="00866687">
        <w:rPr>
          <w:b/>
          <w:sz w:val="24"/>
          <w:szCs w:val="24"/>
        </w:rPr>
        <w:t>BEFORE THE</w:t>
      </w:r>
    </w:p>
    <w:p w:rsidR="00A01330" w:rsidRPr="00866687" w:rsidRDefault="00A01330" w:rsidP="00C81100">
      <w:pPr>
        <w:jc w:val="center"/>
        <w:rPr>
          <w:b/>
          <w:sz w:val="24"/>
          <w:szCs w:val="24"/>
        </w:rPr>
      </w:pPr>
      <w:r w:rsidRPr="00866687">
        <w:rPr>
          <w:b/>
          <w:sz w:val="24"/>
          <w:szCs w:val="24"/>
        </w:rPr>
        <w:t>PENNSYLVANIA PUBLIC UTILITY COMMISSION</w:t>
      </w:r>
    </w:p>
    <w:p w:rsidR="00A01330" w:rsidRPr="00866687" w:rsidRDefault="00A01330" w:rsidP="00C81100">
      <w:pPr>
        <w:jc w:val="center"/>
        <w:rPr>
          <w:sz w:val="24"/>
          <w:szCs w:val="24"/>
        </w:rPr>
      </w:pPr>
    </w:p>
    <w:p w:rsidR="00124294" w:rsidRPr="00866687" w:rsidRDefault="00124294" w:rsidP="00C81100">
      <w:pPr>
        <w:jc w:val="center"/>
        <w:rPr>
          <w:sz w:val="24"/>
          <w:szCs w:val="24"/>
        </w:rPr>
      </w:pPr>
    </w:p>
    <w:p w:rsidR="00A01330" w:rsidRPr="00866687" w:rsidRDefault="00A01330" w:rsidP="00C81100">
      <w:pPr>
        <w:jc w:val="center"/>
        <w:rPr>
          <w:sz w:val="24"/>
          <w:szCs w:val="24"/>
        </w:rPr>
      </w:pPr>
    </w:p>
    <w:p w:rsidR="000560A2" w:rsidRPr="00866687" w:rsidRDefault="008F3A2B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6687">
        <w:rPr>
          <w:rFonts w:ascii="Times New Roman" w:hAnsi="Times New Roman" w:cs="Times New Roman"/>
          <w:sz w:val="24"/>
          <w:szCs w:val="24"/>
        </w:rPr>
        <w:t>Kenneth</w:t>
      </w:r>
      <w:r w:rsidR="004C1BC1" w:rsidRPr="00866687">
        <w:rPr>
          <w:rFonts w:ascii="Times New Roman" w:hAnsi="Times New Roman" w:cs="Times New Roman"/>
          <w:sz w:val="24"/>
          <w:szCs w:val="24"/>
        </w:rPr>
        <w:t xml:space="preserve"> </w:t>
      </w:r>
      <w:r w:rsidRPr="00866687">
        <w:rPr>
          <w:rFonts w:ascii="Times New Roman" w:hAnsi="Times New Roman" w:cs="Times New Roman"/>
          <w:sz w:val="24"/>
          <w:szCs w:val="24"/>
        </w:rPr>
        <w:t>Nein</w:t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="000560A2" w:rsidRPr="00866687">
        <w:rPr>
          <w:rFonts w:ascii="Times New Roman" w:hAnsi="Times New Roman" w:cs="Times New Roman"/>
          <w:sz w:val="24"/>
          <w:szCs w:val="24"/>
        </w:rPr>
        <w:tab/>
      </w:r>
      <w:r w:rsidR="000560A2" w:rsidRPr="00866687">
        <w:rPr>
          <w:rFonts w:ascii="Times New Roman" w:hAnsi="Times New Roman" w:cs="Times New Roman"/>
          <w:sz w:val="24"/>
          <w:szCs w:val="24"/>
        </w:rPr>
        <w:tab/>
      </w:r>
      <w:r w:rsidR="000560A2" w:rsidRPr="00866687"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866687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866687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6687">
        <w:rPr>
          <w:rFonts w:ascii="Times New Roman" w:hAnsi="Times New Roman" w:cs="Times New Roman"/>
          <w:sz w:val="24"/>
          <w:szCs w:val="24"/>
        </w:rPr>
        <w:tab/>
        <w:t>v.</w:t>
      </w:r>
      <w:r w:rsidR="00BF4377" w:rsidRPr="00866687">
        <w:rPr>
          <w:rFonts w:ascii="Times New Roman" w:hAnsi="Times New Roman" w:cs="Times New Roman"/>
          <w:sz w:val="24"/>
          <w:szCs w:val="24"/>
        </w:rPr>
        <w:tab/>
      </w:r>
      <w:r w:rsidR="00BF4377"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  <w:t>:</w:t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="00783930" w:rsidRPr="00866687">
        <w:rPr>
          <w:rFonts w:ascii="Times New Roman" w:hAnsi="Times New Roman" w:cs="Times New Roman"/>
          <w:sz w:val="24"/>
          <w:szCs w:val="24"/>
        </w:rPr>
        <w:tab/>
      </w:r>
      <w:r w:rsidR="00783930" w:rsidRPr="00866687">
        <w:rPr>
          <w:rFonts w:ascii="Times New Roman" w:hAnsi="Times New Roman" w:cs="Times New Roman"/>
          <w:sz w:val="24"/>
          <w:szCs w:val="24"/>
        </w:rPr>
        <w:tab/>
      </w:r>
      <w:r w:rsidR="004C1BC1" w:rsidRPr="00866687">
        <w:rPr>
          <w:rFonts w:ascii="Times New Roman" w:hAnsi="Times New Roman" w:cs="Times New Roman"/>
          <w:sz w:val="24"/>
          <w:szCs w:val="24"/>
        </w:rPr>
        <w:t>C</w:t>
      </w:r>
      <w:r w:rsidRPr="00866687">
        <w:rPr>
          <w:rFonts w:ascii="Times New Roman" w:hAnsi="Times New Roman" w:cs="Times New Roman"/>
          <w:sz w:val="24"/>
          <w:szCs w:val="24"/>
        </w:rPr>
        <w:t>-201</w:t>
      </w:r>
      <w:r w:rsidR="00220CD5" w:rsidRPr="00866687">
        <w:rPr>
          <w:rFonts w:ascii="Times New Roman" w:hAnsi="Times New Roman" w:cs="Times New Roman"/>
          <w:sz w:val="24"/>
          <w:szCs w:val="24"/>
        </w:rPr>
        <w:t>1</w:t>
      </w:r>
      <w:r w:rsidRPr="00866687">
        <w:rPr>
          <w:rFonts w:ascii="Times New Roman" w:hAnsi="Times New Roman" w:cs="Times New Roman"/>
          <w:sz w:val="24"/>
          <w:szCs w:val="24"/>
        </w:rPr>
        <w:t>-</w:t>
      </w:r>
      <w:r w:rsidR="004C1BC1" w:rsidRPr="00866687">
        <w:rPr>
          <w:rFonts w:ascii="Times New Roman" w:hAnsi="Times New Roman" w:cs="Times New Roman"/>
          <w:sz w:val="24"/>
          <w:szCs w:val="24"/>
        </w:rPr>
        <w:t>2</w:t>
      </w:r>
      <w:r w:rsidR="00220CD5" w:rsidRPr="00866687">
        <w:rPr>
          <w:rFonts w:ascii="Times New Roman" w:hAnsi="Times New Roman" w:cs="Times New Roman"/>
          <w:sz w:val="24"/>
          <w:szCs w:val="24"/>
        </w:rPr>
        <w:t>235675</w:t>
      </w:r>
    </w:p>
    <w:p w:rsidR="000560A2" w:rsidRPr="00866687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Pr="00866687"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866687" w:rsidRDefault="00220CD5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6687">
        <w:rPr>
          <w:rFonts w:ascii="Times New Roman" w:hAnsi="Times New Roman" w:cs="Times New Roman"/>
          <w:sz w:val="24"/>
          <w:szCs w:val="24"/>
        </w:rPr>
        <w:t>UGI Utilities, Inc.</w:t>
      </w:r>
      <w:r w:rsidRPr="00866687">
        <w:rPr>
          <w:rFonts w:ascii="Times New Roman" w:hAnsi="Times New Roman" w:cs="Times New Roman"/>
          <w:sz w:val="24"/>
          <w:szCs w:val="24"/>
        </w:rPr>
        <w:tab/>
      </w:r>
      <w:r w:rsidR="000560A2" w:rsidRPr="00866687">
        <w:rPr>
          <w:rFonts w:ascii="Times New Roman" w:hAnsi="Times New Roman" w:cs="Times New Roman"/>
          <w:sz w:val="24"/>
          <w:szCs w:val="24"/>
        </w:rPr>
        <w:tab/>
      </w:r>
      <w:r w:rsidR="000560A2" w:rsidRPr="00866687">
        <w:rPr>
          <w:rFonts w:ascii="Times New Roman" w:hAnsi="Times New Roman" w:cs="Times New Roman"/>
          <w:sz w:val="24"/>
          <w:szCs w:val="24"/>
        </w:rPr>
        <w:tab/>
      </w:r>
      <w:r w:rsidR="000560A2" w:rsidRPr="00866687">
        <w:rPr>
          <w:rFonts w:ascii="Times New Roman" w:hAnsi="Times New Roman" w:cs="Times New Roman"/>
          <w:sz w:val="24"/>
          <w:szCs w:val="24"/>
        </w:rPr>
        <w:tab/>
      </w:r>
      <w:r w:rsidR="000560A2" w:rsidRPr="00866687">
        <w:rPr>
          <w:rFonts w:ascii="Times New Roman" w:hAnsi="Times New Roman" w:cs="Times New Roman"/>
          <w:sz w:val="24"/>
          <w:szCs w:val="24"/>
        </w:rPr>
        <w:tab/>
        <w:t>:</w:t>
      </w:r>
    </w:p>
    <w:p w:rsidR="003B1503" w:rsidRPr="00866687" w:rsidRDefault="003B1503" w:rsidP="003B1503">
      <w:pPr>
        <w:rPr>
          <w:sz w:val="24"/>
          <w:szCs w:val="24"/>
        </w:rPr>
      </w:pPr>
    </w:p>
    <w:p w:rsidR="00466F8B" w:rsidRPr="00866687" w:rsidRDefault="00466F8B" w:rsidP="00C81100">
      <w:pPr>
        <w:rPr>
          <w:sz w:val="24"/>
          <w:szCs w:val="24"/>
        </w:rPr>
      </w:pPr>
    </w:p>
    <w:p w:rsidR="00A01330" w:rsidRPr="00866687" w:rsidRDefault="00A01330" w:rsidP="00C81100">
      <w:pPr>
        <w:rPr>
          <w:sz w:val="24"/>
          <w:szCs w:val="24"/>
        </w:rPr>
      </w:pPr>
    </w:p>
    <w:p w:rsidR="00A01330" w:rsidRPr="00866687" w:rsidRDefault="003F2C43" w:rsidP="00C81100">
      <w:pPr>
        <w:jc w:val="center"/>
        <w:rPr>
          <w:b/>
          <w:sz w:val="24"/>
          <w:szCs w:val="24"/>
          <w:u w:val="single"/>
        </w:rPr>
      </w:pPr>
      <w:r w:rsidRPr="00866687">
        <w:rPr>
          <w:b/>
          <w:sz w:val="24"/>
          <w:szCs w:val="24"/>
          <w:u w:val="single"/>
        </w:rPr>
        <w:t>ORDER CONTINUING HEARING</w:t>
      </w:r>
    </w:p>
    <w:p w:rsidR="00115DAF" w:rsidRPr="00866687" w:rsidRDefault="00115DAF" w:rsidP="00C81100">
      <w:pPr>
        <w:jc w:val="center"/>
        <w:rPr>
          <w:sz w:val="24"/>
          <w:szCs w:val="24"/>
        </w:rPr>
      </w:pPr>
    </w:p>
    <w:p w:rsidR="00405714" w:rsidRPr="00866687" w:rsidRDefault="00405714" w:rsidP="00A01330">
      <w:pPr>
        <w:jc w:val="center"/>
        <w:rPr>
          <w:sz w:val="24"/>
          <w:szCs w:val="24"/>
        </w:rPr>
      </w:pPr>
    </w:p>
    <w:p w:rsidR="00232649" w:rsidRPr="00866687" w:rsidRDefault="003F2C43" w:rsidP="003F2C43">
      <w:pPr>
        <w:spacing w:line="360" w:lineRule="auto"/>
        <w:rPr>
          <w:sz w:val="24"/>
          <w:szCs w:val="24"/>
        </w:rPr>
      </w:pPr>
      <w:r w:rsidRPr="00866687">
        <w:rPr>
          <w:sz w:val="24"/>
          <w:szCs w:val="24"/>
        </w:rPr>
        <w:tab/>
      </w:r>
      <w:r w:rsidRPr="00866687">
        <w:rPr>
          <w:sz w:val="24"/>
          <w:szCs w:val="24"/>
        </w:rPr>
        <w:tab/>
        <w:t xml:space="preserve">An Initial </w:t>
      </w:r>
      <w:r w:rsidR="007226CD" w:rsidRPr="00866687">
        <w:rPr>
          <w:sz w:val="24"/>
          <w:szCs w:val="24"/>
        </w:rPr>
        <w:t xml:space="preserve">(telephonic) </w:t>
      </w:r>
      <w:r w:rsidR="00354229" w:rsidRPr="00866687">
        <w:rPr>
          <w:sz w:val="24"/>
          <w:szCs w:val="24"/>
        </w:rPr>
        <w:t>H</w:t>
      </w:r>
      <w:r w:rsidRPr="00866687">
        <w:rPr>
          <w:sz w:val="24"/>
          <w:szCs w:val="24"/>
        </w:rPr>
        <w:t>earing in this matter ha</w:t>
      </w:r>
      <w:r w:rsidR="004C1BC1" w:rsidRPr="00866687">
        <w:rPr>
          <w:sz w:val="24"/>
          <w:szCs w:val="24"/>
        </w:rPr>
        <w:t>d</w:t>
      </w:r>
      <w:r w:rsidRPr="00866687">
        <w:rPr>
          <w:sz w:val="24"/>
          <w:szCs w:val="24"/>
        </w:rPr>
        <w:t xml:space="preserve"> been scheduled for </w:t>
      </w:r>
      <w:r w:rsidR="004C1BC1" w:rsidRPr="00866687">
        <w:rPr>
          <w:sz w:val="24"/>
          <w:szCs w:val="24"/>
        </w:rPr>
        <w:t>T</w:t>
      </w:r>
      <w:r w:rsidR="008F3A2B" w:rsidRPr="00866687">
        <w:rPr>
          <w:sz w:val="24"/>
          <w:szCs w:val="24"/>
        </w:rPr>
        <w:t>hursday</w:t>
      </w:r>
      <w:r w:rsidR="000560A2" w:rsidRPr="00866687">
        <w:rPr>
          <w:sz w:val="24"/>
          <w:szCs w:val="24"/>
        </w:rPr>
        <w:t xml:space="preserve">, </w:t>
      </w:r>
      <w:r w:rsidR="008F3A2B" w:rsidRPr="00866687">
        <w:rPr>
          <w:sz w:val="24"/>
          <w:szCs w:val="24"/>
        </w:rPr>
        <w:t xml:space="preserve">October 27 </w:t>
      </w:r>
      <w:r w:rsidR="000560A2" w:rsidRPr="00866687">
        <w:rPr>
          <w:sz w:val="24"/>
          <w:szCs w:val="24"/>
        </w:rPr>
        <w:t>2011,</w:t>
      </w:r>
      <w:r w:rsidRPr="00866687">
        <w:rPr>
          <w:sz w:val="24"/>
          <w:szCs w:val="24"/>
        </w:rPr>
        <w:t xml:space="preserve"> at </w:t>
      </w:r>
      <w:r w:rsidR="008F3A2B" w:rsidRPr="00866687">
        <w:rPr>
          <w:sz w:val="24"/>
          <w:szCs w:val="24"/>
        </w:rPr>
        <w:t>10:00</w:t>
      </w:r>
      <w:r w:rsidRPr="00866687">
        <w:rPr>
          <w:sz w:val="24"/>
          <w:szCs w:val="24"/>
        </w:rPr>
        <w:t xml:space="preserve"> </w:t>
      </w:r>
      <w:r w:rsidR="008F3A2B" w:rsidRPr="00866687">
        <w:rPr>
          <w:sz w:val="24"/>
          <w:szCs w:val="24"/>
        </w:rPr>
        <w:t>a</w:t>
      </w:r>
      <w:r w:rsidRPr="00866687">
        <w:rPr>
          <w:sz w:val="24"/>
          <w:szCs w:val="24"/>
        </w:rPr>
        <w:t>.m.</w:t>
      </w:r>
      <w:r w:rsidR="007226CD" w:rsidRPr="00866687">
        <w:rPr>
          <w:sz w:val="24"/>
          <w:szCs w:val="24"/>
        </w:rPr>
        <w:t>, originating from</w:t>
      </w:r>
      <w:r w:rsidR="000560A2" w:rsidRPr="00866687">
        <w:rPr>
          <w:sz w:val="24"/>
          <w:szCs w:val="24"/>
        </w:rPr>
        <w:t xml:space="preserve"> the Commission’s offices in </w:t>
      </w:r>
      <w:r w:rsidR="004C1BC1" w:rsidRPr="00866687">
        <w:rPr>
          <w:sz w:val="24"/>
          <w:szCs w:val="24"/>
        </w:rPr>
        <w:t>Harrisburg</w:t>
      </w:r>
      <w:r w:rsidR="000560A2" w:rsidRPr="00866687">
        <w:rPr>
          <w:sz w:val="24"/>
          <w:szCs w:val="24"/>
        </w:rPr>
        <w:t>, Pennsylvania.</w:t>
      </w:r>
      <w:r w:rsidRPr="00866687">
        <w:rPr>
          <w:sz w:val="24"/>
          <w:szCs w:val="24"/>
        </w:rPr>
        <w:t xml:space="preserve">  </w:t>
      </w:r>
    </w:p>
    <w:p w:rsidR="00232649" w:rsidRPr="00866687" w:rsidRDefault="00232649" w:rsidP="003F2C43">
      <w:pPr>
        <w:spacing w:line="360" w:lineRule="auto"/>
        <w:rPr>
          <w:sz w:val="24"/>
          <w:szCs w:val="24"/>
        </w:rPr>
      </w:pPr>
    </w:p>
    <w:p w:rsidR="004F02C1" w:rsidRPr="00866687" w:rsidRDefault="00232649" w:rsidP="008F3A2B">
      <w:pPr>
        <w:spacing w:line="360" w:lineRule="auto"/>
        <w:rPr>
          <w:sz w:val="24"/>
          <w:szCs w:val="24"/>
        </w:rPr>
      </w:pPr>
      <w:r w:rsidRPr="00866687">
        <w:rPr>
          <w:sz w:val="24"/>
          <w:szCs w:val="24"/>
        </w:rPr>
        <w:tab/>
      </w:r>
      <w:r w:rsidRPr="00866687">
        <w:rPr>
          <w:sz w:val="24"/>
          <w:szCs w:val="24"/>
        </w:rPr>
        <w:tab/>
      </w:r>
      <w:r w:rsidR="008F3A2B" w:rsidRPr="00866687">
        <w:rPr>
          <w:sz w:val="24"/>
          <w:szCs w:val="24"/>
        </w:rPr>
        <w:t xml:space="preserve">On October 19, 2011, counsel for UGI Utilities, Inc. (Respondent) </w:t>
      </w:r>
      <w:r w:rsidR="00BF4377" w:rsidRPr="00866687">
        <w:rPr>
          <w:sz w:val="24"/>
          <w:szCs w:val="24"/>
        </w:rPr>
        <w:t>e-</w:t>
      </w:r>
      <w:r w:rsidR="008F3A2B" w:rsidRPr="00866687">
        <w:rPr>
          <w:sz w:val="24"/>
          <w:szCs w:val="24"/>
        </w:rPr>
        <w:t>file</w:t>
      </w:r>
      <w:r w:rsidR="00BF4377" w:rsidRPr="00866687">
        <w:rPr>
          <w:sz w:val="24"/>
          <w:szCs w:val="24"/>
        </w:rPr>
        <w:t>d a Motion for Judgment on the P</w:t>
      </w:r>
      <w:r w:rsidR="008F3A2B" w:rsidRPr="00866687">
        <w:rPr>
          <w:sz w:val="24"/>
          <w:szCs w:val="24"/>
        </w:rPr>
        <w:t>leadings in this matter, properly endorsed with a Notice to Plead.</w:t>
      </w:r>
      <w:r w:rsidR="00BF4377" w:rsidRPr="00866687">
        <w:rPr>
          <w:rStyle w:val="FootnoteReference"/>
          <w:sz w:val="24"/>
          <w:szCs w:val="24"/>
        </w:rPr>
        <w:footnoteReference w:id="1"/>
      </w:r>
      <w:r w:rsidR="008F3A2B" w:rsidRPr="00866687">
        <w:rPr>
          <w:sz w:val="24"/>
          <w:szCs w:val="24"/>
        </w:rPr>
        <w:t xml:space="preserve">  A copy of the Motion </w:t>
      </w:r>
      <w:r w:rsidR="00DE5741" w:rsidRPr="00866687">
        <w:rPr>
          <w:sz w:val="24"/>
          <w:szCs w:val="24"/>
        </w:rPr>
        <w:t>w</w:t>
      </w:r>
      <w:r w:rsidR="008F3A2B" w:rsidRPr="00866687">
        <w:rPr>
          <w:sz w:val="24"/>
          <w:szCs w:val="24"/>
        </w:rPr>
        <w:t xml:space="preserve">as served on Kenneth </w:t>
      </w:r>
      <w:r w:rsidR="00BF4377" w:rsidRPr="00866687">
        <w:rPr>
          <w:sz w:val="24"/>
          <w:szCs w:val="24"/>
        </w:rPr>
        <w:t>N</w:t>
      </w:r>
      <w:r w:rsidR="008F3A2B" w:rsidRPr="00866687">
        <w:rPr>
          <w:sz w:val="24"/>
          <w:szCs w:val="24"/>
        </w:rPr>
        <w:t>ein (Complainant), who now has twenty days from the date of service to file a response to the Motion.</w:t>
      </w:r>
    </w:p>
    <w:p w:rsidR="00427F44" w:rsidRPr="00866687" w:rsidRDefault="00427F44" w:rsidP="008F3A2B">
      <w:pPr>
        <w:spacing w:line="360" w:lineRule="auto"/>
        <w:rPr>
          <w:sz w:val="24"/>
          <w:szCs w:val="24"/>
        </w:rPr>
      </w:pPr>
    </w:p>
    <w:p w:rsidR="00427F44" w:rsidRPr="00866687" w:rsidRDefault="00427F44" w:rsidP="008F3A2B">
      <w:pPr>
        <w:spacing w:line="360" w:lineRule="auto"/>
        <w:rPr>
          <w:sz w:val="24"/>
          <w:szCs w:val="24"/>
        </w:rPr>
      </w:pPr>
      <w:r w:rsidRPr="00866687">
        <w:rPr>
          <w:sz w:val="24"/>
          <w:szCs w:val="24"/>
        </w:rPr>
        <w:tab/>
      </w:r>
      <w:r w:rsidRPr="00866687">
        <w:rPr>
          <w:sz w:val="24"/>
          <w:szCs w:val="24"/>
        </w:rPr>
        <w:tab/>
        <w:t xml:space="preserve">Pursuant to 52 Pa. Code § 5.483(a), the hearing scheduled for October 27, 2011, will be continued to afford the Complainant an opportunity to respond to UGI’s Motion and to allow me to rule on the Motion.  </w:t>
      </w:r>
      <w:r w:rsidR="004B0558" w:rsidRPr="00866687">
        <w:rPr>
          <w:sz w:val="24"/>
          <w:szCs w:val="24"/>
        </w:rPr>
        <w:t>See 52 Pa. Code § 5.102</w:t>
      </w:r>
      <w:r w:rsidR="00BF4377" w:rsidRPr="00866687">
        <w:rPr>
          <w:sz w:val="24"/>
          <w:szCs w:val="24"/>
        </w:rPr>
        <w:t>.</w:t>
      </w:r>
      <w:r w:rsidR="004B0558" w:rsidRPr="00866687">
        <w:rPr>
          <w:sz w:val="24"/>
          <w:szCs w:val="24"/>
        </w:rPr>
        <w:t xml:space="preserve">  </w:t>
      </w:r>
      <w:r w:rsidRPr="00866687">
        <w:rPr>
          <w:sz w:val="24"/>
          <w:szCs w:val="24"/>
        </w:rPr>
        <w:t xml:space="preserve">While I understand that Mr. Nein would prefer that the hearing go on as scheduled, </w:t>
      </w:r>
      <w:r w:rsidR="004B0558" w:rsidRPr="00866687">
        <w:rPr>
          <w:sz w:val="24"/>
          <w:szCs w:val="24"/>
        </w:rPr>
        <w:t>UGI, through its Motion, is contending that no hearing is necessary</w:t>
      </w:r>
      <w:r w:rsidR="00BF4377" w:rsidRPr="00866687">
        <w:rPr>
          <w:sz w:val="24"/>
          <w:szCs w:val="24"/>
        </w:rPr>
        <w:t xml:space="preserve">, and </w:t>
      </w:r>
      <w:r w:rsidR="00DE5741" w:rsidRPr="00866687">
        <w:rPr>
          <w:sz w:val="24"/>
          <w:szCs w:val="24"/>
        </w:rPr>
        <w:t>that</w:t>
      </w:r>
      <w:r w:rsidR="00BF4377" w:rsidRPr="00866687">
        <w:rPr>
          <w:sz w:val="24"/>
          <w:szCs w:val="24"/>
        </w:rPr>
        <w:t xml:space="preserve"> </w:t>
      </w:r>
      <w:r w:rsidR="00DE5741" w:rsidRPr="00866687">
        <w:rPr>
          <w:sz w:val="24"/>
          <w:szCs w:val="24"/>
        </w:rPr>
        <w:t xml:space="preserve">a hearing </w:t>
      </w:r>
      <w:r w:rsidR="00BF4377" w:rsidRPr="00866687">
        <w:rPr>
          <w:sz w:val="24"/>
          <w:szCs w:val="24"/>
        </w:rPr>
        <w:t>would be a waste of time and resources</w:t>
      </w:r>
      <w:r w:rsidR="004B0558" w:rsidRPr="00866687">
        <w:rPr>
          <w:sz w:val="24"/>
          <w:szCs w:val="24"/>
        </w:rPr>
        <w:t xml:space="preserve"> in that UGI is entitled to judgment in its favor as a matter of law, based on the pleadings already filed.  Specifically, UGI argues that the Complaint is legally insufficient for the reasons set forth in the Motion.</w:t>
      </w:r>
      <w:r w:rsidR="00B26D7B" w:rsidRPr="00866687">
        <w:rPr>
          <w:sz w:val="24"/>
          <w:szCs w:val="24"/>
        </w:rPr>
        <w:t xml:space="preserve">  The Complainant </w:t>
      </w:r>
      <w:r w:rsidR="00F94B30" w:rsidRPr="00866687">
        <w:rPr>
          <w:sz w:val="24"/>
          <w:szCs w:val="24"/>
        </w:rPr>
        <w:t xml:space="preserve">may </w:t>
      </w:r>
      <w:r w:rsidR="007C1E6D" w:rsidRPr="00866687">
        <w:rPr>
          <w:sz w:val="24"/>
          <w:szCs w:val="24"/>
        </w:rPr>
        <w:t xml:space="preserve">now </w:t>
      </w:r>
      <w:r w:rsidR="00F94B30" w:rsidRPr="00866687">
        <w:rPr>
          <w:sz w:val="24"/>
          <w:szCs w:val="24"/>
        </w:rPr>
        <w:t>respond to the Motion</w:t>
      </w:r>
      <w:r w:rsidR="007C1E6D" w:rsidRPr="00866687">
        <w:rPr>
          <w:sz w:val="24"/>
          <w:szCs w:val="24"/>
        </w:rPr>
        <w:t>, after which I will issue a decision on the Motion.</w:t>
      </w:r>
    </w:p>
    <w:p w:rsidR="003F2C43" w:rsidRPr="00866687" w:rsidRDefault="003F2C43" w:rsidP="003F2C43">
      <w:pPr>
        <w:rPr>
          <w:sz w:val="24"/>
          <w:szCs w:val="24"/>
        </w:rPr>
      </w:pPr>
      <w:r w:rsidRPr="00866687">
        <w:rPr>
          <w:sz w:val="24"/>
          <w:szCs w:val="24"/>
        </w:rPr>
        <w:lastRenderedPageBreak/>
        <w:tab/>
      </w:r>
      <w:r w:rsidRPr="00866687">
        <w:rPr>
          <w:sz w:val="24"/>
          <w:szCs w:val="24"/>
        </w:rPr>
        <w:tab/>
        <w:t>THEREFORE,</w:t>
      </w:r>
    </w:p>
    <w:p w:rsidR="003F2C43" w:rsidRPr="00866687" w:rsidRDefault="003F2C43" w:rsidP="003F2C43">
      <w:pPr>
        <w:rPr>
          <w:sz w:val="24"/>
          <w:szCs w:val="24"/>
        </w:rPr>
      </w:pPr>
    </w:p>
    <w:p w:rsidR="00783930" w:rsidRPr="00866687" w:rsidRDefault="00783930" w:rsidP="003F2C43">
      <w:pPr>
        <w:rPr>
          <w:sz w:val="24"/>
          <w:szCs w:val="24"/>
        </w:rPr>
      </w:pPr>
    </w:p>
    <w:p w:rsidR="003F2C43" w:rsidRPr="00866687" w:rsidRDefault="003F2C43" w:rsidP="003F2C43">
      <w:pPr>
        <w:rPr>
          <w:sz w:val="24"/>
          <w:szCs w:val="24"/>
        </w:rPr>
      </w:pPr>
      <w:r w:rsidRPr="00866687">
        <w:rPr>
          <w:sz w:val="24"/>
          <w:szCs w:val="24"/>
        </w:rPr>
        <w:tab/>
      </w:r>
      <w:r w:rsidRPr="00866687">
        <w:rPr>
          <w:sz w:val="24"/>
          <w:szCs w:val="24"/>
        </w:rPr>
        <w:tab/>
        <w:t>IT IS ORDERED:</w:t>
      </w:r>
    </w:p>
    <w:p w:rsidR="007226CD" w:rsidRPr="00866687" w:rsidRDefault="007226CD" w:rsidP="003F2C43">
      <w:pPr>
        <w:rPr>
          <w:sz w:val="24"/>
          <w:szCs w:val="24"/>
        </w:rPr>
      </w:pPr>
    </w:p>
    <w:p w:rsidR="003F2C43" w:rsidRPr="00866687" w:rsidRDefault="003F2C43" w:rsidP="003F2C43">
      <w:pPr>
        <w:rPr>
          <w:sz w:val="24"/>
          <w:szCs w:val="24"/>
        </w:rPr>
      </w:pPr>
    </w:p>
    <w:p w:rsidR="003F2C43" w:rsidRPr="00866687" w:rsidRDefault="003F2C43" w:rsidP="00AE3E88">
      <w:pPr>
        <w:spacing w:line="360" w:lineRule="auto"/>
        <w:rPr>
          <w:sz w:val="24"/>
          <w:szCs w:val="24"/>
        </w:rPr>
      </w:pPr>
      <w:r w:rsidRPr="00866687">
        <w:rPr>
          <w:sz w:val="24"/>
          <w:szCs w:val="24"/>
        </w:rPr>
        <w:tab/>
      </w:r>
      <w:r w:rsidRPr="00866687">
        <w:rPr>
          <w:sz w:val="24"/>
          <w:szCs w:val="24"/>
        </w:rPr>
        <w:tab/>
        <w:t>1.</w:t>
      </w:r>
      <w:r w:rsidRPr="00866687">
        <w:rPr>
          <w:sz w:val="24"/>
          <w:szCs w:val="24"/>
        </w:rPr>
        <w:tab/>
        <w:t xml:space="preserve">That the hearing scheduled for </w:t>
      </w:r>
      <w:r w:rsidR="00DE3A14" w:rsidRPr="00866687">
        <w:rPr>
          <w:sz w:val="24"/>
          <w:szCs w:val="24"/>
        </w:rPr>
        <w:t xml:space="preserve">October 27, </w:t>
      </w:r>
      <w:r w:rsidR="00857EFC" w:rsidRPr="00866687">
        <w:rPr>
          <w:sz w:val="24"/>
          <w:szCs w:val="24"/>
        </w:rPr>
        <w:t>2011</w:t>
      </w:r>
      <w:r w:rsidRPr="00866687">
        <w:rPr>
          <w:sz w:val="24"/>
          <w:szCs w:val="24"/>
        </w:rPr>
        <w:t xml:space="preserve">, </w:t>
      </w:r>
      <w:proofErr w:type="gramStart"/>
      <w:r w:rsidRPr="00866687">
        <w:rPr>
          <w:sz w:val="24"/>
          <w:szCs w:val="24"/>
        </w:rPr>
        <w:t>be</w:t>
      </w:r>
      <w:proofErr w:type="gramEnd"/>
      <w:r w:rsidRPr="00866687">
        <w:rPr>
          <w:sz w:val="24"/>
          <w:szCs w:val="24"/>
        </w:rPr>
        <w:t xml:space="preserve"> and hereby is continued </w:t>
      </w:r>
      <w:r w:rsidR="00AE3E88" w:rsidRPr="00866687">
        <w:rPr>
          <w:sz w:val="24"/>
          <w:szCs w:val="24"/>
        </w:rPr>
        <w:t>until further notice</w:t>
      </w:r>
      <w:r w:rsidRPr="00866687">
        <w:rPr>
          <w:sz w:val="24"/>
          <w:szCs w:val="24"/>
        </w:rPr>
        <w:t>.</w:t>
      </w:r>
    </w:p>
    <w:p w:rsidR="003F2C43" w:rsidRPr="00866687" w:rsidRDefault="003F2C43" w:rsidP="003F2C43">
      <w:pPr>
        <w:rPr>
          <w:sz w:val="24"/>
          <w:szCs w:val="24"/>
        </w:rPr>
      </w:pPr>
    </w:p>
    <w:p w:rsidR="003F2C43" w:rsidRPr="00866687" w:rsidRDefault="003F2C43" w:rsidP="003F2C43">
      <w:pPr>
        <w:rPr>
          <w:sz w:val="24"/>
          <w:szCs w:val="24"/>
        </w:rPr>
      </w:pPr>
    </w:p>
    <w:p w:rsidR="003F2C43" w:rsidRPr="00866687" w:rsidRDefault="003F2C43" w:rsidP="003F2C43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890"/>
        <w:gridCol w:w="4248"/>
      </w:tblGrid>
      <w:tr w:rsidR="003F2C43" w:rsidRPr="00866687" w:rsidTr="00013AAD">
        <w:tc>
          <w:tcPr>
            <w:tcW w:w="1098" w:type="dxa"/>
          </w:tcPr>
          <w:p w:rsidR="003F2C43" w:rsidRPr="00866687" w:rsidRDefault="003F2C43" w:rsidP="00F94D52">
            <w:pPr>
              <w:rPr>
                <w:sz w:val="24"/>
                <w:szCs w:val="24"/>
              </w:rPr>
            </w:pPr>
            <w:r w:rsidRPr="00866687">
              <w:rPr>
                <w:sz w:val="24"/>
                <w:szCs w:val="24"/>
              </w:rPr>
              <w:t>Date:</w:t>
            </w:r>
          </w:p>
        </w:tc>
        <w:tc>
          <w:tcPr>
            <w:tcW w:w="2340" w:type="dxa"/>
          </w:tcPr>
          <w:p w:rsidR="003F2C43" w:rsidRPr="00866687" w:rsidRDefault="00DE3A14" w:rsidP="00DE3A14">
            <w:pPr>
              <w:rPr>
                <w:sz w:val="24"/>
                <w:szCs w:val="24"/>
                <w:u w:val="single"/>
              </w:rPr>
            </w:pPr>
            <w:r w:rsidRPr="00866687">
              <w:rPr>
                <w:sz w:val="24"/>
                <w:szCs w:val="24"/>
                <w:u w:val="single"/>
              </w:rPr>
              <w:t>October 24, 2011</w:t>
            </w:r>
          </w:p>
        </w:tc>
        <w:tc>
          <w:tcPr>
            <w:tcW w:w="1890" w:type="dxa"/>
          </w:tcPr>
          <w:p w:rsidR="003F2C43" w:rsidRPr="00866687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3F2C43" w:rsidRPr="00866687" w:rsidRDefault="003F2C43" w:rsidP="00F94D52">
            <w:pPr>
              <w:rPr>
                <w:sz w:val="24"/>
                <w:szCs w:val="24"/>
              </w:rPr>
            </w:pPr>
          </w:p>
        </w:tc>
      </w:tr>
      <w:tr w:rsidR="003F2C43" w:rsidRPr="00866687" w:rsidTr="00F94D52">
        <w:tc>
          <w:tcPr>
            <w:tcW w:w="1098" w:type="dxa"/>
          </w:tcPr>
          <w:p w:rsidR="003F2C43" w:rsidRPr="00866687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F2C43" w:rsidRPr="00866687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F2C43" w:rsidRPr="00866687" w:rsidRDefault="003F2C43" w:rsidP="00F94D5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8" w:type="dxa"/>
          </w:tcPr>
          <w:p w:rsidR="003F2C43" w:rsidRPr="00866687" w:rsidRDefault="003F2C43" w:rsidP="00F94D52">
            <w:pPr>
              <w:rPr>
                <w:sz w:val="24"/>
                <w:szCs w:val="24"/>
              </w:rPr>
            </w:pPr>
            <w:r w:rsidRPr="00866687">
              <w:rPr>
                <w:sz w:val="24"/>
                <w:szCs w:val="24"/>
              </w:rPr>
              <w:t>Dennis J. Buckley</w:t>
            </w:r>
          </w:p>
          <w:p w:rsidR="003F2C43" w:rsidRPr="00866687" w:rsidRDefault="003F2C43" w:rsidP="00F94D52">
            <w:pPr>
              <w:rPr>
                <w:sz w:val="24"/>
                <w:szCs w:val="24"/>
              </w:rPr>
            </w:pPr>
            <w:r w:rsidRPr="00866687">
              <w:rPr>
                <w:sz w:val="24"/>
                <w:szCs w:val="24"/>
              </w:rPr>
              <w:t>Administrative Law Judge</w:t>
            </w:r>
          </w:p>
        </w:tc>
      </w:tr>
    </w:tbl>
    <w:p w:rsidR="003F2C43" w:rsidRPr="00866687" w:rsidRDefault="003F2C43" w:rsidP="00405714">
      <w:pPr>
        <w:pStyle w:val="BodyTextIndent"/>
        <w:rPr>
          <w:sz w:val="24"/>
          <w:szCs w:val="24"/>
        </w:rPr>
      </w:pPr>
    </w:p>
    <w:p w:rsidR="003F2C43" w:rsidRPr="00866687" w:rsidRDefault="003F2C43" w:rsidP="00405714">
      <w:pPr>
        <w:pStyle w:val="BodyTextIndent"/>
        <w:rPr>
          <w:sz w:val="24"/>
          <w:szCs w:val="24"/>
        </w:rPr>
      </w:pPr>
    </w:p>
    <w:p w:rsidR="00AD6FBA" w:rsidRPr="00866687" w:rsidRDefault="00AD6FBA" w:rsidP="00405714">
      <w:pPr>
        <w:pStyle w:val="BodyTextIndent"/>
        <w:rPr>
          <w:sz w:val="24"/>
          <w:szCs w:val="24"/>
        </w:rPr>
        <w:sectPr w:rsidR="00AD6FBA" w:rsidRPr="00866687" w:rsidSect="006B08C2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AD6FBA" w:rsidRPr="00866687" w:rsidRDefault="00AD6FBA" w:rsidP="00AD6FBA">
      <w:pPr>
        <w:rPr>
          <w:b/>
          <w:sz w:val="24"/>
          <w:szCs w:val="24"/>
          <w:u w:val="single"/>
        </w:rPr>
      </w:pPr>
      <w:r w:rsidRPr="00866687">
        <w:rPr>
          <w:b/>
          <w:sz w:val="24"/>
          <w:szCs w:val="24"/>
          <w:u w:val="single"/>
        </w:rPr>
        <w:lastRenderedPageBreak/>
        <w:t>C-2011-2235675 - KENNETH NEIN v. UGI UTILITIES INC</w:t>
      </w:r>
    </w:p>
    <w:p w:rsidR="00AD6FBA" w:rsidRPr="00866687" w:rsidRDefault="00AD6FBA" w:rsidP="00AD6FBA">
      <w:pPr>
        <w:rPr>
          <w:b/>
          <w:sz w:val="24"/>
          <w:szCs w:val="24"/>
          <w:u w:val="single"/>
        </w:rPr>
      </w:pPr>
    </w:p>
    <w:p w:rsidR="00AD6FBA" w:rsidRPr="00866687" w:rsidRDefault="00AD6FBA" w:rsidP="00AD6FBA">
      <w:pPr>
        <w:rPr>
          <w:b/>
          <w:sz w:val="24"/>
          <w:szCs w:val="24"/>
          <w:u w:val="single"/>
        </w:rPr>
      </w:pPr>
    </w:p>
    <w:p w:rsidR="00AD6FBA" w:rsidRPr="00866687" w:rsidRDefault="00AD6FBA" w:rsidP="00AD6FBA">
      <w:pPr>
        <w:rPr>
          <w:b/>
          <w:sz w:val="24"/>
          <w:szCs w:val="24"/>
          <w:u w:val="single"/>
        </w:rPr>
      </w:pPr>
    </w:p>
    <w:p w:rsidR="00AD6FBA" w:rsidRPr="00866687" w:rsidRDefault="00AD6FBA" w:rsidP="00AD6FBA">
      <w:pPr>
        <w:contextualSpacing/>
        <w:rPr>
          <w:sz w:val="24"/>
          <w:szCs w:val="24"/>
        </w:rPr>
      </w:pPr>
      <w:r w:rsidRPr="00866687">
        <w:rPr>
          <w:sz w:val="24"/>
          <w:szCs w:val="24"/>
        </w:rPr>
        <w:t>KENNETH NEIN</w:t>
      </w:r>
    </w:p>
    <w:p w:rsidR="00AD6FBA" w:rsidRPr="00866687" w:rsidRDefault="00AD6FBA" w:rsidP="00AD6FBA">
      <w:pPr>
        <w:contextualSpacing/>
        <w:rPr>
          <w:sz w:val="24"/>
          <w:szCs w:val="24"/>
        </w:rPr>
      </w:pPr>
      <w:r w:rsidRPr="00866687">
        <w:rPr>
          <w:sz w:val="24"/>
          <w:szCs w:val="24"/>
        </w:rPr>
        <w:t>203 OPAL AVENUE</w:t>
      </w:r>
    </w:p>
    <w:p w:rsidR="00AD6FBA" w:rsidRPr="00866687" w:rsidRDefault="00AD6FBA" w:rsidP="00AD6FBA">
      <w:pPr>
        <w:contextualSpacing/>
        <w:rPr>
          <w:sz w:val="24"/>
          <w:szCs w:val="24"/>
        </w:rPr>
      </w:pPr>
      <w:r w:rsidRPr="00866687">
        <w:rPr>
          <w:sz w:val="24"/>
          <w:szCs w:val="24"/>
        </w:rPr>
        <w:t>READING PA 19606</w:t>
      </w:r>
    </w:p>
    <w:p w:rsidR="00AD6FBA" w:rsidRPr="00866687" w:rsidRDefault="00AD6FBA" w:rsidP="00AD6FBA">
      <w:pPr>
        <w:contextualSpacing/>
        <w:rPr>
          <w:b/>
          <w:sz w:val="24"/>
          <w:szCs w:val="24"/>
        </w:rPr>
      </w:pPr>
      <w:r w:rsidRPr="00866687">
        <w:rPr>
          <w:b/>
          <w:sz w:val="24"/>
          <w:szCs w:val="24"/>
        </w:rPr>
        <w:t>610-779-5823</w:t>
      </w:r>
    </w:p>
    <w:p w:rsidR="00AD6FBA" w:rsidRPr="00866687" w:rsidRDefault="00AD6FBA" w:rsidP="00AD6FBA">
      <w:pPr>
        <w:contextualSpacing/>
        <w:rPr>
          <w:sz w:val="24"/>
          <w:szCs w:val="24"/>
        </w:rPr>
      </w:pPr>
      <w:bookmarkStart w:id="1" w:name="BMLine6"/>
    </w:p>
    <w:p w:rsidR="00AD6FBA" w:rsidRPr="00866687" w:rsidRDefault="00AD6FBA" w:rsidP="00AD6FBA">
      <w:pPr>
        <w:contextualSpacing/>
        <w:rPr>
          <w:sz w:val="24"/>
          <w:szCs w:val="24"/>
        </w:rPr>
      </w:pPr>
      <w:bookmarkStart w:id="2" w:name="BMLine7"/>
      <w:bookmarkEnd w:id="1"/>
      <w:r w:rsidRPr="00866687">
        <w:rPr>
          <w:sz w:val="24"/>
          <w:szCs w:val="24"/>
        </w:rPr>
        <w:t>MELANIE J ELATIEH ESQUIRE</w:t>
      </w:r>
    </w:p>
    <w:p w:rsidR="00AD6FBA" w:rsidRPr="00866687" w:rsidRDefault="00AD6FBA" w:rsidP="00AD6FBA">
      <w:pPr>
        <w:contextualSpacing/>
        <w:rPr>
          <w:sz w:val="24"/>
          <w:szCs w:val="24"/>
        </w:rPr>
      </w:pPr>
      <w:bookmarkStart w:id="3" w:name="BMLine8"/>
      <w:bookmarkEnd w:id="2"/>
      <w:r w:rsidRPr="00866687">
        <w:rPr>
          <w:sz w:val="24"/>
          <w:szCs w:val="24"/>
        </w:rPr>
        <w:t>UGI UTILITIES INC</w:t>
      </w:r>
    </w:p>
    <w:p w:rsidR="00AD6FBA" w:rsidRPr="00866687" w:rsidRDefault="00AD6FBA" w:rsidP="00AD6FBA">
      <w:pPr>
        <w:contextualSpacing/>
        <w:rPr>
          <w:sz w:val="24"/>
          <w:szCs w:val="24"/>
        </w:rPr>
      </w:pPr>
      <w:bookmarkStart w:id="4" w:name="BMLine9"/>
      <w:bookmarkEnd w:id="3"/>
      <w:r w:rsidRPr="00866687">
        <w:rPr>
          <w:sz w:val="24"/>
          <w:szCs w:val="24"/>
        </w:rPr>
        <w:t>460 NORTH GULPH ROAD</w:t>
      </w:r>
    </w:p>
    <w:p w:rsidR="00AD6FBA" w:rsidRPr="00866687" w:rsidRDefault="00AD6FBA" w:rsidP="00AD6FBA">
      <w:pPr>
        <w:contextualSpacing/>
        <w:rPr>
          <w:sz w:val="24"/>
          <w:szCs w:val="24"/>
        </w:rPr>
      </w:pPr>
      <w:bookmarkStart w:id="5" w:name="BMLine10"/>
      <w:bookmarkEnd w:id="4"/>
      <w:r w:rsidRPr="00866687">
        <w:rPr>
          <w:sz w:val="24"/>
          <w:szCs w:val="24"/>
        </w:rPr>
        <w:t>KING OF PRUSSIA PA 19406</w:t>
      </w:r>
    </w:p>
    <w:p w:rsidR="00AD6FBA" w:rsidRPr="00866687" w:rsidRDefault="00AD6FBA" w:rsidP="00AD6FBA">
      <w:pPr>
        <w:contextualSpacing/>
        <w:rPr>
          <w:b/>
          <w:sz w:val="24"/>
          <w:szCs w:val="24"/>
        </w:rPr>
      </w:pPr>
      <w:bookmarkStart w:id="6" w:name="BMLine11"/>
      <w:bookmarkEnd w:id="5"/>
      <w:r w:rsidRPr="00866687">
        <w:rPr>
          <w:b/>
          <w:sz w:val="24"/>
          <w:szCs w:val="24"/>
        </w:rPr>
        <w:t>610-337-1000</w:t>
      </w:r>
    </w:p>
    <w:p w:rsidR="00AD6FBA" w:rsidRPr="00866687" w:rsidRDefault="00AD6FBA" w:rsidP="00AD6FBA">
      <w:pPr>
        <w:contextualSpacing/>
        <w:rPr>
          <w:sz w:val="24"/>
          <w:szCs w:val="24"/>
        </w:rPr>
      </w:pPr>
      <w:bookmarkStart w:id="7" w:name="BMLine12"/>
      <w:bookmarkEnd w:id="6"/>
    </w:p>
    <w:p w:rsidR="00866687" w:rsidRPr="00866687" w:rsidRDefault="00866687" w:rsidP="00866687">
      <w:pPr>
        <w:contextualSpacing/>
        <w:rPr>
          <w:sz w:val="24"/>
          <w:szCs w:val="24"/>
        </w:rPr>
      </w:pPr>
      <w:bookmarkStart w:id="8" w:name="BMLine13"/>
      <w:bookmarkEnd w:id="7"/>
      <w:r w:rsidRPr="00866687">
        <w:rPr>
          <w:sz w:val="24"/>
          <w:szCs w:val="24"/>
        </w:rPr>
        <w:t>LARRY R CRAYNE ESQUIRE</w:t>
      </w:r>
    </w:p>
    <w:p w:rsidR="00866687" w:rsidRPr="00866687" w:rsidRDefault="00866687" w:rsidP="00866687">
      <w:pPr>
        <w:contextualSpacing/>
        <w:rPr>
          <w:sz w:val="24"/>
          <w:szCs w:val="24"/>
        </w:rPr>
      </w:pPr>
      <w:r w:rsidRPr="00866687">
        <w:rPr>
          <w:sz w:val="24"/>
          <w:szCs w:val="24"/>
        </w:rPr>
        <w:t>238 JOHNSTON ROAD</w:t>
      </w:r>
    </w:p>
    <w:p w:rsidR="00866687" w:rsidRPr="00866687" w:rsidRDefault="00866687" w:rsidP="00866687">
      <w:pPr>
        <w:contextualSpacing/>
        <w:rPr>
          <w:sz w:val="24"/>
          <w:szCs w:val="24"/>
        </w:rPr>
      </w:pPr>
      <w:r w:rsidRPr="00866687">
        <w:rPr>
          <w:sz w:val="24"/>
          <w:szCs w:val="24"/>
        </w:rPr>
        <w:t>PITTSBURGH PA  15241-2556</w:t>
      </w:r>
    </w:p>
    <w:p w:rsidR="00866687" w:rsidRPr="00866687" w:rsidRDefault="00866687" w:rsidP="00866687">
      <w:pPr>
        <w:contextualSpacing/>
        <w:rPr>
          <w:b/>
          <w:sz w:val="24"/>
          <w:szCs w:val="24"/>
        </w:rPr>
      </w:pPr>
      <w:r w:rsidRPr="00866687">
        <w:rPr>
          <w:b/>
          <w:sz w:val="24"/>
          <w:szCs w:val="24"/>
        </w:rPr>
        <w:t>412-831-5462</w:t>
      </w:r>
    </w:p>
    <w:p w:rsidR="00AD6FBA" w:rsidRPr="00866687" w:rsidRDefault="00AD6FBA" w:rsidP="00AD6FBA">
      <w:pPr>
        <w:contextualSpacing/>
        <w:rPr>
          <w:sz w:val="24"/>
          <w:szCs w:val="24"/>
        </w:rPr>
      </w:pPr>
    </w:p>
    <w:bookmarkEnd w:id="8"/>
    <w:p w:rsidR="00AD6FBA" w:rsidRPr="00866687" w:rsidRDefault="00AD6FBA" w:rsidP="00AD6FBA">
      <w:pPr>
        <w:rPr>
          <w:sz w:val="24"/>
          <w:szCs w:val="24"/>
        </w:rPr>
      </w:pPr>
    </w:p>
    <w:p w:rsidR="003F2C43" w:rsidRPr="00866687" w:rsidRDefault="003F2C43" w:rsidP="00AD6FBA">
      <w:pPr>
        <w:pStyle w:val="BodyTextIndent"/>
        <w:ind w:firstLine="0"/>
        <w:rPr>
          <w:sz w:val="24"/>
          <w:szCs w:val="24"/>
        </w:rPr>
      </w:pPr>
    </w:p>
    <w:sectPr w:rsidR="003F2C43" w:rsidRPr="0086668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03" w:rsidRDefault="005A1203">
      <w:r>
        <w:separator/>
      </w:r>
    </w:p>
  </w:endnote>
  <w:endnote w:type="continuationSeparator" w:id="0">
    <w:p w:rsidR="005A1203" w:rsidRDefault="005A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5457CD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5457CD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3AAD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87" w:rsidRDefault="00866687" w:rsidP="006B08C2">
    <w:pPr>
      <w:pStyle w:val="Footer"/>
      <w:framePr w:wrap="around" w:vAnchor="text" w:hAnchor="margin" w:xAlign="center" w:y="1"/>
      <w:rPr>
        <w:rStyle w:val="PageNumber"/>
      </w:rPr>
    </w:pPr>
  </w:p>
  <w:p w:rsidR="00866687" w:rsidRDefault="008666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03" w:rsidRDefault="005A1203">
      <w:r>
        <w:separator/>
      </w:r>
    </w:p>
  </w:footnote>
  <w:footnote w:type="continuationSeparator" w:id="0">
    <w:p w:rsidR="005A1203" w:rsidRDefault="005A1203">
      <w:r>
        <w:continuationSeparator/>
      </w:r>
    </w:p>
  </w:footnote>
  <w:footnote w:id="1">
    <w:p w:rsidR="00BF4377" w:rsidRPr="00BF4377" w:rsidRDefault="00BF4377" w:rsidP="00BF4377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tab/>
        <w:t xml:space="preserve">A </w:t>
      </w:r>
      <w:r w:rsidRPr="00BF4377">
        <w:t xml:space="preserve">Motion for </w:t>
      </w:r>
      <w:r>
        <w:t>J</w:t>
      </w:r>
      <w:r w:rsidRPr="00BF4377">
        <w:t xml:space="preserve">udgment on the </w:t>
      </w:r>
      <w:r>
        <w:t>P</w:t>
      </w:r>
      <w:r w:rsidRPr="00BF4377">
        <w:t xml:space="preserve">leadings is a party’s request to the court to rule in his/her favor based on the pleadings on file, without accepting evidence, when the outcome of the case rests on the court's interpretation of the law. </w:t>
      </w:r>
    </w:p>
    <w:p w:rsidR="00BF4377" w:rsidRDefault="00BF43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13AAD"/>
    <w:rsid w:val="00026F22"/>
    <w:rsid w:val="000406B7"/>
    <w:rsid w:val="000560A2"/>
    <w:rsid w:val="000B40DB"/>
    <w:rsid w:val="000C29CA"/>
    <w:rsid w:val="000D39CD"/>
    <w:rsid w:val="000E64D7"/>
    <w:rsid w:val="001109E2"/>
    <w:rsid w:val="00115DAF"/>
    <w:rsid w:val="00122DFB"/>
    <w:rsid w:val="00124294"/>
    <w:rsid w:val="00150EB1"/>
    <w:rsid w:val="001600B8"/>
    <w:rsid w:val="0016688B"/>
    <w:rsid w:val="00166B0E"/>
    <w:rsid w:val="001765C3"/>
    <w:rsid w:val="001C5B6F"/>
    <w:rsid w:val="001E1C95"/>
    <w:rsid w:val="001E585D"/>
    <w:rsid w:val="001F7F8A"/>
    <w:rsid w:val="00212490"/>
    <w:rsid w:val="00220CD5"/>
    <w:rsid w:val="002323D7"/>
    <w:rsid w:val="00232649"/>
    <w:rsid w:val="00251B56"/>
    <w:rsid w:val="00252230"/>
    <w:rsid w:val="002B0937"/>
    <w:rsid w:val="002C7DB6"/>
    <w:rsid w:val="002D389B"/>
    <w:rsid w:val="003112BF"/>
    <w:rsid w:val="003212B2"/>
    <w:rsid w:val="00337F8B"/>
    <w:rsid w:val="00340865"/>
    <w:rsid w:val="00354229"/>
    <w:rsid w:val="00355692"/>
    <w:rsid w:val="00361125"/>
    <w:rsid w:val="003A6970"/>
    <w:rsid w:val="003B1503"/>
    <w:rsid w:val="003C1F8F"/>
    <w:rsid w:val="003F2366"/>
    <w:rsid w:val="003F2C43"/>
    <w:rsid w:val="003F6F58"/>
    <w:rsid w:val="004032CE"/>
    <w:rsid w:val="00405714"/>
    <w:rsid w:val="00407A27"/>
    <w:rsid w:val="00415A1D"/>
    <w:rsid w:val="00427F44"/>
    <w:rsid w:val="00466F8B"/>
    <w:rsid w:val="00496408"/>
    <w:rsid w:val="00496B51"/>
    <w:rsid w:val="004B0558"/>
    <w:rsid w:val="004C0371"/>
    <w:rsid w:val="004C1BC1"/>
    <w:rsid w:val="004F02C1"/>
    <w:rsid w:val="004F33F4"/>
    <w:rsid w:val="005031B5"/>
    <w:rsid w:val="0050701F"/>
    <w:rsid w:val="0051502A"/>
    <w:rsid w:val="00517191"/>
    <w:rsid w:val="00524411"/>
    <w:rsid w:val="00542605"/>
    <w:rsid w:val="005457CD"/>
    <w:rsid w:val="0055136F"/>
    <w:rsid w:val="005560D2"/>
    <w:rsid w:val="00571EDD"/>
    <w:rsid w:val="00572429"/>
    <w:rsid w:val="005A1203"/>
    <w:rsid w:val="005A6E76"/>
    <w:rsid w:val="005A7648"/>
    <w:rsid w:val="005B1756"/>
    <w:rsid w:val="005B658F"/>
    <w:rsid w:val="006204D2"/>
    <w:rsid w:val="00650F97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12615"/>
    <w:rsid w:val="007226CD"/>
    <w:rsid w:val="00736CC4"/>
    <w:rsid w:val="00771959"/>
    <w:rsid w:val="0077461C"/>
    <w:rsid w:val="007751E5"/>
    <w:rsid w:val="00777417"/>
    <w:rsid w:val="00783930"/>
    <w:rsid w:val="007C1E6D"/>
    <w:rsid w:val="007C4C3B"/>
    <w:rsid w:val="007D41EF"/>
    <w:rsid w:val="007E11A3"/>
    <w:rsid w:val="007E187E"/>
    <w:rsid w:val="007E5B8D"/>
    <w:rsid w:val="007E5F82"/>
    <w:rsid w:val="007E6BA7"/>
    <w:rsid w:val="007F29A5"/>
    <w:rsid w:val="008011FE"/>
    <w:rsid w:val="008032DA"/>
    <w:rsid w:val="00806F7E"/>
    <w:rsid w:val="00807CE1"/>
    <w:rsid w:val="00833A51"/>
    <w:rsid w:val="008417C9"/>
    <w:rsid w:val="00857EFC"/>
    <w:rsid w:val="00866687"/>
    <w:rsid w:val="008675F2"/>
    <w:rsid w:val="0087075E"/>
    <w:rsid w:val="008745A3"/>
    <w:rsid w:val="00882840"/>
    <w:rsid w:val="00890E6D"/>
    <w:rsid w:val="008F2448"/>
    <w:rsid w:val="008F3A2B"/>
    <w:rsid w:val="009119CA"/>
    <w:rsid w:val="009148FA"/>
    <w:rsid w:val="009152CE"/>
    <w:rsid w:val="009157C0"/>
    <w:rsid w:val="0093282A"/>
    <w:rsid w:val="00933192"/>
    <w:rsid w:val="00940F50"/>
    <w:rsid w:val="0094378D"/>
    <w:rsid w:val="009B3727"/>
    <w:rsid w:val="009D205E"/>
    <w:rsid w:val="009D67F1"/>
    <w:rsid w:val="009E7BFB"/>
    <w:rsid w:val="009F1C01"/>
    <w:rsid w:val="00A01330"/>
    <w:rsid w:val="00A07660"/>
    <w:rsid w:val="00A4149A"/>
    <w:rsid w:val="00A66698"/>
    <w:rsid w:val="00AB2A2D"/>
    <w:rsid w:val="00AC1591"/>
    <w:rsid w:val="00AD6FBA"/>
    <w:rsid w:val="00AE3E88"/>
    <w:rsid w:val="00AE6262"/>
    <w:rsid w:val="00AF288A"/>
    <w:rsid w:val="00B145BF"/>
    <w:rsid w:val="00B218EC"/>
    <w:rsid w:val="00B23652"/>
    <w:rsid w:val="00B26D7B"/>
    <w:rsid w:val="00B40227"/>
    <w:rsid w:val="00B4086D"/>
    <w:rsid w:val="00B66AD6"/>
    <w:rsid w:val="00B86061"/>
    <w:rsid w:val="00BA0601"/>
    <w:rsid w:val="00BB63B5"/>
    <w:rsid w:val="00BD2D47"/>
    <w:rsid w:val="00BE5464"/>
    <w:rsid w:val="00BF0ABC"/>
    <w:rsid w:val="00BF4377"/>
    <w:rsid w:val="00C07D26"/>
    <w:rsid w:val="00C170D9"/>
    <w:rsid w:val="00C743BB"/>
    <w:rsid w:val="00C751CE"/>
    <w:rsid w:val="00C81100"/>
    <w:rsid w:val="00C851DD"/>
    <w:rsid w:val="00C85CA5"/>
    <w:rsid w:val="00CC2590"/>
    <w:rsid w:val="00CD312E"/>
    <w:rsid w:val="00CF2C2D"/>
    <w:rsid w:val="00D52DAE"/>
    <w:rsid w:val="00D55527"/>
    <w:rsid w:val="00D83325"/>
    <w:rsid w:val="00DB036A"/>
    <w:rsid w:val="00DB273F"/>
    <w:rsid w:val="00DD1D22"/>
    <w:rsid w:val="00DD637B"/>
    <w:rsid w:val="00DE3A14"/>
    <w:rsid w:val="00DE5741"/>
    <w:rsid w:val="00DF0230"/>
    <w:rsid w:val="00DF7811"/>
    <w:rsid w:val="00E01DD4"/>
    <w:rsid w:val="00E04142"/>
    <w:rsid w:val="00E5495C"/>
    <w:rsid w:val="00E92AF2"/>
    <w:rsid w:val="00ED0F1D"/>
    <w:rsid w:val="00F10EDB"/>
    <w:rsid w:val="00F17EFA"/>
    <w:rsid w:val="00F2122C"/>
    <w:rsid w:val="00F24933"/>
    <w:rsid w:val="00F25149"/>
    <w:rsid w:val="00F26904"/>
    <w:rsid w:val="00F278E4"/>
    <w:rsid w:val="00F31757"/>
    <w:rsid w:val="00F44AA0"/>
    <w:rsid w:val="00F51625"/>
    <w:rsid w:val="00F81994"/>
    <w:rsid w:val="00F9166E"/>
    <w:rsid w:val="00F94B30"/>
    <w:rsid w:val="00FA1142"/>
    <w:rsid w:val="00FB53E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890E6D"/>
  </w:style>
  <w:style w:type="character" w:customStyle="1" w:styleId="FootnoteTextChar">
    <w:name w:val="Footnote Text Char"/>
    <w:basedOn w:val="DefaultParagraphFont"/>
    <w:link w:val="FootnoteText"/>
    <w:rsid w:val="00890E6D"/>
  </w:style>
  <w:style w:type="character" w:styleId="FootnoteReference">
    <w:name w:val="footnote reference"/>
    <w:basedOn w:val="DefaultParagraphFont"/>
    <w:rsid w:val="00890E6D"/>
    <w:rPr>
      <w:vertAlign w:val="superscript"/>
    </w:rPr>
  </w:style>
  <w:style w:type="paragraph" w:styleId="NormalWeb">
    <w:name w:val="Normal (Web)"/>
    <w:basedOn w:val="Normal"/>
    <w:rsid w:val="00BF4377"/>
    <w:rPr>
      <w:sz w:val="24"/>
      <w:szCs w:val="24"/>
    </w:rPr>
  </w:style>
  <w:style w:type="paragraph" w:styleId="Header">
    <w:name w:val="header"/>
    <w:basedOn w:val="Normal"/>
    <w:link w:val="HeaderChar"/>
    <w:rsid w:val="00AD6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6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890E6D"/>
  </w:style>
  <w:style w:type="character" w:customStyle="1" w:styleId="FootnoteTextChar">
    <w:name w:val="Footnote Text Char"/>
    <w:basedOn w:val="DefaultParagraphFont"/>
    <w:link w:val="FootnoteText"/>
    <w:rsid w:val="00890E6D"/>
  </w:style>
  <w:style w:type="character" w:styleId="FootnoteReference">
    <w:name w:val="footnote reference"/>
    <w:basedOn w:val="DefaultParagraphFont"/>
    <w:rsid w:val="00890E6D"/>
    <w:rPr>
      <w:vertAlign w:val="superscript"/>
    </w:rPr>
  </w:style>
  <w:style w:type="paragraph" w:styleId="NormalWeb">
    <w:name w:val="Normal (Web)"/>
    <w:basedOn w:val="Normal"/>
    <w:rsid w:val="00BF4377"/>
    <w:rPr>
      <w:sz w:val="24"/>
      <w:szCs w:val="24"/>
    </w:rPr>
  </w:style>
  <w:style w:type="paragraph" w:styleId="Header">
    <w:name w:val="header"/>
    <w:basedOn w:val="Normal"/>
    <w:link w:val="HeaderChar"/>
    <w:rsid w:val="00AD6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00301-7522-4534-86C4-DF0C5C28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1959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shoffner</cp:lastModifiedBy>
  <cp:revision>6</cp:revision>
  <cp:lastPrinted>2011-10-27T12:59:00Z</cp:lastPrinted>
  <dcterms:created xsi:type="dcterms:W3CDTF">2011-10-27T12:32:00Z</dcterms:created>
  <dcterms:modified xsi:type="dcterms:W3CDTF">2011-10-27T13:02:00Z</dcterms:modified>
</cp:coreProperties>
</file>