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bookmarkStart w:id="0" w:name="_GoBack"/>
      <w:bookmarkEnd w:id="0"/>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B67C77" w:rsidP="00ED3EC8">
      <w:pPr>
        <w:rPr>
          <w:sz w:val="24"/>
          <w:szCs w:val="24"/>
        </w:rPr>
      </w:pPr>
      <w:r>
        <w:rPr>
          <w:sz w:val="24"/>
          <w:szCs w:val="24"/>
        </w:rPr>
        <w:t xml:space="preserve">Arnold M. </w:t>
      </w:r>
      <w:proofErr w:type="spellStart"/>
      <w:r>
        <w:rPr>
          <w:sz w:val="24"/>
          <w:szCs w:val="24"/>
        </w:rPr>
        <w:t>Kring</w:t>
      </w:r>
      <w:proofErr w:type="spellEnd"/>
      <w:r>
        <w:rPr>
          <w:sz w:val="24"/>
          <w:szCs w:val="24"/>
        </w:rPr>
        <w:tab/>
      </w:r>
      <w:r w:rsidR="00D47A5A">
        <w:rPr>
          <w:sz w:val="24"/>
          <w:szCs w:val="24"/>
        </w:rPr>
        <w:tab/>
      </w:r>
      <w:r w:rsidR="00D47A5A">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835DE3">
        <w:rPr>
          <w:sz w:val="24"/>
          <w:szCs w:val="24"/>
        </w:rPr>
        <w:tab/>
      </w:r>
      <w:r w:rsidR="00835DE3">
        <w:rPr>
          <w:sz w:val="24"/>
          <w:szCs w:val="24"/>
        </w:rPr>
        <w:tab/>
      </w:r>
      <w:r>
        <w:rPr>
          <w:sz w:val="24"/>
          <w:szCs w:val="24"/>
        </w:rPr>
        <w:t>C-2010-2</w:t>
      </w:r>
      <w:r w:rsidR="00B67C77">
        <w:rPr>
          <w:sz w:val="24"/>
          <w:szCs w:val="24"/>
        </w:rPr>
        <w:t>217564</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B67C77" w:rsidP="00ED3EC8">
      <w:pPr>
        <w:rPr>
          <w:sz w:val="24"/>
          <w:szCs w:val="24"/>
        </w:rPr>
      </w:pPr>
      <w:r>
        <w:rPr>
          <w:sz w:val="24"/>
          <w:szCs w:val="24"/>
        </w:rPr>
        <w:t>Little Washington Waste Water Company</w:t>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835DE3" w:rsidRDefault="00ED3EC8" w:rsidP="00ED3EC8">
      <w:pPr>
        <w:jc w:val="center"/>
        <w:rPr>
          <w:b/>
          <w:sz w:val="24"/>
          <w:szCs w:val="24"/>
          <w:u w:val="single"/>
        </w:rPr>
      </w:pPr>
      <w:r w:rsidRPr="00835DE3">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D47A5A">
        <w:rPr>
          <w:b/>
          <w:sz w:val="24"/>
          <w:szCs w:val="24"/>
        </w:rPr>
        <w:t>Thursday</w:t>
      </w:r>
      <w:r w:rsidR="00F561B9">
        <w:rPr>
          <w:b/>
          <w:sz w:val="24"/>
          <w:szCs w:val="24"/>
        </w:rPr>
        <w:t xml:space="preserve">, </w:t>
      </w:r>
      <w:r w:rsidR="00B67C77">
        <w:rPr>
          <w:b/>
          <w:sz w:val="24"/>
          <w:szCs w:val="24"/>
        </w:rPr>
        <w:t>December 1</w:t>
      </w:r>
      <w:r w:rsidR="00F561B9">
        <w:rPr>
          <w:b/>
          <w:sz w:val="24"/>
          <w:szCs w:val="24"/>
        </w:rPr>
        <w:t>, 2011</w:t>
      </w:r>
      <w:r>
        <w:rPr>
          <w:b/>
          <w:sz w:val="24"/>
          <w:szCs w:val="24"/>
        </w:rPr>
        <w:t xml:space="preserve">, at </w:t>
      </w:r>
      <w:r w:rsidR="00B67C77">
        <w:rPr>
          <w:b/>
          <w:sz w:val="24"/>
          <w:szCs w:val="24"/>
        </w:rPr>
        <w:t>10</w:t>
      </w:r>
      <w:r w:rsidR="008E19D7">
        <w:rPr>
          <w:b/>
          <w:sz w:val="24"/>
          <w:szCs w:val="24"/>
        </w:rPr>
        <w:t>:00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00B67C77">
        <w:rPr>
          <w:sz w:val="24"/>
          <w:szCs w:val="24"/>
        </w:rPr>
        <w:t xml:space="preserve">If you </w:t>
      </w:r>
      <w:r>
        <w:rPr>
          <w:sz w:val="24"/>
          <w:szCs w:val="24"/>
        </w:rPr>
        <w:t xml:space="preserve">will be at a different telephone number than the number provided on </w:t>
      </w:r>
      <w:r w:rsidR="00B67C77">
        <w:rPr>
          <w:sz w:val="24"/>
          <w:szCs w:val="24"/>
        </w:rPr>
        <w:t>your Complaint or</w:t>
      </w:r>
      <w:r>
        <w:rPr>
          <w:sz w:val="24"/>
          <w:szCs w:val="24"/>
        </w:rPr>
        <w:t xml:space="preserve"> Answer, then </w:t>
      </w:r>
      <w:r w:rsidR="00B67C77">
        <w:rPr>
          <w:sz w:val="24"/>
          <w:szCs w:val="24"/>
        </w:rPr>
        <w:t>you</w:t>
      </w:r>
      <w:r w:rsidR="00D47A5A">
        <w:rPr>
          <w:sz w:val="24"/>
          <w:szCs w:val="24"/>
        </w:rPr>
        <w:t xml:space="preserve"> must</w:t>
      </w:r>
      <w:r>
        <w:rPr>
          <w:sz w:val="24"/>
          <w:szCs w:val="24"/>
        </w:rPr>
        <w:t xml:space="preserve"> provide that telephone number at least three days prior to the hearing.</w:t>
      </w:r>
      <w:r>
        <w:rPr>
          <w:b/>
          <w:sz w:val="24"/>
          <w:szCs w:val="24"/>
        </w:rPr>
        <w:t xml:space="preserve">  </w:t>
      </w:r>
      <w:r w:rsidRPr="008F0C8C">
        <w:rPr>
          <w:sz w:val="24"/>
          <w:szCs w:val="24"/>
        </w:rPr>
        <w:t xml:space="preserve">The parties are directed to comply with </w:t>
      </w:r>
      <w:proofErr w:type="gramStart"/>
      <w:r w:rsidRPr="008F0C8C">
        <w:rPr>
          <w:sz w:val="24"/>
          <w:szCs w:val="24"/>
        </w:rPr>
        <w:t>the</w:t>
      </w:r>
      <w:proofErr w:type="gramEnd"/>
      <w:r w:rsidRPr="008F0C8C">
        <w:rPr>
          <w:sz w:val="24"/>
          <w:szCs w:val="24"/>
        </w:rPr>
        <w:t xml:space="preserv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7" w:history="1">
        <w:r w:rsidR="00B67C77" w:rsidRPr="008E501D">
          <w:rPr>
            <w:rStyle w:val="Hyperlink"/>
            <w:sz w:val="24"/>
            <w:szCs w:val="24"/>
          </w:rPr>
          <w:t>debuckley@pa.gov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Pr="00B67C77" w:rsidRDefault="00ED3EC8" w:rsidP="00ED3EC8">
      <w:pPr>
        <w:spacing w:line="360" w:lineRule="auto"/>
        <w:rPr>
          <w:sz w:val="24"/>
          <w:szCs w:val="24"/>
        </w:rPr>
      </w:pPr>
      <w:r>
        <w:rPr>
          <w:sz w:val="24"/>
          <w:szCs w:val="24"/>
        </w:rPr>
        <w:tab/>
      </w:r>
      <w:r>
        <w:rPr>
          <w:sz w:val="24"/>
          <w:szCs w:val="24"/>
        </w:rPr>
        <w:tab/>
        <w:t>7.</w:t>
      </w:r>
      <w:r>
        <w:rPr>
          <w:sz w:val="24"/>
          <w:szCs w:val="24"/>
        </w:rPr>
        <w:tab/>
      </w:r>
      <w:r w:rsidRPr="00B67C77">
        <w:rPr>
          <w:sz w:val="24"/>
          <w:szCs w:val="24"/>
        </w:rPr>
        <w:t xml:space="preserve">Commission policy is to encourage settlements.  </w:t>
      </w:r>
      <w:proofErr w:type="gramStart"/>
      <w:r w:rsidRPr="00B67C77">
        <w:rPr>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hearing.  </w:t>
      </w:r>
      <w:r w:rsidRPr="00B67C77">
        <w:rPr>
          <w:sz w:val="24"/>
          <w:szCs w:val="24"/>
        </w:rPr>
        <w:t xml:space="preserve">If you are unable to settle this case, you may still resolve as many questions or issues as possible during your informal discussion.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35DE3">
        <w:rPr>
          <w:sz w:val="24"/>
          <w:szCs w:val="24"/>
          <w:u w:val="single"/>
        </w:rPr>
        <w:tab/>
      </w:r>
      <w:r w:rsidR="00B67C77" w:rsidRPr="00835DE3">
        <w:rPr>
          <w:sz w:val="24"/>
          <w:szCs w:val="24"/>
          <w:u w:val="single"/>
        </w:rPr>
        <w:t>October 24</w:t>
      </w:r>
      <w:r w:rsidR="00890848" w:rsidRPr="00835DE3">
        <w:rPr>
          <w:sz w:val="24"/>
          <w:szCs w:val="24"/>
          <w:u w:val="single"/>
        </w:rPr>
        <w:t>, 2011</w:t>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835DE3" w:rsidRDefault="00835DE3">
      <w:pPr>
        <w:sectPr w:rsidR="00835DE3" w:rsidSect="00ED3EC8">
          <w:footerReference w:type="even" r:id="rId8"/>
          <w:footerReference w:type="default" r:id="rId9"/>
          <w:pgSz w:w="12240" w:h="15840"/>
          <w:pgMar w:top="1296" w:right="1296" w:bottom="1296" w:left="1296" w:header="720" w:footer="720" w:gutter="0"/>
          <w:cols w:space="720"/>
          <w:titlePg/>
          <w:docGrid w:linePitch="360"/>
        </w:sectPr>
      </w:pPr>
    </w:p>
    <w:p w:rsidR="00835DE3" w:rsidRDefault="00835DE3" w:rsidP="00835DE3">
      <w:pPr>
        <w:rPr>
          <w:rFonts w:ascii="Microsoft Sans Serif"/>
          <w:b/>
          <w:sz w:val="24"/>
          <w:u w:val="single"/>
        </w:rPr>
      </w:pPr>
      <w:r>
        <w:rPr>
          <w:rFonts w:ascii="Microsoft Sans Serif"/>
          <w:b/>
          <w:sz w:val="24"/>
          <w:u w:val="single"/>
        </w:rPr>
        <w:lastRenderedPageBreak/>
        <w:t>C-2010-2217564 - ARNOLD KRING v. LITTLE WASHINGTON WASTEWATER CO</w:t>
      </w:r>
      <w:r>
        <w:rPr>
          <w:rFonts w:ascii="Microsoft Sans Serif"/>
          <w:b/>
          <w:sz w:val="24"/>
          <w:u w:val="single"/>
        </w:rPr>
        <w:cr/>
      </w:r>
      <w:r>
        <w:rPr>
          <w:rFonts w:ascii="Microsoft Sans Serif"/>
          <w:b/>
          <w:sz w:val="24"/>
          <w:u w:val="single"/>
        </w:rPr>
        <w:cr/>
      </w:r>
    </w:p>
    <w:p w:rsidR="00835DE3" w:rsidRDefault="00835DE3" w:rsidP="00835DE3">
      <w:r>
        <w:rPr>
          <w:rFonts w:ascii="Microsoft Sans Serif"/>
          <w:sz w:val="24"/>
        </w:rPr>
        <w:t>ARNOLD KRING</w:t>
      </w:r>
      <w:r>
        <w:rPr>
          <w:rFonts w:ascii="Microsoft Sans Serif"/>
          <w:sz w:val="24"/>
        </w:rPr>
        <w:cr/>
        <w:t>83 WINTERBERRY DRIVE</w:t>
      </w:r>
      <w:r>
        <w:rPr>
          <w:rFonts w:ascii="Microsoft Sans Serif"/>
          <w:sz w:val="24"/>
        </w:rPr>
        <w:cr/>
        <w:t>DOWNINGTOWN PA  19335</w:t>
      </w:r>
      <w:r>
        <w:rPr>
          <w:rFonts w:ascii="Microsoft Sans Serif"/>
          <w:sz w:val="24"/>
        </w:rPr>
        <w:cr/>
        <w:t>484-459-1638</w:t>
      </w:r>
      <w:r>
        <w:rPr>
          <w:rFonts w:ascii="Microsoft Sans Serif"/>
          <w:sz w:val="24"/>
        </w:rPr>
        <w:cr/>
      </w:r>
      <w:r>
        <w:rPr>
          <w:rFonts w:ascii="Microsoft Sans Serif"/>
          <w:sz w:val="24"/>
        </w:rPr>
        <w:cr/>
        <w:t>ALAN ROTH DIRECTOR OF OPERATIONS</w:t>
      </w:r>
      <w:r>
        <w:rPr>
          <w:rFonts w:ascii="Microsoft Sans Serif"/>
          <w:sz w:val="24"/>
        </w:rPr>
        <w:cr/>
        <w:t>LITTLE WASHINGTON WASTEWATER COMPANY</w:t>
      </w:r>
      <w:r>
        <w:rPr>
          <w:rFonts w:ascii="Microsoft Sans Serif"/>
          <w:sz w:val="24"/>
        </w:rPr>
        <w:cr/>
        <w:t>762 WEST LANCASTER AVENUE</w:t>
      </w:r>
      <w:r>
        <w:rPr>
          <w:rFonts w:ascii="Microsoft Sans Serif"/>
          <w:sz w:val="24"/>
        </w:rPr>
        <w:cr/>
        <w:t>BRYN MAWR PA  19010</w:t>
      </w:r>
      <w:r>
        <w:rPr>
          <w:rFonts w:ascii="Microsoft Sans Serif"/>
          <w:sz w:val="24"/>
        </w:rPr>
        <w:cr/>
        <w:t>610-527-3929</w:t>
      </w:r>
      <w:r>
        <w:rPr>
          <w:rFonts w:ascii="Microsoft Sans Serif"/>
          <w:sz w:val="24"/>
        </w:rPr>
        <w:cr/>
      </w:r>
    </w:p>
    <w:p w:rsidR="00835DE3" w:rsidRDefault="00835DE3" w:rsidP="00835DE3"/>
    <w:p w:rsidR="00C04960" w:rsidRDefault="00C04960"/>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70" w:rsidRDefault="00384270">
      <w:r>
        <w:separator/>
      </w:r>
    </w:p>
  </w:endnote>
  <w:endnote w:type="continuationSeparator" w:id="0">
    <w:p w:rsidR="00384270" w:rsidRDefault="0038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32E4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32E4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835DE3">
      <w:rPr>
        <w:rStyle w:val="PageNumber"/>
        <w:noProof/>
      </w:rPr>
      <w:t>3</w:t>
    </w:r>
    <w:r>
      <w:rPr>
        <w:rStyle w:val="PageNumber"/>
      </w:rPr>
      <w:fldChar w:fldCharType="end"/>
    </w:r>
  </w:p>
  <w:p w:rsidR="00ED3EC8" w:rsidRDefault="00ED3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E3" w:rsidRDefault="00835DE3" w:rsidP="00ED3EC8">
    <w:pPr>
      <w:pStyle w:val="Footer"/>
      <w:framePr w:wrap="around" w:vAnchor="text" w:hAnchor="margin" w:xAlign="center" w:y="1"/>
      <w:rPr>
        <w:rStyle w:val="PageNumber"/>
      </w:rPr>
    </w:pPr>
  </w:p>
  <w:p w:rsidR="00835DE3" w:rsidRDefault="00835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70" w:rsidRDefault="00384270">
      <w:r>
        <w:separator/>
      </w:r>
    </w:p>
  </w:footnote>
  <w:footnote w:type="continuationSeparator" w:id="0">
    <w:p w:rsidR="00384270" w:rsidRDefault="00384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03B0"/>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427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16ADC"/>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33BAE"/>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2512"/>
    <w:rsid w:val="0075585E"/>
    <w:rsid w:val="0078470A"/>
    <w:rsid w:val="00787AF1"/>
    <w:rsid w:val="007B1039"/>
    <w:rsid w:val="007D5B1C"/>
    <w:rsid w:val="007E0ADA"/>
    <w:rsid w:val="007E5866"/>
    <w:rsid w:val="00804065"/>
    <w:rsid w:val="00835DE3"/>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0540"/>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2E41"/>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67C77"/>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7A5A"/>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Header">
    <w:name w:val="header"/>
    <w:basedOn w:val="Normal"/>
    <w:link w:val="HeaderChar"/>
    <w:uiPriority w:val="99"/>
    <w:unhideWhenUsed/>
    <w:rsid w:val="00835DE3"/>
    <w:pPr>
      <w:tabs>
        <w:tab w:val="center" w:pos="4680"/>
        <w:tab w:val="right" w:pos="9360"/>
      </w:tabs>
    </w:pPr>
  </w:style>
  <w:style w:type="character" w:customStyle="1" w:styleId="HeaderChar">
    <w:name w:val="Header Char"/>
    <w:basedOn w:val="DefaultParagraphFont"/>
    <w:link w:val="Header"/>
    <w:uiPriority w:val="99"/>
    <w:rsid w:val="00835DE3"/>
    <w:rPr>
      <w:rFonts w:eastAsia="Times New Roman"/>
      <w:sz w:val="26"/>
      <w:szCs w:val="26"/>
    </w:rPr>
  </w:style>
  <w:style w:type="paragraph" w:styleId="BalloonText">
    <w:name w:val="Balloon Text"/>
    <w:basedOn w:val="Normal"/>
    <w:link w:val="BalloonTextChar"/>
    <w:uiPriority w:val="99"/>
    <w:semiHidden/>
    <w:unhideWhenUsed/>
    <w:rsid w:val="00835DE3"/>
    <w:rPr>
      <w:rFonts w:ascii="Tahoma" w:hAnsi="Tahoma" w:cs="Tahoma"/>
      <w:sz w:val="16"/>
      <w:szCs w:val="16"/>
    </w:rPr>
  </w:style>
  <w:style w:type="character" w:customStyle="1" w:styleId="BalloonTextChar">
    <w:name w:val="Balloon Text Char"/>
    <w:basedOn w:val="DefaultParagraphFont"/>
    <w:link w:val="BalloonText"/>
    <w:uiPriority w:val="99"/>
    <w:semiHidden/>
    <w:rsid w:val="00835D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Header">
    <w:name w:val="header"/>
    <w:basedOn w:val="Normal"/>
    <w:link w:val="HeaderChar"/>
    <w:uiPriority w:val="99"/>
    <w:unhideWhenUsed/>
    <w:rsid w:val="00835DE3"/>
    <w:pPr>
      <w:tabs>
        <w:tab w:val="center" w:pos="4680"/>
        <w:tab w:val="right" w:pos="9360"/>
      </w:tabs>
    </w:pPr>
  </w:style>
  <w:style w:type="character" w:customStyle="1" w:styleId="HeaderChar">
    <w:name w:val="Header Char"/>
    <w:basedOn w:val="DefaultParagraphFont"/>
    <w:link w:val="Header"/>
    <w:uiPriority w:val="99"/>
    <w:rsid w:val="00835DE3"/>
    <w:rPr>
      <w:rFonts w:eastAsia="Times New Roman"/>
      <w:sz w:val="26"/>
      <w:szCs w:val="26"/>
    </w:rPr>
  </w:style>
  <w:style w:type="paragraph" w:styleId="BalloonText">
    <w:name w:val="Balloon Text"/>
    <w:basedOn w:val="Normal"/>
    <w:link w:val="BalloonTextChar"/>
    <w:uiPriority w:val="99"/>
    <w:semiHidden/>
    <w:unhideWhenUsed/>
    <w:rsid w:val="00835DE3"/>
    <w:rPr>
      <w:rFonts w:ascii="Tahoma" w:hAnsi="Tahoma" w:cs="Tahoma"/>
      <w:sz w:val="16"/>
      <w:szCs w:val="16"/>
    </w:rPr>
  </w:style>
  <w:style w:type="character" w:customStyle="1" w:styleId="BalloonTextChar">
    <w:name w:val="Balloon Text Char"/>
    <w:basedOn w:val="DefaultParagraphFont"/>
    <w:link w:val="BalloonText"/>
    <w:uiPriority w:val="99"/>
    <w:semiHidden/>
    <w:rsid w:val="00835D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2011-11-04T13:52:00Z</cp:lastPrinted>
  <dcterms:created xsi:type="dcterms:W3CDTF">2011-11-04T13:44:00Z</dcterms:created>
  <dcterms:modified xsi:type="dcterms:W3CDTF">2011-11-04T13:52:00Z</dcterms:modified>
</cp:coreProperties>
</file>