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37" w:rsidRDefault="00637537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11" w:rsidRPr="00FF5E9B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9B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FF5E9B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9B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FF5E9B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9B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FF5E9B" w:rsidRDefault="00627D7D" w:rsidP="000F1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FF5E9B" w:rsidRDefault="00627D7D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52756C">
        <w:rPr>
          <w:rFonts w:ascii="Times New Roman" w:hAnsi="Times New Roman" w:cs="Times New Roman"/>
          <w:sz w:val="24"/>
          <w:szCs w:val="24"/>
        </w:rPr>
        <w:t>November 10</w:t>
      </w:r>
      <w:r w:rsidR="00614015" w:rsidRPr="00FF5E9B">
        <w:rPr>
          <w:rFonts w:ascii="Times New Roman" w:hAnsi="Times New Roman" w:cs="Times New Roman"/>
          <w:sz w:val="24"/>
          <w:szCs w:val="24"/>
        </w:rPr>
        <w:t>, 2011</w:t>
      </w:r>
    </w:p>
    <w:p w:rsidR="009B38F0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1D0622" w:rsidRPr="00FF5E9B" w:rsidRDefault="001D0622" w:rsidP="000F11D1">
      <w:pPr>
        <w:rPr>
          <w:rFonts w:ascii="Times New Roman" w:hAnsi="Times New Roman" w:cs="Times New Roman"/>
          <w:sz w:val="24"/>
          <w:szCs w:val="24"/>
        </w:rPr>
      </w:pPr>
    </w:p>
    <w:p w:rsidR="00627D7D" w:rsidRPr="00FF5E9B" w:rsidRDefault="00387DDF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FF5E9B">
        <w:rPr>
          <w:rFonts w:ascii="Times New Roman" w:hAnsi="Times New Roman" w:cs="Times New Roman"/>
          <w:sz w:val="24"/>
          <w:szCs w:val="24"/>
        </w:rPr>
        <w:t>:</w:t>
      </w:r>
    </w:p>
    <w:p w:rsidR="00627D7D" w:rsidRPr="00FF5E9B" w:rsidRDefault="00627D7D" w:rsidP="000F11D1">
      <w:pPr>
        <w:rPr>
          <w:rFonts w:ascii="Times New Roman" w:hAnsi="Times New Roman" w:cs="Times New Roman"/>
          <w:sz w:val="24"/>
          <w:szCs w:val="24"/>
        </w:rPr>
      </w:pP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F9006E" w:rsidRPr="00FF5E9B" w:rsidRDefault="00F9006E" w:rsidP="000F11D1">
      <w:pPr>
        <w:rPr>
          <w:rFonts w:ascii="Times New Roman" w:hAnsi="Times New Roman" w:cs="Times New Roman"/>
          <w:sz w:val="24"/>
          <w:szCs w:val="24"/>
        </w:rPr>
      </w:pP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66508A" w:rsidRPr="00637537" w:rsidRDefault="0066508A" w:rsidP="0066508A">
      <w:pPr>
        <w:rPr>
          <w:rFonts w:ascii="Times New Roman" w:hAnsi="Times New Roman" w:cs="Times New Roman"/>
          <w:sz w:val="24"/>
          <w:szCs w:val="24"/>
        </w:rPr>
      </w:pPr>
      <w:r w:rsidRPr="00637537">
        <w:rPr>
          <w:rFonts w:ascii="Times New Roman" w:hAnsi="Times New Roman" w:cs="Times New Roman"/>
          <w:sz w:val="24"/>
          <w:szCs w:val="24"/>
        </w:rPr>
        <w:t>Avery Mumford</w:t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  <w:t>:</w:t>
      </w:r>
    </w:p>
    <w:p w:rsidR="0066508A" w:rsidRPr="00637537" w:rsidRDefault="0066508A" w:rsidP="0066508A">
      <w:pPr>
        <w:rPr>
          <w:rFonts w:ascii="Times New Roman" w:hAnsi="Times New Roman" w:cs="Times New Roman"/>
          <w:sz w:val="24"/>
          <w:szCs w:val="24"/>
        </w:rPr>
      </w:pP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  <w:t>:</w:t>
      </w:r>
    </w:p>
    <w:p w:rsidR="0066508A" w:rsidRPr="00637537" w:rsidRDefault="0066508A" w:rsidP="0066508A">
      <w:pPr>
        <w:rPr>
          <w:rFonts w:ascii="Times New Roman" w:hAnsi="Times New Roman" w:cs="Times New Roman"/>
          <w:sz w:val="24"/>
          <w:szCs w:val="24"/>
        </w:rPr>
      </w:pPr>
      <w:r w:rsidRPr="00637537">
        <w:rPr>
          <w:rFonts w:ascii="Times New Roman" w:hAnsi="Times New Roman" w:cs="Times New Roman"/>
          <w:sz w:val="24"/>
          <w:szCs w:val="24"/>
        </w:rPr>
        <w:tab/>
        <w:t>v.</w:t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  <w:t>:</w:t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>F-2010-2170449</w:t>
      </w:r>
    </w:p>
    <w:p w:rsidR="0066508A" w:rsidRPr="00637537" w:rsidRDefault="0066508A" w:rsidP="0066508A">
      <w:pPr>
        <w:rPr>
          <w:rFonts w:ascii="Times New Roman" w:hAnsi="Times New Roman" w:cs="Times New Roman"/>
          <w:sz w:val="24"/>
          <w:szCs w:val="24"/>
        </w:rPr>
      </w:pP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  <w:t>:</w:t>
      </w:r>
    </w:p>
    <w:p w:rsidR="0066508A" w:rsidRPr="00637537" w:rsidRDefault="0066508A" w:rsidP="006650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537">
        <w:rPr>
          <w:rFonts w:ascii="Times New Roman" w:hAnsi="Times New Roman" w:cs="Times New Roman"/>
          <w:sz w:val="24"/>
          <w:szCs w:val="24"/>
        </w:rPr>
        <w:t>Philadelphia Gas Works</w:t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</w:r>
      <w:r w:rsidRPr="00637537">
        <w:rPr>
          <w:rFonts w:ascii="Times New Roman" w:hAnsi="Times New Roman" w:cs="Times New Roman"/>
          <w:sz w:val="24"/>
          <w:szCs w:val="24"/>
        </w:rPr>
        <w:tab/>
        <w:t>:</w:t>
      </w:r>
    </w:p>
    <w:p w:rsidR="00CE7D94" w:rsidRPr="00FF5E9B" w:rsidRDefault="00CE7D94" w:rsidP="00D7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627D7D" w:rsidRPr="00FF5E9B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E9B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Pr="00FF5E9B" w:rsidRDefault="00222AA6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8F0" w:rsidRPr="00FF5E9B" w:rsidRDefault="009B38F0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Pr="00FF5E9B" w:rsidRDefault="00627D7D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  <w:r w:rsidR="0085118D" w:rsidRPr="00FF5E9B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10EDD">
        <w:rPr>
          <w:rFonts w:ascii="Times New Roman" w:hAnsi="Times New Roman" w:cs="Times New Roman"/>
          <w:sz w:val="24"/>
          <w:szCs w:val="24"/>
        </w:rPr>
        <w:t>Initial</w:t>
      </w:r>
      <w:r w:rsidR="005B21AB" w:rsidRPr="00FF5E9B">
        <w:rPr>
          <w:rFonts w:ascii="Times New Roman" w:hAnsi="Times New Roman" w:cs="Times New Roman"/>
          <w:sz w:val="24"/>
          <w:szCs w:val="24"/>
        </w:rPr>
        <w:t xml:space="preserve"> </w:t>
      </w:r>
      <w:r w:rsidR="008A2DF1" w:rsidRPr="00FF5E9B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 w:rsidRPr="00FF5E9B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637537">
        <w:rPr>
          <w:rFonts w:ascii="Times New Roman" w:hAnsi="Times New Roman" w:cs="Times New Roman"/>
          <w:sz w:val="24"/>
          <w:szCs w:val="24"/>
        </w:rPr>
        <w:t>Dennis J. Buckley</w:t>
      </w:r>
      <w:r w:rsidRPr="00FF5E9B">
        <w:rPr>
          <w:rFonts w:ascii="Times New Roman" w:hAnsi="Times New Roman" w:cs="Times New Roman"/>
          <w:sz w:val="24"/>
          <w:szCs w:val="24"/>
        </w:rPr>
        <w:t xml:space="preserve"> </w:t>
      </w:r>
      <w:r w:rsidR="00AB27C4" w:rsidRPr="00FF5E9B">
        <w:rPr>
          <w:rFonts w:ascii="Times New Roman" w:hAnsi="Times New Roman" w:cs="Times New Roman"/>
          <w:sz w:val="24"/>
          <w:szCs w:val="24"/>
        </w:rPr>
        <w:t>dated</w:t>
      </w:r>
      <w:r w:rsidR="00EC2F42" w:rsidRPr="00FF5E9B">
        <w:rPr>
          <w:rFonts w:ascii="Times New Roman" w:hAnsi="Times New Roman" w:cs="Times New Roman"/>
          <w:sz w:val="24"/>
          <w:szCs w:val="24"/>
        </w:rPr>
        <w:t xml:space="preserve"> </w:t>
      </w:r>
      <w:r w:rsidR="005977EB">
        <w:rPr>
          <w:rFonts w:ascii="Times New Roman" w:hAnsi="Times New Roman" w:cs="Times New Roman"/>
          <w:sz w:val="24"/>
          <w:szCs w:val="24"/>
        </w:rPr>
        <w:t xml:space="preserve">September </w:t>
      </w:r>
      <w:r w:rsidR="00637537">
        <w:rPr>
          <w:rFonts w:ascii="Times New Roman" w:hAnsi="Times New Roman" w:cs="Times New Roman"/>
          <w:sz w:val="24"/>
          <w:szCs w:val="24"/>
        </w:rPr>
        <w:t>2</w:t>
      </w:r>
      <w:r w:rsidR="009B38F0" w:rsidRPr="00FF5E9B">
        <w:rPr>
          <w:rFonts w:ascii="Times New Roman" w:hAnsi="Times New Roman" w:cs="Times New Roman"/>
          <w:sz w:val="24"/>
          <w:szCs w:val="24"/>
        </w:rPr>
        <w:t>, 2011</w:t>
      </w:r>
      <w:r w:rsidRPr="00FF5E9B">
        <w:rPr>
          <w:rFonts w:ascii="Times New Roman" w:hAnsi="Times New Roman" w:cs="Times New Roman"/>
          <w:sz w:val="24"/>
          <w:szCs w:val="24"/>
        </w:rPr>
        <w:t>;</w:t>
      </w: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FF5E9B" w:rsidRDefault="006C5FB0" w:rsidP="0041520C">
      <w:pPr>
        <w:jc w:val="both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</w:p>
    <w:p w:rsidR="00637537" w:rsidRPr="00637537" w:rsidRDefault="00637537" w:rsidP="006375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2C26">
        <w:tab/>
      </w:r>
      <w:r w:rsidRPr="00637537">
        <w:rPr>
          <w:rFonts w:ascii="Times New Roman" w:hAnsi="Times New Roman" w:cs="Times New Roman"/>
          <w:sz w:val="24"/>
          <w:szCs w:val="24"/>
        </w:rPr>
        <w:t>1.</w:t>
      </w:r>
      <w:r w:rsidRPr="00637537">
        <w:rPr>
          <w:rFonts w:ascii="Times New Roman" w:hAnsi="Times New Roman" w:cs="Times New Roman"/>
          <w:sz w:val="24"/>
          <w:szCs w:val="24"/>
        </w:rPr>
        <w:tab/>
        <w:t>That the Complaint filed by Avery Mumford against Philadelphia Gas Works at Docket No. F-2010-2170449 is dismissed for failure of the Complainant to file an Amended Complaint alleging a violation by Philadelphia Gas Works of the Pennsylvania Public Utility Code or of an order or regulation of the Commission.</w:t>
      </w:r>
    </w:p>
    <w:p w:rsidR="00637537" w:rsidRPr="00637537" w:rsidRDefault="00637537" w:rsidP="006375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7537" w:rsidRDefault="00637537" w:rsidP="00637537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37537" w:rsidSect="00FF5E9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637537">
        <w:rPr>
          <w:rFonts w:ascii="Times New Roman" w:hAnsi="Times New Roman" w:cs="Times New Roman"/>
          <w:sz w:val="24"/>
          <w:szCs w:val="24"/>
        </w:rPr>
        <w:tab/>
      </w:r>
    </w:p>
    <w:p w:rsidR="00637537" w:rsidRPr="00637537" w:rsidRDefault="00637537" w:rsidP="00637537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753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637537">
        <w:rPr>
          <w:rFonts w:ascii="Times New Roman" w:hAnsi="Times New Roman" w:cs="Times New Roman"/>
          <w:sz w:val="24"/>
          <w:szCs w:val="24"/>
        </w:rPr>
        <w:tab/>
        <w:t>That the Secretary of the Commission mark this docket closed.</w:t>
      </w:r>
    </w:p>
    <w:p w:rsidR="00DA46E0" w:rsidRPr="00637537" w:rsidRDefault="00DA46E0" w:rsidP="006375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176" w:rsidRPr="00FF5E9B" w:rsidRDefault="003F7176" w:rsidP="000F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2615E9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1284BE" wp14:editId="007B431F">
            <wp:simplePos x="0" y="0"/>
            <wp:positionH relativeFrom="column">
              <wp:posOffset>3079750</wp:posOffset>
            </wp:positionH>
            <wp:positionV relativeFrom="paragraph">
              <wp:posOffset>128270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DF1" w:rsidRPr="00FF5E9B">
        <w:rPr>
          <w:rFonts w:ascii="Times New Roman" w:hAnsi="Times New Roman" w:cs="Times New Roman"/>
          <w:sz w:val="24"/>
          <w:szCs w:val="24"/>
        </w:rPr>
        <w:tab/>
      </w:r>
      <w:r w:rsidR="008A2DF1" w:rsidRPr="00FF5E9B">
        <w:rPr>
          <w:rFonts w:ascii="Times New Roman" w:hAnsi="Times New Roman" w:cs="Times New Roman"/>
          <w:sz w:val="24"/>
          <w:szCs w:val="24"/>
        </w:rPr>
        <w:tab/>
      </w:r>
      <w:r w:rsidR="008A2DF1" w:rsidRPr="00FF5E9B">
        <w:rPr>
          <w:rFonts w:ascii="Times New Roman" w:hAnsi="Times New Roman" w:cs="Times New Roman"/>
          <w:sz w:val="24"/>
          <w:szCs w:val="24"/>
        </w:rPr>
        <w:tab/>
      </w:r>
      <w:r w:rsidR="008A2DF1" w:rsidRPr="00FF5E9B">
        <w:rPr>
          <w:rFonts w:ascii="Times New Roman" w:hAnsi="Times New Roman" w:cs="Times New Roman"/>
          <w:sz w:val="24"/>
          <w:szCs w:val="24"/>
        </w:rPr>
        <w:tab/>
      </w:r>
      <w:r w:rsidR="008A2DF1" w:rsidRPr="00FF5E9B">
        <w:rPr>
          <w:rFonts w:ascii="Times New Roman" w:hAnsi="Times New Roman" w:cs="Times New Roman"/>
          <w:sz w:val="24"/>
          <w:szCs w:val="24"/>
        </w:rPr>
        <w:tab/>
      </w:r>
      <w:r w:rsidR="008A2DF1" w:rsidRPr="00FF5E9B">
        <w:rPr>
          <w:rFonts w:ascii="Times New Roman" w:hAnsi="Times New Roman" w:cs="Times New Roman"/>
          <w:sz w:val="24"/>
          <w:szCs w:val="24"/>
        </w:rPr>
        <w:tab/>
      </w:r>
      <w:r w:rsidR="008A2DF1" w:rsidRPr="00FF5E9B">
        <w:rPr>
          <w:rFonts w:ascii="Times New Roman" w:hAnsi="Times New Roman" w:cs="Times New Roman"/>
          <w:sz w:val="24"/>
          <w:szCs w:val="24"/>
        </w:rPr>
        <w:tab/>
      </w:r>
      <w:r w:rsidR="0085118D" w:rsidRPr="00FF5E9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FF5E9B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610AF6" w:rsidP="000F11D1">
      <w:pPr>
        <w:ind w:left="5040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Pr="00FF5E9B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Secretary</w:t>
      </w: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B12417" w:rsidRPr="00FF5E9B" w:rsidRDefault="00B12417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FF5E9B" w:rsidRDefault="00B12417" w:rsidP="000F11D1">
      <w:pPr>
        <w:rPr>
          <w:rFonts w:ascii="Times New Roman" w:hAnsi="Times New Roman" w:cs="Times New Roman"/>
          <w:sz w:val="24"/>
          <w:szCs w:val="24"/>
        </w:rPr>
      </w:pPr>
    </w:p>
    <w:p w:rsidR="00B12417" w:rsidRPr="00FF5E9B" w:rsidRDefault="005B21AB" w:rsidP="000F11D1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ORDER ADOPTED:</w:t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="00637537">
        <w:rPr>
          <w:rFonts w:ascii="Times New Roman" w:hAnsi="Times New Roman" w:cs="Times New Roman"/>
          <w:sz w:val="24"/>
          <w:szCs w:val="24"/>
        </w:rPr>
        <w:t>November 10</w:t>
      </w:r>
      <w:r w:rsidR="00F63EB2" w:rsidRPr="00FF5E9B">
        <w:rPr>
          <w:rFonts w:ascii="Times New Roman" w:hAnsi="Times New Roman" w:cs="Times New Roman"/>
          <w:sz w:val="24"/>
          <w:szCs w:val="24"/>
        </w:rPr>
        <w:t>, 2011</w:t>
      </w:r>
    </w:p>
    <w:p w:rsidR="00CE4F1B" w:rsidRPr="00FF5E9B" w:rsidRDefault="00CE4F1B" w:rsidP="000F11D1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Pr="00FF5E9B" w:rsidRDefault="00B12417" w:rsidP="000F11D1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E9B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FF5E9B">
        <w:rPr>
          <w:rFonts w:ascii="Times New Roman" w:hAnsi="Times New Roman" w:cs="Times New Roman"/>
          <w:sz w:val="24"/>
          <w:szCs w:val="24"/>
        </w:rPr>
        <w:t>:</w:t>
      </w:r>
      <w:r w:rsidR="005B21AB" w:rsidRPr="00FF5E9B">
        <w:rPr>
          <w:rFonts w:ascii="Times New Roman" w:hAnsi="Times New Roman" w:cs="Times New Roman"/>
          <w:sz w:val="24"/>
          <w:szCs w:val="24"/>
        </w:rPr>
        <w:tab/>
      </w:r>
      <w:r w:rsidR="002615E9">
        <w:rPr>
          <w:rFonts w:ascii="Times New Roman" w:hAnsi="Times New Roman" w:cs="Times New Roman"/>
          <w:sz w:val="24"/>
          <w:szCs w:val="24"/>
        </w:rPr>
        <w:t>November 10, 2011</w:t>
      </w:r>
      <w:bookmarkStart w:id="0" w:name="_GoBack"/>
      <w:bookmarkEnd w:id="0"/>
    </w:p>
    <w:sectPr w:rsidR="004E2960" w:rsidRPr="00FF5E9B" w:rsidSect="00FF5E9B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D7" w:rsidRDefault="00AD72D7" w:rsidP="002A6E5D">
      <w:r>
        <w:separator/>
      </w:r>
    </w:p>
  </w:endnote>
  <w:endnote w:type="continuationSeparator" w:id="0">
    <w:p w:rsidR="00AD72D7" w:rsidRDefault="00AD72D7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37" w:rsidRPr="00637537" w:rsidRDefault="00637537" w:rsidP="0063753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37537"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D7" w:rsidRDefault="00AD72D7" w:rsidP="002A6E5D">
      <w:r>
        <w:separator/>
      </w:r>
    </w:p>
  </w:footnote>
  <w:footnote w:type="continuationSeparator" w:id="0">
    <w:p w:rsidR="00AD72D7" w:rsidRDefault="00AD72D7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116FA"/>
    <w:multiLevelType w:val="hybridMultilevel"/>
    <w:tmpl w:val="6C009CB8"/>
    <w:lvl w:ilvl="0" w:tplc="AF5CDE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990"/>
          </w:tabs>
          <w:ind w:left="99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149DC"/>
    <w:rsid w:val="000205FA"/>
    <w:rsid w:val="00045095"/>
    <w:rsid w:val="00063A17"/>
    <w:rsid w:val="00066324"/>
    <w:rsid w:val="00096961"/>
    <w:rsid w:val="000A7DE6"/>
    <w:rsid w:val="000B0497"/>
    <w:rsid w:val="000B0B37"/>
    <w:rsid w:val="000B2865"/>
    <w:rsid w:val="000B3FC0"/>
    <w:rsid w:val="000B4BE6"/>
    <w:rsid w:val="000C0573"/>
    <w:rsid w:val="000C27E4"/>
    <w:rsid w:val="000D2640"/>
    <w:rsid w:val="000D2FE5"/>
    <w:rsid w:val="000D328A"/>
    <w:rsid w:val="000F11D1"/>
    <w:rsid w:val="0011256E"/>
    <w:rsid w:val="001148C0"/>
    <w:rsid w:val="0012214E"/>
    <w:rsid w:val="00124549"/>
    <w:rsid w:val="001305B0"/>
    <w:rsid w:val="00130990"/>
    <w:rsid w:val="001330A6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0AAA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979ED"/>
    <w:rsid w:val="001B4F45"/>
    <w:rsid w:val="001C2546"/>
    <w:rsid w:val="001C61D2"/>
    <w:rsid w:val="001C73B8"/>
    <w:rsid w:val="001D0622"/>
    <w:rsid w:val="001D5047"/>
    <w:rsid w:val="001D6635"/>
    <w:rsid w:val="001D6A4C"/>
    <w:rsid w:val="001D7237"/>
    <w:rsid w:val="001E307B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0842"/>
    <w:rsid w:val="00222AA6"/>
    <w:rsid w:val="00222FD7"/>
    <w:rsid w:val="002250E7"/>
    <w:rsid w:val="00237D08"/>
    <w:rsid w:val="002435B2"/>
    <w:rsid w:val="002450AD"/>
    <w:rsid w:val="00245886"/>
    <w:rsid w:val="00252853"/>
    <w:rsid w:val="00253502"/>
    <w:rsid w:val="00255899"/>
    <w:rsid w:val="002615E9"/>
    <w:rsid w:val="00263E60"/>
    <w:rsid w:val="00266B3D"/>
    <w:rsid w:val="002707C8"/>
    <w:rsid w:val="002765C8"/>
    <w:rsid w:val="002860A9"/>
    <w:rsid w:val="00290DBE"/>
    <w:rsid w:val="00297533"/>
    <w:rsid w:val="002A6E5D"/>
    <w:rsid w:val="002B02BA"/>
    <w:rsid w:val="002B27A3"/>
    <w:rsid w:val="002C1F70"/>
    <w:rsid w:val="002C2E7E"/>
    <w:rsid w:val="002C3AA5"/>
    <w:rsid w:val="002D0982"/>
    <w:rsid w:val="002D28DE"/>
    <w:rsid w:val="002D4228"/>
    <w:rsid w:val="002E1FB2"/>
    <w:rsid w:val="002E6531"/>
    <w:rsid w:val="002F1D0A"/>
    <w:rsid w:val="002F77A7"/>
    <w:rsid w:val="0032100F"/>
    <w:rsid w:val="00330A63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038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3F7176"/>
    <w:rsid w:val="0040305E"/>
    <w:rsid w:val="0040557D"/>
    <w:rsid w:val="004131DA"/>
    <w:rsid w:val="0041520C"/>
    <w:rsid w:val="00417655"/>
    <w:rsid w:val="0042527E"/>
    <w:rsid w:val="00427020"/>
    <w:rsid w:val="004320B2"/>
    <w:rsid w:val="00434C2F"/>
    <w:rsid w:val="004430E3"/>
    <w:rsid w:val="0044674E"/>
    <w:rsid w:val="00467531"/>
    <w:rsid w:val="00473433"/>
    <w:rsid w:val="00482F80"/>
    <w:rsid w:val="00493221"/>
    <w:rsid w:val="00496360"/>
    <w:rsid w:val="004975E1"/>
    <w:rsid w:val="004A3547"/>
    <w:rsid w:val="004A42FA"/>
    <w:rsid w:val="004A564D"/>
    <w:rsid w:val="004C2E3F"/>
    <w:rsid w:val="004C75D0"/>
    <w:rsid w:val="004D3119"/>
    <w:rsid w:val="004D4BDC"/>
    <w:rsid w:val="004D7F7B"/>
    <w:rsid w:val="004E0817"/>
    <w:rsid w:val="004E2960"/>
    <w:rsid w:val="004F3753"/>
    <w:rsid w:val="004F51C9"/>
    <w:rsid w:val="00501452"/>
    <w:rsid w:val="005055EA"/>
    <w:rsid w:val="00511D9E"/>
    <w:rsid w:val="00514111"/>
    <w:rsid w:val="00521FE6"/>
    <w:rsid w:val="00526D57"/>
    <w:rsid w:val="0052756C"/>
    <w:rsid w:val="00530E9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977EB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6D5D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37537"/>
    <w:rsid w:val="006439EB"/>
    <w:rsid w:val="00644EB4"/>
    <w:rsid w:val="00646D64"/>
    <w:rsid w:val="00655838"/>
    <w:rsid w:val="00655A91"/>
    <w:rsid w:val="00656FB0"/>
    <w:rsid w:val="0066508A"/>
    <w:rsid w:val="006703E4"/>
    <w:rsid w:val="00675C8B"/>
    <w:rsid w:val="00680FFC"/>
    <w:rsid w:val="00681CBC"/>
    <w:rsid w:val="00693B68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0EDD"/>
    <w:rsid w:val="00714696"/>
    <w:rsid w:val="00714903"/>
    <w:rsid w:val="0071547A"/>
    <w:rsid w:val="00720436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8E6"/>
    <w:rsid w:val="00757D6D"/>
    <w:rsid w:val="00761851"/>
    <w:rsid w:val="00762EB1"/>
    <w:rsid w:val="007732B7"/>
    <w:rsid w:val="00791F2E"/>
    <w:rsid w:val="00796C78"/>
    <w:rsid w:val="00797399"/>
    <w:rsid w:val="007A4913"/>
    <w:rsid w:val="007A7B79"/>
    <w:rsid w:val="007B0A6A"/>
    <w:rsid w:val="007B257E"/>
    <w:rsid w:val="007C03CC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087A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18CF"/>
    <w:rsid w:val="008C3AE2"/>
    <w:rsid w:val="008D13D5"/>
    <w:rsid w:val="008D3BF5"/>
    <w:rsid w:val="008D5B11"/>
    <w:rsid w:val="008E345A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1B29"/>
    <w:rsid w:val="00983018"/>
    <w:rsid w:val="00984CD4"/>
    <w:rsid w:val="00990347"/>
    <w:rsid w:val="00992FC2"/>
    <w:rsid w:val="0099468D"/>
    <w:rsid w:val="009A3130"/>
    <w:rsid w:val="009A6912"/>
    <w:rsid w:val="009A70AA"/>
    <w:rsid w:val="009B034D"/>
    <w:rsid w:val="009B38F0"/>
    <w:rsid w:val="009B3C4F"/>
    <w:rsid w:val="009B52D9"/>
    <w:rsid w:val="009C036B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12CF"/>
    <w:rsid w:val="00A56C87"/>
    <w:rsid w:val="00A61315"/>
    <w:rsid w:val="00A72DEE"/>
    <w:rsid w:val="00A732A4"/>
    <w:rsid w:val="00A7652A"/>
    <w:rsid w:val="00A84721"/>
    <w:rsid w:val="00A91A00"/>
    <w:rsid w:val="00A91D88"/>
    <w:rsid w:val="00A959FC"/>
    <w:rsid w:val="00A95E64"/>
    <w:rsid w:val="00A96D48"/>
    <w:rsid w:val="00A97953"/>
    <w:rsid w:val="00AA4EE3"/>
    <w:rsid w:val="00AA698C"/>
    <w:rsid w:val="00AB17A8"/>
    <w:rsid w:val="00AB22F8"/>
    <w:rsid w:val="00AB27C4"/>
    <w:rsid w:val="00AB3C44"/>
    <w:rsid w:val="00AB6D6C"/>
    <w:rsid w:val="00AC14A0"/>
    <w:rsid w:val="00AC16F9"/>
    <w:rsid w:val="00AC260C"/>
    <w:rsid w:val="00AC28F1"/>
    <w:rsid w:val="00AC57DA"/>
    <w:rsid w:val="00AC589F"/>
    <w:rsid w:val="00AD0EB7"/>
    <w:rsid w:val="00AD1841"/>
    <w:rsid w:val="00AD32F2"/>
    <w:rsid w:val="00AD72D7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6068D"/>
    <w:rsid w:val="00B60979"/>
    <w:rsid w:val="00B7202E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2E02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D5E42"/>
    <w:rsid w:val="00CE4F1B"/>
    <w:rsid w:val="00CE7D94"/>
    <w:rsid w:val="00CF3B21"/>
    <w:rsid w:val="00D00B0E"/>
    <w:rsid w:val="00D0177C"/>
    <w:rsid w:val="00D01DE3"/>
    <w:rsid w:val="00D025BA"/>
    <w:rsid w:val="00D02923"/>
    <w:rsid w:val="00D03371"/>
    <w:rsid w:val="00D036E7"/>
    <w:rsid w:val="00D04AAF"/>
    <w:rsid w:val="00D10C6D"/>
    <w:rsid w:val="00D13C57"/>
    <w:rsid w:val="00D21F26"/>
    <w:rsid w:val="00D23DA6"/>
    <w:rsid w:val="00D26364"/>
    <w:rsid w:val="00D27566"/>
    <w:rsid w:val="00D3713A"/>
    <w:rsid w:val="00D45E07"/>
    <w:rsid w:val="00D47FB4"/>
    <w:rsid w:val="00D518EC"/>
    <w:rsid w:val="00D6579A"/>
    <w:rsid w:val="00D737B5"/>
    <w:rsid w:val="00D737BF"/>
    <w:rsid w:val="00D743D7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46E0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5597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134A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0D9A"/>
    <w:rsid w:val="00E93628"/>
    <w:rsid w:val="00E95DDC"/>
    <w:rsid w:val="00EA06BA"/>
    <w:rsid w:val="00EA1DF5"/>
    <w:rsid w:val="00EA2A8F"/>
    <w:rsid w:val="00EA3E9B"/>
    <w:rsid w:val="00EA540D"/>
    <w:rsid w:val="00EB0368"/>
    <w:rsid w:val="00EB1FEC"/>
    <w:rsid w:val="00EB70BD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562F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2D49"/>
    <w:rsid w:val="00F63EB2"/>
    <w:rsid w:val="00F729FE"/>
    <w:rsid w:val="00F9006E"/>
    <w:rsid w:val="00F922AB"/>
    <w:rsid w:val="00F938E2"/>
    <w:rsid w:val="00F950A5"/>
    <w:rsid w:val="00FA02C6"/>
    <w:rsid w:val="00FA3034"/>
    <w:rsid w:val="00FB1FF2"/>
    <w:rsid w:val="00FC27AA"/>
    <w:rsid w:val="00FC30EB"/>
    <w:rsid w:val="00FC3169"/>
    <w:rsid w:val="00FC6ADC"/>
    <w:rsid w:val="00FC78E5"/>
    <w:rsid w:val="00FD567E"/>
    <w:rsid w:val="00FD65AD"/>
    <w:rsid w:val="00FD7ED2"/>
    <w:rsid w:val="00FE055F"/>
    <w:rsid w:val="00FF1F9A"/>
    <w:rsid w:val="00FF3C94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41520C"/>
    <w:pPr>
      <w:widowControl w:val="0"/>
      <w:numPr>
        <w:numId w:val="6"/>
      </w:numPr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41520C"/>
    <w:pPr>
      <w:widowControl w:val="0"/>
      <w:numPr>
        <w:numId w:val="6"/>
      </w:numPr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F7A5-852E-4405-B660-E6D3FDE4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2011-11-10T18:08:00Z</cp:lastPrinted>
  <dcterms:created xsi:type="dcterms:W3CDTF">2011-10-26T17:15:00Z</dcterms:created>
  <dcterms:modified xsi:type="dcterms:W3CDTF">2011-11-10T18:08:00Z</dcterms:modified>
</cp:coreProperties>
</file>