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B67C77" w:rsidP="00ED3EC8">
      <w:pPr>
        <w:rPr>
          <w:sz w:val="24"/>
          <w:szCs w:val="24"/>
        </w:rPr>
      </w:pPr>
      <w:r>
        <w:rPr>
          <w:sz w:val="24"/>
          <w:szCs w:val="24"/>
        </w:rPr>
        <w:t xml:space="preserve">Arnold M. </w:t>
      </w:r>
      <w:proofErr w:type="spellStart"/>
      <w:r>
        <w:rPr>
          <w:sz w:val="24"/>
          <w:szCs w:val="24"/>
        </w:rPr>
        <w:t>Kring</w:t>
      </w:r>
      <w:proofErr w:type="spellEnd"/>
      <w:r>
        <w:rPr>
          <w:sz w:val="24"/>
          <w:szCs w:val="24"/>
        </w:rPr>
        <w:tab/>
      </w:r>
      <w:r w:rsidR="00D47A5A">
        <w:rPr>
          <w:sz w:val="24"/>
          <w:szCs w:val="24"/>
        </w:rPr>
        <w:tab/>
      </w:r>
      <w:r w:rsidR="00D47A5A">
        <w:rPr>
          <w:sz w:val="24"/>
          <w:szCs w:val="24"/>
        </w:rPr>
        <w:tab/>
      </w:r>
      <w:r w:rsidR="00ED3EC8">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C-2010-2</w:t>
      </w:r>
      <w:r w:rsidR="00B67C77">
        <w:rPr>
          <w:sz w:val="24"/>
          <w:szCs w:val="24"/>
        </w:rPr>
        <w:t>217564</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B67C77" w:rsidP="00ED3EC8">
      <w:pPr>
        <w:rPr>
          <w:sz w:val="24"/>
          <w:szCs w:val="24"/>
        </w:rPr>
      </w:pPr>
      <w:r>
        <w:rPr>
          <w:sz w:val="24"/>
          <w:szCs w:val="24"/>
        </w:rPr>
        <w:t>Little Washington Waste Water Company</w:t>
      </w:r>
      <w:r w:rsidR="00ED3EC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FA6483" w:rsidRDefault="00ED3EC8" w:rsidP="00ED3EC8">
      <w:pPr>
        <w:jc w:val="center"/>
        <w:rPr>
          <w:b/>
          <w:sz w:val="24"/>
          <w:szCs w:val="24"/>
        </w:rPr>
      </w:pPr>
      <w:r w:rsidRPr="00FA6483">
        <w:rPr>
          <w:b/>
          <w:sz w:val="24"/>
          <w:szCs w:val="24"/>
        </w:rPr>
        <w:t>ORDER</w:t>
      </w:r>
      <w:r w:rsidR="007C79F9">
        <w:rPr>
          <w:b/>
          <w:sz w:val="24"/>
          <w:szCs w:val="24"/>
        </w:rPr>
        <w:t xml:space="preserve"> CONTINUING HEARING</w:t>
      </w:r>
    </w:p>
    <w:p w:rsidR="00ED3EC8" w:rsidRDefault="00ED3EC8" w:rsidP="00ED3EC8">
      <w:pPr>
        <w:jc w:val="center"/>
        <w:rPr>
          <w:b/>
        </w:rPr>
      </w:pPr>
    </w:p>
    <w:p w:rsidR="00ED3EC8" w:rsidRDefault="00ED3EC8" w:rsidP="00ED3EC8">
      <w:pPr>
        <w:jc w:val="center"/>
        <w:rPr>
          <w:b/>
        </w:rPr>
      </w:pPr>
    </w:p>
    <w:p w:rsidR="007C79F9" w:rsidRDefault="007C79F9" w:rsidP="007C79F9">
      <w:pPr>
        <w:spacing w:line="360" w:lineRule="auto"/>
        <w:rPr>
          <w:sz w:val="24"/>
          <w:szCs w:val="24"/>
        </w:rPr>
      </w:pPr>
      <w:r w:rsidRPr="007C79F9">
        <w:rPr>
          <w:sz w:val="24"/>
          <w:szCs w:val="24"/>
        </w:rPr>
        <w:tab/>
      </w:r>
      <w:r w:rsidRPr="007C79F9">
        <w:rPr>
          <w:sz w:val="24"/>
          <w:szCs w:val="24"/>
        </w:rPr>
        <w:tab/>
        <w:t xml:space="preserve">This case had previously been scheduled for a </w:t>
      </w:r>
      <w:r w:rsidR="004B59C3">
        <w:rPr>
          <w:sz w:val="24"/>
          <w:szCs w:val="24"/>
        </w:rPr>
        <w:t xml:space="preserve">telephonic </w:t>
      </w:r>
      <w:r w:rsidRPr="007C79F9">
        <w:rPr>
          <w:sz w:val="24"/>
          <w:szCs w:val="24"/>
        </w:rPr>
        <w:t>hearing on Thursday, December 1, 2011, at 10:00 a.m.</w:t>
      </w:r>
    </w:p>
    <w:p w:rsidR="007C79F9" w:rsidRDefault="007C79F9" w:rsidP="007C79F9">
      <w:pPr>
        <w:spacing w:line="360" w:lineRule="auto"/>
        <w:rPr>
          <w:sz w:val="24"/>
          <w:szCs w:val="24"/>
        </w:rPr>
      </w:pPr>
    </w:p>
    <w:p w:rsidR="00C263FB" w:rsidRDefault="007C79F9" w:rsidP="007C79F9">
      <w:pPr>
        <w:spacing w:line="360" w:lineRule="auto"/>
        <w:rPr>
          <w:sz w:val="24"/>
          <w:szCs w:val="24"/>
        </w:rPr>
      </w:pPr>
      <w:r>
        <w:rPr>
          <w:sz w:val="24"/>
          <w:szCs w:val="24"/>
        </w:rPr>
        <w:tab/>
      </w:r>
      <w:r>
        <w:rPr>
          <w:sz w:val="24"/>
          <w:szCs w:val="24"/>
        </w:rPr>
        <w:tab/>
        <w:t xml:space="preserve">On November 9, 2011, Margaret A. Morris, Esquire, counsel for Little Washington Wastewater Company (Respondent or Little Washington) filed a Motion for Judgment on the Pleadings in this case.  A copy of the Motion and the requisite Notice to Plead was served on Arnold M. </w:t>
      </w:r>
      <w:proofErr w:type="spellStart"/>
      <w:r>
        <w:rPr>
          <w:sz w:val="24"/>
          <w:szCs w:val="24"/>
        </w:rPr>
        <w:t>Kring</w:t>
      </w:r>
      <w:proofErr w:type="spellEnd"/>
      <w:r>
        <w:rPr>
          <w:sz w:val="24"/>
          <w:szCs w:val="24"/>
        </w:rPr>
        <w:t xml:space="preserve"> (Complainant).  Pursuant to the Commission’s regulation at 52 Pa. Code </w:t>
      </w:r>
    </w:p>
    <w:p w:rsidR="007C79F9" w:rsidRPr="007C79F9" w:rsidRDefault="007C79F9" w:rsidP="007C79F9">
      <w:pPr>
        <w:spacing w:line="360" w:lineRule="auto"/>
        <w:rPr>
          <w:sz w:val="24"/>
          <w:szCs w:val="24"/>
        </w:rPr>
      </w:pPr>
      <w:r>
        <w:rPr>
          <w:sz w:val="24"/>
          <w:szCs w:val="24"/>
        </w:rPr>
        <w:t>§ 5.102(b), an Answer to the Motion is due on November 29, 2011</w:t>
      </w:r>
      <w:r w:rsidR="004B59C3">
        <w:rPr>
          <w:sz w:val="24"/>
          <w:szCs w:val="24"/>
        </w:rPr>
        <w:t>, or two days before the scheduled hearing</w:t>
      </w:r>
      <w:r>
        <w:rPr>
          <w:sz w:val="24"/>
          <w:szCs w:val="24"/>
        </w:rPr>
        <w:t>.</w:t>
      </w:r>
    </w:p>
    <w:p w:rsidR="007C79F9" w:rsidRPr="007C79F9" w:rsidRDefault="007C79F9" w:rsidP="007C79F9">
      <w:pPr>
        <w:spacing w:line="360" w:lineRule="auto"/>
        <w:rPr>
          <w:sz w:val="24"/>
          <w:szCs w:val="24"/>
        </w:rPr>
      </w:pPr>
    </w:p>
    <w:p w:rsidR="007C79F9" w:rsidRDefault="007C79F9" w:rsidP="007C79F9">
      <w:pPr>
        <w:spacing w:line="360" w:lineRule="auto"/>
        <w:rPr>
          <w:sz w:val="24"/>
          <w:szCs w:val="24"/>
        </w:rPr>
      </w:pPr>
      <w:r w:rsidRPr="007C79F9">
        <w:rPr>
          <w:sz w:val="24"/>
          <w:szCs w:val="24"/>
        </w:rPr>
        <w:tab/>
      </w:r>
      <w:r w:rsidRPr="007C79F9">
        <w:rPr>
          <w:sz w:val="24"/>
          <w:szCs w:val="24"/>
        </w:rPr>
        <w:tab/>
      </w:r>
      <w:proofErr w:type="gramStart"/>
      <w:r w:rsidR="00E41C79">
        <w:rPr>
          <w:sz w:val="24"/>
          <w:szCs w:val="24"/>
        </w:rPr>
        <w:t xml:space="preserve">The Commission’s procedural regulation at </w:t>
      </w:r>
      <w:r w:rsidR="00E41C79" w:rsidRPr="00E41C79">
        <w:rPr>
          <w:sz w:val="24"/>
          <w:szCs w:val="24"/>
        </w:rPr>
        <w:t xml:space="preserve">52 Pa. Code § </w:t>
      </w:r>
      <w:r w:rsidR="00E41C79">
        <w:rPr>
          <w:sz w:val="24"/>
          <w:szCs w:val="24"/>
        </w:rPr>
        <w:t xml:space="preserve">5.483 grants </w:t>
      </w:r>
      <w:r w:rsidR="004B59C3">
        <w:rPr>
          <w:sz w:val="24"/>
          <w:szCs w:val="24"/>
        </w:rPr>
        <w:t xml:space="preserve">broad </w:t>
      </w:r>
      <w:r w:rsidR="00E41C79">
        <w:rPr>
          <w:sz w:val="24"/>
          <w:szCs w:val="24"/>
        </w:rPr>
        <w:t>authority to a presiding officer to regulate the course of a hearing.</w:t>
      </w:r>
      <w:proofErr w:type="gramEnd"/>
      <w:r w:rsidR="00E41C79">
        <w:rPr>
          <w:sz w:val="24"/>
          <w:szCs w:val="24"/>
        </w:rPr>
        <w:t xml:space="preserve">  While neither party has yet requested a continuance, this matter will be continued to allow the Complainant time to file his Answer to the Motion and to allow the presiding officer to consider the Motion and the Answer, and to issue a ruling.</w:t>
      </w:r>
    </w:p>
    <w:p w:rsidR="004B59C3" w:rsidRDefault="004B59C3" w:rsidP="007C79F9">
      <w:pPr>
        <w:spacing w:line="360" w:lineRule="auto"/>
        <w:rPr>
          <w:sz w:val="24"/>
          <w:szCs w:val="24"/>
        </w:rPr>
      </w:pPr>
    </w:p>
    <w:p w:rsidR="004B59C3" w:rsidRDefault="004B59C3" w:rsidP="007C79F9">
      <w:pPr>
        <w:spacing w:line="360" w:lineRule="auto"/>
        <w:rPr>
          <w:sz w:val="24"/>
          <w:szCs w:val="24"/>
        </w:rPr>
      </w:pPr>
    </w:p>
    <w:p w:rsidR="004B59C3" w:rsidRDefault="004B59C3" w:rsidP="007C79F9">
      <w:pPr>
        <w:spacing w:line="360" w:lineRule="auto"/>
        <w:rPr>
          <w:sz w:val="24"/>
          <w:szCs w:val="24"/>
        </w:rPr>
      </w:pPr>
    </w:p>
    <w:p w:rsidR="004B59C3" w:rsidRDefault="004B59C3" w:rsidP="007C79F9">
      <w:pPr>
        <w:spacing w:line="360" w:lineRule="auto"/>
        <w:rPr>
          <w:sz w:val="24"/>
          <w:szCs w:val="24"/>
        </w:rPr>
      </w:pPr>
    </w:p>
    <w:p w:rsidR="004B59C3" w:rsidRDefault="004B59C3" w:rsidP="007C79F9">
      <w:pPr>
        <w:spacing w:line="360" w:lineRule="auto"/>
        <w:rPr>
          <w:sz w:val="24"/>
          <w:szCs w:val="24"/>
        </w:rPr>
      </w:pPr>
    </w:p>
    <w:p w:rsidR="00E41C79" w:rsidRDefault="00E41C79" w:rsidP="007C79F9">
      <w:pPr>
        <w:spacing w:line="360" w:lineRule="auto"/>
        <w:rPr>
          <w:sz w:val="24"/>
          <w:szCs w:val="24"/>
        </w:rPr>
      </w:pPr>
    </w:p>
    <w:p w:rsidR="007C79F9" w:rsidRPr="007C79F9" w:rsidRDefault="007C79F9" w:rsidP="007C79F9">
      <w:pPr>
        <w:spacing w:line="360" w:lineRule="auto"/>
        <w:rPr>
          <w:sz w:val="24"/>
          <w:szCs w:val="24"/>
        </w:rPr>
      </w:pPr>
      <w:r w:rsidRPr="007C79F9">
        <w:rPr>
          <w:sz w:val="24"/>
          <w:szCs w:val="24"/>
        </w:rPr>
        <w:lastRenderedPageBreak/>
        <w:tab/>
      </w:r>
      <w:r w:rsidRPr="007C79F9">
        <w:rPr>
          <w:sz w:val="24"/>
          <w:szCs w:val="24"/>
        </w:rPr>
        <w:tab/>
        <w:t>THEREFORE,</w:t>
      </w:r>
    </w:p>
    <w:p w:rsidR="007C79F9" w:rsidRPr="007C79F9" w:rsidRDefault="007C79F9" w:rsidP="007C79F9">
      <w:pPr>
        <w:spacing w:line="360" w:lineRule="auto"/>
        <w:rPr>
          <w:sz w:val="24"/>
          <w:szCs w:val="24"/>
        </w:rPr>
      </w:pPr>
    </w:p>
    <w:p w:rsidR="007C79F9" w:rsidRPr="007C79F9" w:rsidRDefault="007C79F9" w:rsidP="007C79F9">
      <w:pPr>
        <w:spacing w:line="360" w:lineRule="auto"/>
        <w:rPr>
          <w:sz w:val="24"/>
          <w:szCs w:val="24"/>
        </w:rPr>
      </w:pPr>
      <w:r w:rsidRPr="007C79F9">
        <w:rPr>
          <w:sz w:val="24"/>
          <w:szCs w:val="24"/>
        </w:rPr>
        <w:tab/>
      </w:r>
      <w:r w:rsidRPr="007C79F9">
        <w:rPr>
          <w:sz w:val="24"/>
          <w:szCs w:val="24"/>
        </w:rPr>
        <w:tab/>
        <w:t>IT IS ORDERED:</w:t>
      </w:r>
    </w:p>
    <w:p w:rsidR="007C79F9" w:rsidRPr="007C79F9" w:rsidRDefault="007C79F9" w:rsidP="007C79F9">
      <w:pPr>
        <w:spacing w:line="360" w:lineRule="auto"/>
        <w:rPr>
          <w:sz w:val="24"/>
          <w:szCs w:val="24"/>
        </w:rPr>
      </w:pPr>
    </w:p>
    <w:p w:rsidR="007C79F9" w:rsidRPr="007C79F9" w:rsidRDefault="007C79F9" w:rsidP="007C79F9">
      <w:pPr>
        <w:spacing w:line="360" w:lineRule="auto"/>
        <w:rPr>
          <w:sz w:val="24"/>
          <w:szCs w:val="24"/>
        </w:rPr>
      </w:pPr>
    </w:p>
    <w:p w:rsidR="007C79F9" w:rsidRPr="007C79F9" w:rsidRDefault="007C79F9" w:rsidP="007C79F9">
      <w:pPr>
        <w:spacing w:line="360" w:lineRule="auto"/>
        <w:rPr>
          <w:sz w:val="24"/>
          <w:szCs w:val="24"/>
        </w:rPr>
      </w:pPr>
      <w:r w:rsidRPr="007C79F9">
        <w:rPr>
          <w:sz w:val="24"/>
          <w:szCs w:val="24"/>
        </w:rPr>
        <w:tab/>
      </w:r>
      <w:r w:rsidRPr="007C79F9">
        <w:rPr>
          <w:sz w:val="24"/>
          <w:szCs w:val="24"/>
        </w:rPr>
        <w:tab/>
        <w:t>1.</w:t>
      </w:r>
      <w:r w:rsidRPr="007C79F9">
        <w:rPr>
          <w:sz w:val="24"/>
          <w:szCs w:val="24"/>
        </w:rPr>
        <w:tab/>
        <w:t xml:space="preserve">That the hearing scheduled for </w:t>
      </w:r>
      <w:r w:rsidR="00E41C79">
        <w:rPr>
          <w:sz w:val="24"/>
          <w:szCs w:val="24"/>
        </w:rPr>
        <w:t xml:space="preserve">December 1, </w:t>
      </w:r>
      <w:r w:rsidRPr="007C79F9">
        <w:rPr>
          <w:sz w:val="24"/>
          <w:szCs w:val="24"/>
        </w:rPr>
        <w:t xml:space="preserve">2011, </w:t>
      </w:r>
      <w:proofErr w:type="gramStart"/>
      <w:r w:rsidRPr="007C79F9">
        <w:rPr>
          <w:sz w:val="24"/>
          <w:szCs w:val="24"/>
        </w:rPr>
        <w:t>be</w:t>
      </w:r>
      <w:proofErr w:type="gramEnd"/>
      <w:r w:rsidRPr="007C79F9">
        <w:rPr>
          <w:sz w:val="24"/>
          <w:szCs w:val="24"/>
        </w:rPr>
        <w:t xml:space="preserve"> and hereby is continued until further notice.</w:t>
      </w:r>
    </w:p>
    <w:p w:rsidR="007C79F9" w:rsidRPr="007C79F9" w:rsidRDefault="007C79F9" w:rsidP="007C79F9">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E41C79">
        <w:rPr>
          <w:sz w:val="24"/>
          <w:szCs w:val="24"/>
        </w:rPr>
        <w:t>November 1</w:t>
      </w:r>
      <w:r w:rsidR="004D01B3">
        <w:rPr>
          <w:sz w:val="24"/>
          <w:szCs w:val="24"/>
        </w:rPr>
        <w:t>6</w:t>
      </w:r>
      <w:r w:rsidR="00E41C79">
        <w:rPr>
          <w:sz w:val="24"/>
          <w:szCs w:val="24"/>
        </w:rPr>
        <w:t xml:space="preserve">, </w:t>
      </w:r>
      <w:r w:rsidR="00890848">
        <w:rPr>
          <w:sz w:val="24"/>
          <w:szCs w:val="24"/>
        </w:rPr>
        <w:t>2011</w:t>
      </w:r>
      <w:r>
        <w:tab/>
      </w:r>
      <w:r>
        <w:tab/>
      </w:r>
      <w:r>
        <w:tab/>
      </w:r>
      <w:r w:rsidR="004B59C3">
        <w:tab/>
      </w:r>
      <w:r>
        <w:t>___________________________</w:t>
      </w:r>
    </w:p>
    <w:p w:rsidR="00ED3EC8" w:rsidRPr="008A41C8" w:rsidRDefault="00ED3EC8" w:rsidP="008A41C8">
      <w:pPr>
        <w:pStyle w:val="NoSpacing"/>
        <w:rPr>
          <w:sz w:val="24"/>
          <w:szCs w:val="24"/>
        </w:rPr>
      </w:pPr>
      <w:r>
        <w:tab/>
      </w:r>
      <w:r>
        <w:tab/>
      </w:r>
      <w:r>
        <w:tab/>
      </w:r>
      <w:r>
        <w:tab/>
      </w:r>
      <w:r>
        <w:tab/>
      </w:r>
      <w:r>
        <w:tab/>
      </w:r>
      <w:r w:rsidR="004B59C3">
        <w:tab/>
      </w:r>
      <w:r w:rsidR="008E19D7" w:rsidRPr="008A41C8">
        <w:rPr>
          <w:sz w:val="24"/>
          <w:szCs w:val="24"/>
        </w:rPr>
        <w:t>Dennis J. Buckley</w:t>
      </w:r>
    </w:p>
    <w:p w:rsidR="00E3569A" w:rsidRDefault="00ED3EC8" w:rsidP="008A41C8">
      <w:pPr>
        <w:pStyle w:val="NoSpacing"/>
        <w:rPr>
          <w:sz w:val="24"/>
          <w:szCs w:val="24"/>
        </w:rPr>
        <w:sectPr w:rsidR="00E3569A" w:rsidSect="00ED3EC8">
          <w:footerReference w:type="even" r:id="rId7"/>
          <w:footerReference w:type="default" r:id="rId8"/>
          <w:pgSz w:w="12240" w:h="15840"/>
          <w:pgMar w:top="1296" w:right="1296" w:bottom="1296" w:left="1296" w:header="720" w:footer="720" w:gutter="0"/>
          <w:cols w:space="720"/>
          <w:titlePg/>
          <w:docGrid w:linePitch="360"/>
        </w:sect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004B59C3">
        <w:rPr>
          <w:sz w:val="24"/>
          <w:szCs w:val="24"/>
        </w:rPr>
        <w:tab/>
      </w:r>
      <w:r w:rsidRPr="008A41C8">
        <w:rPr>
          <w:sz w:val="24"/>
          <w:szCs w:val="24"/>
        </w:rPr>
        <w:t>Administrative Law Judge</w:t>
      </w:r>
    </w:p>
    <w:p w:rsidR="00E3569A" w:rsidRDefault="00E3569A" w:rsidP="00E3569A">
      <w:r>
        <w:rPr>
          <w:rFonts w:ascii="Microsoft Sans Serif"/>
          <w:b/>
          <w:sz w:val="24"/>
          <w:u w:val="single"/>
        </w:rPr>
        <w:lastRenderedPageBreak/>
        <w:t>C-2010-2217564 - ARNOLD KRING v. LITTLE WASHINGTON WASTEWATER CO</w:t>
      </w:r>
      <w:r>
        <w:rPr>
          <w:rFonts w:ascii="Microsoft Sans Serif"/>
          <w:b/>
          <w:sz w:val="24"/>
          <w:u w:val="single"/>
        </w:rPr>
        <w:cr/>
      </w:r>
      <w:r>
        <w:rPr>
          <w:rFonts w:ascii="Microsoft Sans Serif"/>
          <w:b/>
          <w:sz w:val="24"/>
          <w:u w:val="single"/>
        </w:rPr>
        <w:cr/>
      </w:r>
      <w:r>
        <w:rPr>
          <w:rFonts w:ascii="Microsoft Sans Serif"/>
          <w:sz w:val="24"/>
        </w:rPr>
        <w:t>ARNOLD KRING</w:t>
      </w:r>
      <w:r>
        <w:rPr>
          <w:rFonts w:ascii="Microsoft Sans Serif"/>
          <w:sz w:val="24"/>
        </w:rPr>
        <w:cr/>
        <w:t>83 WINTERBERRY DRIVE</w:t>
      </w:r>
      <w:r>
        <w:rPr>
          <w:rFonts w:ascii="Microsoft Sans Serif"/>
          <w:sz w:val="24"/>
        </w:rPr>
        <w:cr/>
        <w:t>DOWNINGTOWN PA  19335</w:t>
      </w:r>
      <w:r>
        <w:rPr>
          <w:rFonts w:ascii="Microsoft Sans Serif"/>
          <w:sz w:val="24"/>
        </w:rPr>
        <w:cr/>
        <w:t>484-459-1638</w:t>
      </w:r>
      <w:r>
        <w:rPr>
          <w:rFonts w:ascii="Microsoft Sans Serif"/>
          <w:sz w:val="24"/>
        </w:rPr>
        <w:cr/>
      </w:r>
      <w:r>
        <w:rPr>
          <w:rFonts w:ascii="Microsoft Sans Serif"/>
          <w:sz w:val="24"/>
        </w:rPr>
        <w:cr/>
        <w:t>ALAN ROTH DIRECTOR OF OPERATIONS</w:t>
      </w:r>
      <w:r>
        <w:rPr>
          <w:rFonts w:ascii="Microsoft Sans Serif"/>
          <w:sz w:val="24"/>
        </w:rPr>
        <w:cr/>
        <w:t>LITTLE WASHINGTON WASTEWATER COMPANY</w:t>
      </w:r>
      <w:r>
        <w:rPr>
          <w:rFonts w:ascii="Microsoft Sans Serif"/>
          <w:sz w:val="24"/>
        </w:rPr>
        <w:cr/>
        <w:t>762 WEST LANCASTER AVENUE</w:t>
      </w:r>
      <w:r>
        <w:rPr>
          <w:rFonts w:ascii="Microsoft Sans Serif"/>
          <w:sz w:val="24"/>
        </w:rPr>
        <w:cr/>
        <w:t>BRYN MAWR PA  19010</w:t>
      </w:r>
      <w:r>
        <w:rPr>
          <w:rFonts w:ascii="Microsoft Sans Serif"/>
          <w:sz w:val="24"/>
        </w:rPr>
        <w:cr/>
        <w:t>610-527-3929</w:t>
      </w:r>
      <w:r>
        <w:rPr>
          <w:rFonts w:ascii="Microsoft Sans Serif"/>
          <w:sz w:val="24"/>
        </w:rPr>
        <w:cr/>
      </w:r>
    </w:p>
    <w:p w:rsidR="00E3569A" w:rsidRDefault="00E3569A" w:rsidP="00E3569A"/>
    <w:p w:rsidR="00ED3EC8" w:rsidRPr="008A41C8" w:rsidRDefault="00ED3EC8" w:rsidP="008A41C8">
      <w:pPr>
        <w:pStyle w:val="NoSpacing"/>
        <w:rPr>
          <w:b/>
          <w:sz w:val="24"/>
          <w:szCs w:val="24"/>
        </w:rPr>
      </w:pPr>
      <w:bookmarkStart w:id="0" w:name="_GoBack"/>
      <w:bookmarkEnd w:id="0"/>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46B" w:rsidRDefault="0092146B">
      <w:r>
        <w:separator/>
      </w:r>
    </w:p>
  </w:endnote>
  <w:endnote w:type="continuationSeparator" w:id="0">
    <w:p w:rsidR="0092146B" w:rsidRDefault="0092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932E41"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932E41"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E3569A">
      <w:rPr>
        <w:rStyle w:val="PageNumber"/>
        <w:noProof/>
      </w:rPr>
      <w:t>2</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46B" w:rsidRDefault="0092146B">
      <w:r>
        <w:separator/>
      </w:r>
    </w:p>
  </w:footnote>
  <w:footnote w:type="continuationSeparator" w:id="0">
    <w:p w:rsidR="0092146B" w:rsidRDefault="00921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3EBE"/>
    <w:rsid w:val="00215381"/>
    <w:rsid w:val="00216C32"/>
    <w:rsid w:val="00216F76"/>
    <w:rsid w:val="00221A88"/>
    <w:rsid w:val="002303B0"/>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5459"/>
    <w:rsid w:val="0036754C"/>
    <w:rsid w:val="00381B05"/>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56657"/>
    <w:rsid w:val="00460140"/>
    <w:rsid w:val="0046238B"/>
    <w:rsid w:val="00490087"/>
    <w:rsid w:val="00491F39"/>
    <w:rsid w:val="0049575D"/>
    <w:rsid w:val="004A5318"/>
    <w:rsid w:val="004A741E"/>
    <w:rsid w:val="004B1ADE"/>
    <w:rsid w:val="004B570B"/>
    <w:rsid w:val="004B59C3"/>
    <w:rsid w:val="004B652A"/>
    <w:rsid w:val="004C30D2"/>
    <w:rsid w:val="004D01B3"/>
    <w:rsid w:val="004D0BE0"/>
    <w:rsid w:val="004D14F0"/>
    <w:rsid w:val="004D4A68"/>
    <w:rsid w:val="004E429F"/>
    <w:rsid w:val="004F25E0"/>
    <w:rsid w:val="004F37CB"/>
    <w:rsid w:val="004F45CA"/>
    <w:rsid w:val="00504F92"/>
    <w:rsid w:val="005078B3"/>
    <w:rsid w:val="00516ADC"/>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C373B"/>
    <w:rsid w:val="005C4AAA"/>
    <w:rsid w:val="005D1442"/>
    <w:rsid w:val="005F064D"/>
    <w:rsid w:val="005F5A21"/>
    <w:rsid w:val="00600458"/>
    <w:rsid w:val="00603824"/>
    <w:rsid w:val="00620850"/>
    <w:rsid w:val="00624D32"/>
    <w:rsid w:val="006273ED"/>
    <w:rsid w:val="00633BAE"/>
    <w:rsid w:val="0064750C"/>
    <w:rsid w:val="006621E9"/>
    <w:rsid w:val="00664C73"/>
    <w:rsid w:val="006856E2"/>
    <w:rsid w:val="00695397"/>
    <w:rsid w:val="0069562F"/>
    <w:rsid w:val="006B2FA8"/>
    <w:rsid w:val="006B3E08"/>
    <w:rsid w:val="006C4536"/>
    <w:rsid w:val="006C51E2"/>
    <w:rsid w:val="006C71BB"/>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C79F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2982"/>
    <w:rsid w:val="008C03AD"/>
    <w:rsid w:val="008C0540"/>
    <w:rsid w:val="008C1485"/>
    <w:rsid w:val="008D2DBA"/>
    <w:rsid w:val="008D638B"/>
    <w:rsid w:val="008E19D7"/>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146B"/>
    <w:rsid w:val="00923349"/>
    <w:rsid w:val="00926002"/>
    <w:rsid w:val="00930EBA"/>
    <w:rsid w:val="00932E41"/>
    <w:rsid w:val="00935580"/>
    <w:rsid w:val="009412D9"/>
    <w:rsid w:val="00944730"/>
    <w:rsid w:val="009471B5"/>
    <w:rsid w:val="00952928"/>
    <w:rsid w:val="00953CFD"/>
    <w:rsid w:val="009669E3"/>
    <w:rsid w:val="009671DB"/>
    <w:rsid w:val="00972738"/>
    <w:rsid w:val="00980958"/>
    <w:rsid w:val="00987014"/>
    <w:rsid w:val="00997443"/>
    <w:rsid w:val="009A68E7"/>
    <w:rsid w:val="009B66C0"/>
    <w:rsid w:val="009C24F9"/>
    <w:rsid w:val="009D3AAC"/>
    <w:rsid w:val="009D5B63"/>
    <w:rsid w:val="009E1679"/>
    <w:rsid w:val="009E239E"/>
    <w:rsid w:val="009E271D"/>
    <w:rsid w:val="009F768D"/>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C0D42"/>
    <w:rsid w:val="00AC7DAD"/>
    <w:rsid w:val="00AD344D"/>
    <w:rsid w:val="00AD5E7B"/>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67C77"/>
    <w:rsid w:val="00B759EC"/>
    <w:rsid w:val="00B75F96"/>
    <w:rsid w:val="00B824F8"/>
    <w:rsid w:val="00B86F52"/>
    <w:rsid w:val="00B91893"/>
    <w:rsid w:val="00B926BD"/>
    <w:rsid w:val="00BB1D36"/>
    <w:rsid w:val="00BB5630"/>
    <w:rsid w:val="00BD00D9"/>
    <w:rsid w:val="00BE5D1C"/>
    <w:rsid w:val="00BE7640"/>
    <w:rsid w:val="00BF0242"/>
    <w:rsid w:val="00C02723"/>
    <w:rsid w:val="00C02A91"/>
    <w:rsid w:val="00C04960"/>
    <w:rsid w:val="00C11391"/>
    <w:rsid w:val="00C138A5"/>
    <w:rsid w:val="00C211F9"/>
    <w:rsid w:val="00C25927"/>
    <w:rsid w:val="00C263FB"/>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47A5A"/>
    <w:rsid w:val="00D62214"/>
    <w:rsid w:val="00D65E10"/>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3569A"/>
    <w:rsid w:val="00E41293"/>
    <w:rsid w:val="00E41C79"/>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2011-11-14T22:07:00Z</cp:lastPrinted>
  <dcterms:created xsi:type="dcterms:W3CDTF">2011-11-16T19:06:00Z</dcterms:created>
  <dcterms:modified xsi:type="dcterms:W3CDTF">2011-11-16T19:08:00Z</dcterms:modified>
</cp:coreProperties>
</file>