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5199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5199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51999">
        <w:rPr>
          <w:rFonts w:ascii="Times New Roman" w:hAnsi="Times New Roman"/>
          <w:b/>
          <w:spacing w:val="-3"/>
          <w:szCs w:val="24"/>
        </w:rPr>
        <w:fldChar w:fldCharType="begin"/>
      </w:r>
      <w:r w:rsidRPr="0025199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51999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5199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51999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25199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51999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95A17" w:rsidRDefault="00B95A1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95A17" w:rsidRDefault="00B95A1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130FD" w:rsidRPr="006130FD" w:rsidRDefault="006130FD" w:rsidP="006130FD">
      <w:pPr>
        <w:rPr>
          <w:rFonts w:ascii="Times New Roman" w:hAnsi="Times New Roman"/>
        </w:rPr>
      </w:pPr>
      <w:r w:rsidRPr="006130FD">
        <w:rPr>
          <w:rFonts w:ascii="Times New Roman" w:hAnsi="Times New Roman"/>
        </w:rPr>
        <w:t>Jeffrey R. Tizer</w:t>
      </w:r>
      <w:r w:rsidRPr="006130FD">
        <w:rPr>
          <w:rFonts w:ascii="Times New Roman" w:hAnsi="Times New Roman"/>
        </w:rPr>
        <w:tab/>
      </w:r>
      <w:r w:rsidRPr="006130FD">
        <w:rPr>
          <w:rFonts w:ascii="Times New Roman" w:hAnsi="Times New Roman"/>
        </w:rPr>
        <w:tab/>
      </w:r>
      <w:r w:rsidRPr="006130FD">
        <w:rPr>
          <w:rFonts w:ascii="Times New Roman" w:hAnsi="Times New Roman"/>
        </w:rPr>
        <w:tab/>
      </w:r>
      <w:r w:rsidRPr="006130FD">
        <w:rPr>
          <w:rFonts w:ascii="Times New Roman" w:hAnsi="Times New Roman"/>
        </w:rPr>
        <w:tab/>
      </w:r>
      <w:r w:rsidRPr="006130FD">
        <w:rPr>
          <w:rFonts w:ascii="Times New Roman" w:hAnsi="Times New Roman"/>
        </w:rPr>
        <w:tab/>
        <w:t>:</w:t>
      </w:r>
    </w:p>
    <w:p w:rsidR="006130FD" w:rsidRPr="006130FD" w:rsidRDefault="006130FD" w:rsidP="006130FD">
      <w:pPr>
        <w:rPr>
          <w:rFonts w:ascii="Times New Roman" w:hAnsi="Times New Roman"/>
        </w:rPr>
      </w:pPr>
      <w:r w:rsidRPr="006130FD">
        <w:rPr>
          <w:rFonts w:ascii="Times New Roman" w:hAnsi="Times New Roman"/>
        </w:rPr>
        <w:tab/>
      </w:r>
      <w:r w:rsidRPr="006130FD">
        <w:rPr>
          <w:rFonts w:ascii="Times New Roman" w:hAnsi="Times New Roman"/>
        </w:rPr>
        <w:tab/>
      </w:r>
      <w:r w:rsidRPr="006130FD">
        <w:rPr>
          <w:rFonts w:ascii="Times New Roman" w:hAnsi="Times New Roman"/>
        </w:rPr>
        <w:tab/>
      </w:r>
      <w:r w:rsidRPr="006130FD">
        <w:rPr>
          <w:rFonts w:ascii="Times New Roman" w:hAnsi="Times New Roman"/>
        </w:rPr>
        <w:tab/>
      </w:r>
      <w:r w:rsidRPr="006130FD">
        <w:rPr>
          <w:rFonts w:ascii="Times New Roman" w:hAnsi="Times New Roman"/>
        </w:rPr>
        <w:tab/>
      </w:r>
      <w:r w:rsidRPr="006130FD">
        <w:rPr>
          <w:rFonts w:ascii="Times New Roman" w:hAnsi="Times New Roman"/>
        </w:rPr>
        <w:tab/>
      </w:r>
      <w:r w:rsidRPr="006130FD">
        <w:rPr>
          <w:rFonts w:ascii="Times New Roman" w:hAnsi="Times New Roman"/>
        </w:rPr>
        <w:tab/>
        <w:t>:</w:t>
      </w:r>
    </w:p>
    <w:p w:rsidR="006130FD" w:rsidRPr="006130FD" w:rsidRDefault="006130FD" w:rsidP="006130FD">
      <w:pPr>
        <w:rPr>
          <w:rFonts w:ascii="Times New Roman" w:hAnsi="Times New Roman"/>
        </w:rPr>
      </w:pPr>
      <w:r w:rsidRPr="006130FD">
        <w:rPr>
          <w:rFonts w:ascii="Times New Roman" w:hAnsi="Times New Roman"/>
        </w:rPr>
        <w:tab/>
        <w:t>v.</w:t>
      </w:r>
      <w:r w:rsidRPr="006130FD">
        <w:rPr>
          <w:rFonts w:ascii="Times New Roman" w:hAnsi="Times New Roman"/>
        </w:rPr>
        <w:tab/>
      </w:r>
      <w:r w:rsidRPr="006130FD">
        <w:rPr>
          <w:rFonts w:ascii="Times New Roman" w:hAnsi="Times New Roman"/>
        </w:rPr>
        <w:tab/>
      </w:r>
      <w:r w:rsidRPr="006130FD">
        <w:rPr>
          <w:rFonts w:ascii="Times New Roman" w:hAnsi="Times New Roman"/>
        </w:rPr>
        <w:tab/>
      </w:r>
      <w:r w:rsidRPr="006130FD">
        <w:rPr>
          <w:rFonts w:ascii="Times New Roman" w:hAnsi="Times New Roman"/>
        </w:rPr>
        <w:tab/>
      </w:r>
      <w:r w:rsidRPr="006130FD">
        <w:rPr>
          <w:rFonts w:ascii="Times New Roman" w:hAnsi="Times New Roman"/>
        </w:rPr>
        <w:tab/>
      </w:r>
      <w:r w:rsidRPr="006130FD">
        <w:rPr>
          <w:rFonts w:ascii="Times New Roman" w:hAnsi="Times New Roman"/>
        </w:rPr>
        <w:tab/>
        <w:t>:</w:t>
      </w:r>
      <w:r w:rsidRPr="006130FD">
        <w:rPr>
          <w:rFonts w:ascii="Times New Roman" w:hAnsi="Times New Roman"/>
        </w:rPr>
        <w:tab/>
      </w:r>
      <w:r w:rsidRPr="006130FD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6130FD">
        <w:rPr>
          <w:rFonts w:ascii="Times New Roman" w:hAnsi="Times New Roman"/>
        </w:rPr>
        <w:t>C-2010-2191601</w:t>
      </w:r>
    </w:p>
    <w:p w:rsidR="006130FD" w:rsidRPr="006130FD" w:rsidRDefault="006130FD" w:rsidP="006130FD">
      <w:pPr>
        <w:rPr>
          <w:rFonts w:ascii="Times New Roman" w:hAnsi="Times New Roman"/>
        </w:rPr>
      </w:pPr>
      <w:r w:rsidRPr="006130FD">
        <w:rPr>
          <w:rFonts w:ascii="Times New Roman" w:hAnsi="Times New Roman"/>
        </w:rPr>
        <w:tab/>
      </w:r>
      <w:r w:rsidRPr="006130FD">
        <w:rPr>
          <w:rFonts w:ascii="Times New Roman" w:hAnsi="Times New Roman"/>
        </w:rPr>
        <w:tab/>
      </w:r>
      <w:r w:rsidRPr="006130FD">
        <w:rPr>
          <w:rFonts w:ascii="Times New Roman" w:hAnsi="Times New Roman"/>
        </w:rPr>
        <w:tab/>
      </w:r>
      <w:r w:rsidRPr="006130FD">
        <w:rPr>
          <w:rFonts w:ascii="Times New Roman" w:hAnsi="Times New Roman"/>
        </w:rPr>
        <w:tab/>
      </w:r>
      <w:r w:rsidRPr="006130FD">
        <w:rPr>
          <w:rFonts w:ascii="Times New Roman" w:hAnsi="Times New Roman"/>
        </w:rPr>
        <w:tab/>
      </w:r>
      <w:r w:rsidRPr="006130FD">
        <w:rPr>
          <w:rFonts w:ascii="Times New Roman" w:hAnsi="Times New Roman"/>
        </w:rPr>
        <w:tab/>
      </w:r>
      <w:r w:rsidRPr="006130FD">
        <w:rPr>
          <w:rFonts w:ascii="Times New Roman" w:hAnsi="Times New Roman"/>
        </w:rPr>
        <w:tab/>
        <w:t>:</w:t>
      </w:r>
    </w:p>
    <w:p w:rsidR="006130FD" w:rsidRPr="006130FD" w:rsidRDefault="006130FD" w:rsidP="006130FD">
      <w:pPr>
        <w:rPr>
          <w:rFonts w:ascii="Times New Roman" w:hAnsi="Times New Roman"/>
        </w:rPr>
      </w:pPr>
      <w:r w:rsidRPr="006130FD">
        <w:rPr>
          <w:rFonts w:ascii="Times New Roman" w:hAnsi="Times New Roman"/>
        </w:rPr>
        <w:t>PECO Energy Company</w:t>
      </w:r>
      <w:r w:rsidRPr="006130FD">
        <w:rPr>
          <w:rFonts w:ascii="Times New Roman" w:hAnsi="Times New Roman"/>
        </w:rPr>
        <w:tab/>
      </w:r>
      <w:r w:rsidRPr="006130FD">
        <w:rPr>
          <w:rFonts w:ascii="Times New Roman" w:hAnsi="Times New Roman"/>
        </w:rPr>
        <w:tab/>
      </w:r>
      <w:r w:rsidRPr="006130FD">
        <w:rPr>
          <w:rFonts w:ascii="Times New Roman" w:hAnsi="Times New Roman"/>
        </w:rPr>
        <w:tab/>
      </w:r>
      <w:r w:rsidRPr="006130FD">
        <w:rPr>
          <w:rFonts w:ascii="Times New Roman" w:hAnsi="Times New Roman"/>
        </w:rPr>
        <w:tab/>
        <w:t>:</w:t>
      </w:r>
    </w:p>
    <w:p w:rsidR="00B95A17" w:rsidRDefault="00B95A17" w:rsidP="00817AAD">
      <w:pPr>
        <w:rPr>
          <w:rFonts w:ascii="Times New Roman" w:hAnsi="Times New Roman"/>
        </w:rPr>
      </w:pPr>
    </w:p>
    <w:p w:rsidR="001E1A58" w:rsidRDefault="001E1A58" w:rsidP="00817AAD">
      <w:pPr>
        <w:rPr>
          <w:rFonts w:ascii="Times New Roman" w:hAnsi="Times New Roman"/>
        </w:rPr>
      </w:pPr>
    </w:p>
    <w:p w:rsidR="001E1A58" w:rsidRDefault="001E1A58" w:rsidP="00817AAD">
      <w:pPr>
        <w:rPr>
          <w:rFonts w:ascii="Times New Roman" w:hAnsi="Times New Roman"/>
        </w:rPr>
      </w:pPr>
    </w:p>
    <w:p w:rsidR="00580AE5" w:rsidRDefault="00580AE5" w:rsidP="00817AAD">
      <w:pPr>
        <w:rPr>
          <w:rFonts w:ascii="Times New Roman" w:hAnsi="Times New Roman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  <w:bookmarkStart w:id="0" w:name="BMBP8CaseID"/>
    </w:p>
    <w:p w:rsidR="001E1A58" w:rsidRDefault="001E1A58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</w:p>
    <w:p w:rsidR="001E1A58" w:rsidRDefault="001E1A58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</w:p>
    <w:p w:rsidR="001E1A58" w:rsidRDefault="001E1A58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</w:p>
    <w:p w:rsidR="001E1A58" w:rsidRDefault="001E1A58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</w:p>
    <w:p w:rsidR="001E1A58" w:rsidRDefault="001E1A58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</w:p>
    <w:p w:rsidR="001E1A58" w:rsidRPr="00D4136E" w:rsidRDefault="001E1A58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</w:p>
    <w:bookmarkEnd w:id="0"/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1E1A58">
        <w:rPr>
          <w:rFonts w:ascii="Times New Roman" w:hAnsi="Times New Roman"/>
          <w:spacing w:val="-3"/>
          <w:szCs w:val="24"/>
        </w:rPr>
        <w:t>Eranda Vero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E1A58">
        <w:rPr>
          <w:rFonts w:ascii="Times New Roman" w:hAnsi="Times New Roman"/>
          <w:spacing w:val="-3"/>
          <w:szCs w:val="24"/>
        </w:rPr>
        <w:t>October 21</w:t>
      </w:r>
      <w:r w:rsidR="00B95A17">
        <w:rPr>
          <w:rFonts w:ascii="Times New Roman" w:hAnsi="Times New Roman"/>
          <w:spacing w:val="-3"/>
          <w:szCs w:val="24"/>
        </w:rPr>
        <w:t>, 2011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E1A58" w:rsidRPr="001E1A58" w:rsidRDefault="001E1A58" w:rsidP="001E1A58">
      <w:pPr>
        <w:ind w:firstLine="1440"/>
        <w:jc w:val="both"/>
        <w:rPr>
          <w:rFonts w:ascii="Times New Roman" w:hAnsi="Times New Roman"/>
        </w:rPr>
      </w:pPr>
      <w:r w:rsidRPr="001E1A58">
        <w:rPr>
          <w:rFonts w:ascii="Times New Roman" w:hAnsi="Times New Roman"/>
        </w:rPr>
        <w:t>1.</w:t>
      </w:r>
      <w:r w:rsidRPr="001E1A58">
        <w:rPr>
          <w:rFonts w:ascii="Times New Roman" w:hAnsi="Times New Roman"/>
        </w:rPr>
        <w:tab/>
        <w:t>That the Complaint of Jeffrey R. Tizer against PECO Energy Company at Docket Number C-2010-2191601 is hereby dismissed.</w:t>
      </w:r>
    </w:p>
    <w:p w:rsidR="001E1A58" w:rsidRPr="001E1A58" w:rsidRDefault="001E1A58" w:rsidP="001E1A58">
      <w:pPr>
        <w:jc w:val="both"/>
        <w:rPr>
          <w:rFonts w:ascii="Times New Roman" w:hAnsi="Times New Roman"/>
        </w:rPr>
      </w:pPr>
    </w:p>
    <w:p w:rsidR="001E1A58" w:rsidRPr="001E1A58" w:rsidRDefault="001E1A58" w:rsidP="001E1A58">
      <w:pPr>
        <w:jc w:val="both"/>
        <w:rPr>
          <w:rFonts w:ascii="Times New Roman" w:hAnsi="Times New Roman"/>
        </w:rPr>
      </w:pPr>
      <w:r w:rsidRPr="001E1A58">
        <w:rPr>
          <w:rFonts w:ascii="Times New Roman" w:hAnsi="Times New Roman"/>
        </w:rPr>
        <w:tab/>
      </w:r>
      <w:r w:rsidRPr="001E1A58">
        <w:rPr>
          <w:rFonts w:ascii="Times New Roman" w:hAnsi="Times New Roman"/>
        </w:rPr>
        <w:tab/>
        <w:t>2.</w:t>
      </w:r>
      <w:r w:rsidRPr="001E1A58">
        <w:rPr>
          <w:rFonts w:ascii="Times New Roman" w:hAnsi="Times New Roman"/>
        </w:rPr>
        <w:tab/>
        <w:t>That Complainant is responsible for the electric usage as billed.</w:t>
      </w:r>
    </w:p>
    <w:p w:rsidR="001E1A58" w:rsidRPr="001E1A58" w:rsidRDefault="001E1A58" w:rsidP="001E1A58">
      <w:pPr>
        <w:jc w:val="both"/>
        <w:rPr>
          <w:rFonts w:ascii="Times New Roman" w:hAnsi="Times New Roman"/>
        </w:rPr>
      </w:pPr>
    </w:p>
    <w:p w:rsidR="001E1A58" w:rsidRPr="001E1A58" w:rsidRDefault="001E1A58" w:rsidP="001E1A58">
      <w:pPr>
        <w:jc w:val="both"/>
        <w:rPr>
          <w:rFonts w:ascii="Times New Roman" w:hAnsi="Times New Roman"/>
        </w:rPr>
      </w:pPr>
      <w:r w:rsidRPr="001E1A58">
        <w:rPr>
          <w:rFonts w:ascii="Times New Roman" w:hAnsi="Times New Roman"/>
        </w:rPr>
        <w:tab/>
      </w:r>
      <w:r w:rsidRPr="001E1A58">
        <w:rPr>
          <w:rFonts w:ascii="Times New Roman" w:hAnsi="Times New Roman"/>
        </w:rPr>
        <w:tab/>
        <w:t>3</w:t>
      </w:r>
      <w:r w:rsidRPr="001E1A58">
        <w:rPr>
          <w:rFonts w:ascii="Times New Roman" w:hAnsi="Times New Roman"/>
        </w:rPr>
        <w:tab/>
        <w:t>That this matter be marked closed.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DB326E" w:rsidRDefault="00DB326E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7562A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276F2CB" wp14:editId="484D0A6C">
            <wp:simplePos x="0" y="0"/>
            <wp:positionH relativeFrom="column">
              <wp:posOffset>2869565</wp:posOffset>
            </wp:positionH>
            <wp:positionV relativeFrom="paragraph">
              <wp:posOffset>68580</wp:posOffset>
            </wp:positionV>
            <wp:extent cx="2200275" cy="838200"/>
            <wp:effectExtent l="0" t="0" r="9525" b="0"/>
            <wp:wrapNone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0AE5" w:rsidRPr="00FB6879" w:rsidRDefault="00580AE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562A8">
        <w:rPr>
          <w:rFonts w:ascii="Times New Roman" w:hAnsi="Times New Roman"/>
          <w:spacing w:val="-3"/>
          <w:szCs w:val="24"/>
        </w:rPr>
        <w:t>December 12, 2011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824" w:rsidRDefault="00E47824">
      <w:pPr>
        <w:spacing w:line="20" w:lineRule="exact"/>
      </w:pPr>
    </w:p>
  </w:endnote>
  <w:endnote w:type="continuationSeparator" w:id="0">
    <w:p w:rsidR="00E47824" w:rsidRDefault="00E47824">
      <w:r>
        <w:t xml:space="preserve"> </w:t>
      </w:r>
    </w:p>
  </w:endnote>
  <w:endnote w:type="continuationNotice" w:id="1">
    <w:p w:rsidR="00E47824" w:rsidRDefault="00E4782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824" w:rsidRDefault="00E47824">
      <w:r>
        <w:separator/>
      </w:r>
    </w:p>
  </w:footnote>
  <w:footnote w:type="continuationSeparator" w:id="0">
    <w:p w:rsidR="00E47824" w:rsidRDefault="00E47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AB38B1"/>
    <w:multiLevelType w:val="hybridMultilevel"/>
    <w:tmpl w:val="743A561A"/>
    <w:lvl w:ilvl="0" w:tplc="2A5C74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7F"/>
    <w:rsid w:val="00003A6F"/>
    <w:rsid w:val="00045356"/>
    <w:rsid w:val="000C1A59"/>
    <w:rsid w:val="000F2734"/>
    <w:rsid w:val="00102A0C"/>
    <w:rsid w:val="00123840"/>
    <w:rsid w:val="00141506"/>
    <w:rsid w:val="00182FEB"/>
    <w:rsid w:val="001C39CE"/>
    <w:rsid w:val="001D058B"/>
    <w:rsid w:val="001D209B"/>
    <w:rsid w:val="001E1A58"/>
    <w:rsid w:val="00201E96"/>
    <w:rsid w:val="0022470B"/>
    <w:rsid w:val="00251999"/>
    <w:rsid w:val="0028314C"/>
    <w:rsid w:val="0031293C"/>
    <w:rsid w:val="003566B0"/>
    <w:rsid w:val="003733F0"/>
    <w:rsid w:val="00374647"/>
    <w:rsid w:val="00377AFC"/>
    <w:rsid w:val="00384AE1"/>
    <w:rsid w:val="003A2999"/>
    <w:rsid w:val="003F0DAC"/>
    <w:rsid w:val="003F37D4"/>
    <w:rsid w:val="00415814"/>
    <w:rsid w:val="0041705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0AE5"/>
    <w:rsid w:val="005844C2"/>
    <w:rsid w:val="00587391"/>
    <w:rsid w:val="0059454A"/>
    <w:rsid w:val="005C1117"/>
    <w:rsid w:val="005E5B67"/>
    <w:rsid w:val="005F3D0B"/>
    <w:rsid w:val="00603A23"/>
    <w:rsid w:val="006117E4"/>
    <w:rsid w:val="006130FD"/>
    <w:rsid w:val="0064446E"/>
    <w:rsid w:val="006E7BA1"/>
    <w:rsid w:val="00700209"/>
    <w:rsid w:val="00710ED8"/>
    <w:rsid w:val="00716C34"/>
    <w:rsid w:val="00721A28"/>
    <w:rsid w:val="007562A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AF7DE0"/>
    <w:rsid w:val="00B326FD"/>
    <w:rsid w:val="00B616F5"/>
    <w:rsid w:val="00B95A17"/>
    <w:rsid w:val="00BB4E5C"/>
    <w:rsid w:val="00BF1FEC"/>
    <w:rsid w:val="00C224DB"/>
    <w:rsid w:val="00C404EE"/>
    <w:rsid w:val="00C94A2D"/>
    <w:rsid w:val="00CB2D7F"/>
    <w:rsid w:val="00CB6D9E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26E"/>
    <w:rsid w:val="00DB393A"/>
    <w:rsid w:val="00DC7770"/>
    <w:rsid w:val="00DD4CF8"/>
    <w:rsid w:val="00DD51DC"/>
    <w:rsid w:val="00DF23FE"/>
    <w:rsid w:val="00E2047C"/>
    <w:rsid w:val="00E47824"/>
    <w:rsid w:val="00E5702A"/>
    <w:rsid w:val="00E80143"/>
    <w:rsid w:val="00E823FE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D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7562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2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7562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2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creator>Hoffner</dc:creator>
  <cp:lastModifiedBy>Hinds, Margaret</cp:lastModifiedBy>
  <cp:revision>4</cp:revision>
  <cp:lastPrinted>2011-12-12T19:14:00Z</cp:lastPrinted>
  <dcterms:created xsi:type="dcterms:W3CDTF">2011-12-12T19:05:00Z</dcterms:created>
  <dcterms:modified xsi:type="dcterms:W3CDTF">2011-12-12T19:14:00Z</dcterms:modified>
</cp:coreProperties>
</file>