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E36" w:rsidRDefault="00217E36"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BEFORE THE</w:t>
      </w: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PENNSYLVANIA PUBLIC UTILITY COMMISSION</w:t>
      </w: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 Leslie </w:t>
      </w:r>
      <w:proofErr w:type="spellStart"/>
      <w:r>
        <w:rPr>
          <w:rFonts w:ascii="Times New Roman" w:eastAsia="Times New Roman" w:hAnsi="Times New Roman" w:cs="Times New Roman"/>
          <w:bCs/>
          <w:color w:val="000000"/>
          <w:sz w:val="24"/>
          <w:szCs w:val="24"/>
        </w:rPr>
        <w:t>Pettko</w:t>
      </w:r>
      <w:proofErr w:type="spellEnd"/>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v.</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C-2011-2226096</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Pennsylvania American Water Company</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PREHEARING ORDER #3</w:t>
      </w:r>
    </w:p>
    <w:p w:rsidR="00217E36" w:rsidRDefault="00217E36" w:rsidP="00503F6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2E46B5" w:rsidRDefault="00217E36" w:rsidP="00503F6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On February 8, 2011</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C Leslie </w:t>
      </w:r>
      <w:proofErr w:type="spellStart"/>
      <w:r>
        <w:rPr>
          <w:rFonts w:ascii="Times New Roman" w:hAnsi="Times New Roman" w:cs="Times New Roman"/>
          <w:bCs/>
          <w:color w:val="000000"/>
          <w:sz w:val="24"/>
          <w:szCs w:val="24"/>
        </w:rPr>
        <w:t>Pettko</w:t>
      </w:r>
      <w:proofErr w:type="spellEnd"/>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 xml:space="preserve">(Complainant) filed with the Pennsylvania Public Utility Commission (Commission) a formal Complaint (Complaint) against Pennsylvania American Water Company (PAWC or the Company), Docket Number </w:t>
      </w:r>
      <w:r>
        <w:rPr>
          <w:rFonts w:ascii="Times New Roman" w:hAnsi="Times New Roman" w:cs="Times New Roman"/>
          <w:bCs/>
          <w:color w:val="000000"/>
          <w:sz w:val="24"/>
          <w:szCs w:val="24"/>
        </w:rPr>
        <w:t xml:space="preserve">C-2011-2226096.  The Complainant alleged in the Complaint that “there are incorrect charges on my bill.”  </w:t>
      </w:r>
      <w:r w:rsidR="002E46B5">
        <w:rPr>
          <w:rFonts w:ascii="Times New Roman" w:hAnsi="Times New Roman" w:cs="Times New Roman"/>
          <w:bCs/>
          <w:color w:val="000000"/>
          <w:sz w:val="24"/>
          <w:szCs w:val="24"/>
        </w:rPr>
        <w:t>Following the disposition of a preliminary motion filed by PAWC, a Telephone Hearing Notice, dated October 21, 2011, was issued by the Commission establishing an Initial Telephonic Hearing for Monday December 12, 2011.  By agreement of the parties, the Initial Telephonic Hearing was changed to an Initial Telephonic Prehearing</w:t>
      </w:r>
      <w:r w:rsidR="00503F6E">
        <w:rPr>
          <w:rFonts w:ascii="Times New Roman" w:hAnsi="Times New Roman" w:cs="Times New Roman"/>
          <w:bCs/>
          <w:color w:val="000000"/>
          <w:sz w:val="24"/>
          <w:szCs w:val="24"/>
        </w:rPr>
        <w:t xml:space="preserve"> Conference</w:t>
      </w:r>
      <w:r w:rsidR="002E46B5">
        <w:rPr>
          <w:rFonts w:ascii="Times New Roman" w:hAnsi="Times New Roman" w:cs="Times New Roman"/>
          <w:bCs/>
          <w:color w:val="000000"/>
          <w:sz w:val="24"/>
          <w:szCs w:val="24"/>
        </w:rPr>
        <w:t>.</w:t>
      </w:r>
      <w:r w:rsidR="00F51DCE">
        <w:rPr>
          <w:rFonts w:ascii="Times New Roman" w:hAnsi="Times New Roman" w:cs="Times New Roman"/>
          <w:bCs/>
          <w:color w:val="000000"/>
          <w:sz w:val="24"/>
          <w:szCs w:val="24"/>
        </w:rPr>
        <w:t xml:space="preserve">  A Prehearing Conference Order dated November 16, 2011 was issued providing instructions for the Initial Telephonic Prehearing</w:t>
      </w:r>
      <w:r w:rsidR="00503F6E">
        <w:rPr>
          <w:rFonts w:ascii="Times New Roman" w:hAnsi="Times New Roman" w:cs="Times New Roman"/>
          <w:bCs/>
          <w:color w:val="000000"/>
          <w:sz w:val="24"/>
          <w:szCs w:val="24"/>
        </w:rPr>
        <w:t xml:space="preserve"> Conference</w:t>
      </w:r>
      <w:r w:rsidR="00F51DCE">
        <w:rPr>
          <w:rFonts w:ascii="Times New Roman" w:hAnsi="Times New Roman" w:cs="Times New Roman"/>
          <w:bCs/>
          <w:color w:val="000000"/>
          <w:sz w:val="24"/>
          <w:szCs w:val="24"/>
        </w:rPr>
        <w:t>.</w:t>
      </w:r>
    </w:p>
    <w:p w:rsidR="002E46B5" w:rsidRDefault="002E46B5" w:rsidP="00C47A26">
      <w:pPr>
        <w:spacing w:after="0" w:line="360" w:lineRule="auto"/>
        <w:rPr>
          <w:rFonts w:ascii="Times New Roman" w:hAnsi="Times New Roman" w:cs="Times New Roman"/>
          <w:bCs/>
          <w:color w:val="000000"/>
          <w:sz w:val="24"/>
          <w:szCs w:val="24"/>
        </w:rPr>
      </w:pPr>
    </w:p>
    <w:p w:rsidR="00964053" w:rsidRDefault="002E46B5" w:rsidP="00C47A26">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503F6E">
        <w:rPr>
          <w:rFonts w:ascii="Times New Roman" w:hAnsi="Times New Roman" w:cs="Times New Roman"/>
          <w:bCs/>
          <w:color w:val="000000"/>
          <w:sz w:val="24"/>
          <w:szCs w:val="24"/>
        </w:rPr>
        <w:t xml:space="preserve">The December 12, 2011 Prehearing was held as scheduled.  </w:t>
      </w:r>
      <w:r>
        <w:rPr>
          <w:rFonts w:ascii="Times New Roman" w:hAnsi="Times New Roman" w:cs="Times New Roman"/>
          <w:bCs/>
          <w:color w:val="000000"/>
          <w:sz w:val="24"/>
          <w:szCs w:val="24"/>
        </w:rPr>
        <w:t xml:space="preserve">In light of </w:t>
      </w:r>
      <w:r w:rsidR="00503F6E">
        <w:rPr>
          <w:rFonts w:ascii="Times New Roman" w:hAnsi="Times New Roman" w:cs="Times New Roman"/>
          <w:bCs/>
          <w:color w:val="000000"/>
          <w:sz w:val="24"/>
          <w:szCs w:val="24"/>
        </w:rPr>
        <w:t xml:space="preserve">a </w:t>
      </w:r>
      <w:r>
        <w:rPr>
          <w:rFonts w:ascii="Times New Roman" w:hAnsi="Times New Roman" w:cs="Times New Roman"/>
          <w:bCs/>
          <w:color w:val="000000"/>
          <w:sz w:val="24"/>
          <w:szCs w:val="24"/>
        </w:rPr>
        <w:t xml:space="preserve">Motion Requesting Certification of a Material Question by the Administrative Law Judge filed by PAWC on December 9, 2011, as well as pending receipt of answers to discovery, the parties agreed </w:t>
      </w:r>
      <w:r w:rsidR="00503F6E">
        <w:rPr>
          <w:rFonts w:ascii="Times New Roman" w:hAnsi="Times New Roman" w:cs="Times New Roman"/>
          <w:bCs/>
          <w:color w:val="000000"/>
          <w:sz w:val="24"/>
          <w:szCs w:val="24"/>
        </w:rPr>
        <w:t>during the December 12</w:t>
      </w:r>
      <w:r w:rsidR="00503F6E" w:rsidRPr="00503F6E">
        <w:rPr>
          <w:rFonts w:ascii="Times New Roman" w:hAnsi="Times New Roman" w:cs="Times New Roman"/>
          <w:bCs/>
          <w:color w:val="000000"/>
          <w:sz w:val="24"/>
          <w:szCs w:val="24"/>
          <w:vertAlign w:val="superscript"/>
        </w:rPr>
        <w:t>th</w:t>
      </w:r>
      <w:r w:rsidR="00503F6E">
        <w:rPr>
          <w:rFonts w:ascii="Times New Roman" w:hAnsi="Times New Roman" w:cs="Times New Roman"/>
          <w:bCs/>
          <w:color w:val="000000"/>
          <w:sz w:val="24"/>
          <w:szCs w:val="24"/>
        </w:rPr>
        <w:t xml:space="preserve"> Prehearing </w:t>
      </w:r>
      <w:r>
        <w:rPr>
          <w:rFonts w:ascii="Times New Roman" w:hAnsi="Times New Roman" w:cs="Times New Roman"/>
          <w:bCs/>
          <w:color w:val="000000"/>
          <w:sz w:val="24"/>
          <w:szCs w:val="24"/>
        </w:rPr>
        <w:t xml:space="preserve">to schedule </w:t>
      </w:r>
      <w:r w:rsidR="00AE3396">
        <w:rPr>
          <w:rFonts w:ascii="Times New Roman" w:hAnsi="Times New Roman" w:cs="Times New Roman"/>
          <w:bCs/>
          <w:color w:val="000000"/>
          <w:sz w:val="24"/>
          <w:szCs w:val="24"/>
        </w:rPr>
        <w:t>a Further Prehearing Conference for this matter for January 19, 2012</w:t>
      </w:r>
      <w:r w:rsidR="00503F6E">
        <w:rPr>
          <w:rFonts w:ascii="Times New Roman" w:hAnsi="Times New Roman" w:cs="Times New Roman"/>
          <w:bCs/>
          <w:color w:val="000000"/>
          <w:sz w:val="24"/>
          <w:szCs w:val="24"/>
        </w:rPr>
        <w:t>.</w:t>
      </w:r>
    </w:p>
    <w:p w:rsidR="00964053" w:rsidRDefault="00964053" w:rsidP="00C47A26">
      <w:pPr>
        <w:spacing w:after="0" w:line="360" w:lineRule="auto"/>
        <w:rPr>
          <w:rFonts w:ascii="Times New Roman" w:hAnsi="Times New Roman" w:cs="Times New Roman"/>
          <w:bCs/>
          <w:color w:val="000000"/>
          <w:sz w:val="24"/>
          <w:szCs w:val="24"/>
        </w:rPr>
      </w:pPr>
    </w:p>
    <w:p w:rsidR="00AE3396" w:rsidRDefault="00AE3396" w:rsidP="00964053">
      <w:pPr>
        <w:spacing w:after="0"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By email on January 17, 2012, counsel for the Complainant</w:t>
      </w:r>
      <w:r w:rsidR="00964053">
        <w:rPr>
          <w:rFonts w:ascii="Times New Roman" w:hAnsi="Times New Roman" w:cs="Times New Roman"/>
          <w:bCs/>
          <w:color w:val="000000"/>
          <w:sz w:val="24"/>
          <w:szCs w:val="24"/>
        </w:rPr>
        <w:t xml:space="preserve"> requested a brief postponement of the Further Prehearing Conference.  Counsel indicated that the request is a result of a demanding and unanticipated schedule in a matter set by the Pennsylvania Supreme Court in which he is also counsel.  Counsel for the Complainant indicated that he spoke with </w:t>
      </w:r>
      <w:r w:rsidR="00964053">
        <w:rPr>
          <w:rFonts w:ascii="Times New Roman" w:hAnsi="Times New Roman" w:cs="Times New Roman"/>
          <w:bCs/>
          <w:color w:val="000000"/>
          <w:sz w:val="24"/>
          <w:szCs w:val="24"/>
        </w:rPr>
        <w:lastRenderedPageBreak/>
        <w:t>counsel for PAWC, who was copied on the email, and that counsel for PAWC indicated he does not oppose the request for a brief postponement.</w:t>
      </w:r>
    </w:p>
    <w:p w:rsidR="006B6E00" w:rsidRDefault="006B6E00" w:rsidP="00964053">
      <w:pPr>
        <w:spacing w:after="0" w:line="360" w:lineRule="auto"/>
        <w:ind w:firstLine="1440"/>
        <w:rPr>
          <w:rFonts w:ascii="Times New Roman" w:hAnsi="Times New Roman" w:cs="Times New Roman"/>
          <w:bCs/>
          <w:color w:val="000000"/>
          <w:sz w:val="24"/>
          <w:szCs w:val="24"/>
        </w:rPr>
      </w:pPr>
    </w:p>
    <w:p w:rsidR="006B6E00" w:rsidRDefault="00503F6E" w:rsidP="006B6E00">
      <w:pPr>
        <w:pStyle w:val="BodyTextIndent"/>
        <w:rPr>
          <w:rFonts w:ascii="Times New Roman" w:hAnsi="Times New Roman"/>
          <w:sz w:val="24"/>
          <w:szCs w:val="24"/>
        </w:rPr>
      </w:pPr>
      <w:r>
        <w:rPr>
          <w:rFonts w:ascii="Times New Roman" w:hAnsi="Times New Roman"/>
          <w:sz w:val="24"/>
          <w:szCs w:val="24"/>
        </w:rPr>
        <w:t>As this request wa</w:t>
      </w:r>
      <w:r w:rsidR="006B6E00">
        <w:rPr>
          <w:rFonts w:ascii="Times New Roman" w:hAnsi="Times New Roman"/>
          <w:sz w:val="24"/>
          <w:szCs w:val="24"/>
        </w:rPr>
        <w:t>s reasonable, it was granted.  This Prehearing Order #3 confirms the granting of that requested extension.</w:t>
      </w:r>
      <w:r w:rsidR="00011A5C">
        <w:rPr>
          <w:rFonts w:ascii="Times New Roman" w:hAnsi="Times New Roman"/>
          <w:sz w:val="24"/>
          <w:szCs w:val="24"/>
        </w:rPr>
        <w:t xml:space="preserve">  The Further Prehearing Conference will be rescheduled for Monday January 30, 2012 beginning at 10:00 a.m.</w:t>
      </w:r>
      <w:r w:rsidR="006B6E00">
        <w:rPr>
          <w:rFonts w:ascii="Times New Roman" w:hAnsi="Times New Roman"/>
          <w:sz w:val="24"/>
          <w:szCs w:val="24"/>
        </w:rPr>
        <w:t xml:space="preserve">  </w:t>
      </w:r>
      <w:r w:rsidR="00011A5C">
        <w:rPr>
          <w:rFonts w:ascii="Times New Roman" w:hAnsi="Times New Roman"/>
          <w:sz w:val="24"/>
          <w:szCs w:val="24"/>
        </w:rPr>
        <w:t>The parties are directed to provide Further Prehearing Conference Memoranda by January 26, 2012 setting forth a proposed procedura</w:t>
      </w:r>
      <w:r w:rsidR="00F51DCE">
        <w:rPr>
          <w:rFonts w:ascii="Times New Roman" w:hAnsi="Times New Roman"/>
          <w:sz w:val="24"/>
          <w:szCs w:val="24"/>
        </w:rPr>
        <w:t xml:space="preserve">l schedule for this matter, </w:t>
      </w:r>
      <w:r w:rsidR="00011A5C">
        <w:rPr>
          <w:rFonts w:ascii="Times New Roman" w:hAnsi="Times New Roman"/>
          <w:sz w:val="24"/>
          <w:szCs w:val="24"/>
        </w:rPr>
        <w:t>raising any other procedural issue that may need to be addressed at the Second Prehearing Conference</w:t>
      </w:r>
      <w:r w:rsidR="00F51DCE">
        <w:rPr>
          <w:rFonts w:ascii="Times New Roman" w:hAnsi="Times New Roman"/>
          <w:sz w:val="24"/>
          <w:szCs w:val="24"/>
        </w:rPr>
        <w:t xml:space="preserve"> and addressing all the issues identified in the November 16, 2011 Prehearing Conference Order</w:t>
      </w:r>
      <w:r w:rsidR="00011A5C">
        <w:rPr>
          <w:rFonts w:ascii="Times New Roman" w:hAnsi="Times New Roman"/>
          <w:sz w:val="24"/>
          <w:szCs w:val="24"/>
        </w:rPr>
        <w:t>.</w:t>
      </w:r>
    </w:p>
    <w:p w:rsidR="006B6E00" w:rsidRDefault="006B6E00" w:rsidP="00964053">
      <w:pPr>
        <w:spacing w:after="0" w:line="360" w:lineRule="auto"/>
        <w:ind w:firstLine="1440"/>
        <w:rPr>
          <w:rFonts w:ascii="Times New Roman" w:hAnsi="Times New Roman" w:cs="Times New Roman"/>
          <w:bCs/>
          <w:color w:val="000000"/>
          <w:sz w:val="24"/>
          <w:szCs w:val="24"/>
        </w:rPr>
      </w:pPr>
    </w:p>
    <w:p w:rsidR="00217E36" w:rsidRDefault="00217E36" w:rsidP="00C47A26">
      <w:pPr>
        <w:spacing w:after="0" w:line="360" w:lineRule="auto"/>
        <w:rPr>
          <w:rFonts w:ascii="Times New Roman" w:hAnsi="Times New Roman" w:cs="Times New Roman"/>
          <w:bCs/>
          <w:color w:val="000000"/>
          <w:sz w:val="24"/>
          <w:szCs w:val="24"/>
        </w:rPr>
      </w:pPr>
    </w:p>
    <w:p w:rsidR="00217E36" w:rsidRDefault="00AE3396" w:rsidP="00AC3AA0">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THEREFORE,</w:t>
      </w:r>
    </w:p>
    <w:p w:rsidR="00AE3396" w:rsidRDefault="00AE3396" w:rsidP="00C47A26">
      <w:pPr>
        <w:spacing w:after="0" w:line="360" w:lineRule="auto"/>
        <w:rPr>
          <w:rFonts w:ascii="Times New Roman" w:hAnsi="Times New Roman" w:cs="Times New Roman"/>
          <w:bCs/>
          <w:color w:val="000000"/>
          <w:sz w:val="24"/>
          <w:szCs w:val="24"/>
        </w:rPr>
      </w:pPr>
    </w:p>
    <w:p w:rsidR="00895338" w:rsidRDefault="00895338" w:rsidP="00C47A26">
      <w:pPr>
        <w:spacing w:after="0" w:line="360" w:lineRule="auto"/>
        <w:rPr>
          <w:rFonts w:ascii="Times New Roman" w:hAnsi="Times New Roman" w:cs="Times New Roman"/>
          <w:bCs/>
          <w:color w:val="000000"/>
          <w:sz w:val="24"/>
          <w:szCs w:val="24"/>
        </w:rPr>
      </w:pPr>
    </w:p>
    <w:p w:rsidR="00217E36" w:rsidRDefault="00AE3396" w:rsidP="00011A5C">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IT IS ORDERED:</w:t>
      </w:r>
    </w:p>
    <w:p w:rsidR="00011A5C" w:rsidRDefault="00011A5C" w:rsidP="00011A5C">
      <w:pPr>
        <w:spacing w:after="0" w:line="360" w:lineRule="auto"/>
        <w:ind w:left="720" w:firstLine="720"/>
        <w:rPr>
          <w:rFonts w:ascii="Times New Roman" w:hAnsi="Times New Roman" w:cs="Times New Roman"/>
          <w:bCs/>
          <w:color w:val="000000"/>
          <w:sz w:val="24"/>
          <w:szCs w:val="24"/>
        </w:rPr>
      </w:pPr>
    </w:p>
    <w:p w:rsidR="00CB2071" w:rsidRDefault="00CB2071" w:rsidP="00011A5C">
      <w:pPr>
        <w:spacing w:after="0" w:line="360" w:lineRule="auto"/>
        <w:ind w:left="720" w:firstLine="720"/>
        <w:rPr>
          <w:rFonts w:ascii="Times New Roman" w:hAnsi="Times New Roman" w:cs="Times New Roman"/>
          <w:bCs/>
          <w:color w:val="000000"/>
          <w:sz w:val="24"/>
          <w:szCs w:val="24"/>
        </w:rPr>
      </w:pPr>
    </w:p>
    <w:p w:rsidR="00CB2071" w:rsidRDefault="00CB2071" w:rsidP="00CB2071">
      <w:pPr>
        <w:pStyle w:val="ListParagraph"/>
        <w:numPr>
          <w:ilvl w:val="0"/>
          <w:numId w:val="3"/>
        </w:numPr>
        <w:spacing w:after="0" w:line="360" w:lineRule="auto"/>
        <w:ind w:left="0"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That the requested postponement of the Further Prehearing Conference scheduled for January 19, 2012 in the above-captioned matter is granted.</w:t>
      </w:r>
    </w:p>
    <w:p w:rsidR="00CB2071" w:rsidRDefault="00CB2071" w:rsidP="00CB2071">
      <w:pPr>
        <w:pStyle w:val="ListParagraph"/>
        <w:spacing w:after="0" w:line="360" w:lineRule="auto"/>
        <w:ind w:left="1440"/>
        <w:rPr>
          <w:rFonts w:ascii="Times New Roman" w:hAnsi="Times New Roman" w:cs="Times New Roman"/>
          <w:bCs/>
          <w:color w:val="000000"/>
          <w:sz w:val="24"/>
          <w:szCs w:val="24"/>
        </w:rPr>
      </w:pPr>
    </w:p>
    <w:p w:rsidR="00011A5C" w:rsidRDefault="00CB2071" w:rsidP="00CB2071">
      <w:pPr>
        <w:pStyle w:val="ListParagraph"/>
        <w:numPr>
          <w:ilvl w:val="0"/>
          <w:numId w:val="3"/>
        </w:numPr>
        <w:spacing w:after="0" w:line="360" w:lineRule="auto"/>
        <w:ind w:left="0"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That the Further Prehearing Conference will be rescheduled to January 30, 2012.</w:t>
      </w:r>
    </w:p>
    <w:p w:rsidR="00CB2071" w:rsidRDefault="00CB2071" w:rsidP="00CB2071">
      <w:pPr>
        <w:pStyle w:val="ListParagraph"/>
        <w:spacing w:after="0" w:line="360" w:lineRule="auto"/>
        <w:ind w:left="1440"/>
        <w:rPr>
          <w:rFonts w:ascii="Times New Roman" w:hAnsi="Times New Roman" w:cs="Times New Roman"/>
          <w:bCs/>
          <w:color w:val="000000"/>
          <w:sz w:val="24"/>
          <w:szCs w:val="24"/>
        </w:rPr>
      </w:pPr>
    </w:p>
    <w:p w:rsidR="00503F6E" w:rsidRDefault="00CB2071" w:rsidP="00CB2071">
      <w:pPr>
        <w:pStyle w:val="ListParagraph"/>
        <w:numPr>
          <w:ilvl w:val="0"/>
          <w:numId w:val="3"/>
        </w:numPr>
        <w:spacing w:after="0" w:line="360" w:lineRule="auto"/>
        <w:ind w:left="0" w:firstLine="1440"/>
        <w:rPr>
          <w:rFonts w:ascii="Times New Roman" w:hAnsi="Times New Roman"/>
          <w:sz w:val="24"/>
          <w:szCs w:val="24"/>
        </w:rPr>
      </w:pPr>
      <w:r>
        <w:rPr>
          <w:rFonts w:ascii="Times New Roman" w:hAnsi="Times New Roman" w:cs="Times New Roman"/>
          <w:bCs/>
          <w:color w:val="000000"/>
          <w:sz w:val="24"/>
          <w:szCs w:val="24"/>
        </w:rPr>
        <w:t>That the parties are directed t</w:t>
      </w:r>
      <w:r>
        <w:rPr>
          <w:rFonts w:ascii="Times New Roman" w:hAnsi="Times New Roman"/>
          <w:sz w:val="24"/>
          <w:szCs w:val="24"/>
        </w:rPr>
        <w:t xml:space="preserve">o provide Further Prehearing Conference Memoranda by January 26, 2012 setting forth a proposed procedural schedule for this matter, raising any other procedural issue that may need to be addressed at the Second Prehearing </w:t>
      </w:r>
    </w:p>
    <w:p w:rsidR="00503F6E" w:rsidRDefault="00503F6E">
      <w:pPr>
        <w:rPr>
          <w:rFonts w:ascii="Times New Roman" w:hAnsi="Times New Roman"/>
          <w:sz w:val="24"/>
          <w:szCs w:val="24"/>
        </w:rPr>
      </w:pPr>
      <w:r>
        <w:rPr>
          <w:rFonts w:ascii="Times New Roman" w:hAnsi="Times New Roman"/>
          <w:sz w:val="24"/>
          <w:szCs w:val="24"/>
        </w:rPr>
        <w:br w:type="page"/>
      </w:r>
    </w:p>
    <w:p w:rsidR="00CB2071" w:rsidRPr="00503F6E" w:rsidRDefault="00CB2071" w:rsidP="00503F6E">
      <w:pPr>
        <w:spacing w:after="0" w:line="360" w:lineRule="auto"/>
        <w:rPr>
          <w:rFonts w:ascii="Times New Roman" w:hAnsi="Times New Roman" w:cs="Times New Roman"/>
          <w:bCs/>
          <w:color w:val="000000"/>
          <w:sz w:val="24"/>
          <w:szCs w:val="24"/>
        </w:rPr>
      </w:pPr>
      <w:r w:rsidRPr="00503F6E">
        <w:rPr>
          <w:rFonts w:ascii="Times New Roman" w:hAnsi="Times New Roman"/>
          <w:sz w:val="24"/>
          <w:szCs w:val="24"/>
        </w:rPr>
        <w:lastRenderedPageBreak/>
        <w:t>Conference and addressing all the issues identified in the November 16, 2011 Prehearing Conference Order</w:t>
      </w:r>
      <w:r w:rsidRPr="00503F6E">
        <w:rPr>
          <w:rFonts w:ascii="Times New Roman" w:hAnsi="Times New Roman" w:cs="Times New Roman"/>
          <w:bCs/>
          <w:color w:val="000000"/>
          <w:sz w:val="24"/>
          <w:szCs w:val="24"/>
        </w:rPr>
        <w:t xml:space="preserve"> </w:t>
      </w:r>
    </w:p>
    <w:p w:rsidR="00217E36" w:rsidRPr="00CD7272" w:rsidRDefault="00217E36" w:rsidP="00AE3396">
      <w:pPr>
        <w:tabs>
          <w:tab w:val="left" w:pos="1440"/>
        </w:tabs>
        <w:ind w:firstLine="1440"/>
        <w:rPr>
          <w:rFonts w:ascii="Times New Roman" w:hAnsi="Times New Roman" w:cs="Times New Roman"/>
        </w:rPr>
      </w:pPr>
    </w:p>
    <w:p w:rsidR="00217E36" w:rsidRPr="00CD7272" w:rsidRDefault="00217E36" w:rsidP="00AE3396">
      <w:pPr>
        <w:tabs>
          <w:tab w:val="left" w:pos="1440"/>
        </w:tabs>
        <w:ind w:firstLine="1440"/>
        <w:rPr>
          <w:rFonts w:ascii="Times New Roman" w:hAnsi="Times New Roman" w:cs="Times New Roman"/>
        </w:rPr>
      </w:pPr>
    </w:p>
    <w:p w:rsidR="00217E36" w:rsidRPr="00503F6E" w:rsidRDefault="00217E36" w:rsidP="00AE3396">
      <w:pPr>
        <w:tabs>
          <w:tab w:val="left" w:pos="1440"/>
        </w:tabs>
        <w:spacing w:after="0"/>
        <w:rPr>
          <w:rFonts w:ascii="Times New Roman" w:hAnsi="Times New Roman" w:cs="Times New Roman"/>
          <w:sz w:val="24"/>
          <w:szCs w:val="24"/>
          <w:u w:val="single"/>
        </w:rPr>
      </w:pPr>
      <w:r w:rsidRPr="00503F6E">
        <w:rPr>
          <w:rFonts w:ascii="Times New Roman" w:hAnsi="Times New Roman" w:cs="Times New Roman"/>
          <w:sz w:val="24"/>
          <w:szCs w:val="24"/>
        </w:rPr>
        <w:t xml:space="preserve">Date: </w:t>
      </w:r>
      <w:r w:rsidR="00CB2071" w:rsidRPr="00503F6E">
        <w:rPr>
          <w:rFonts w:ascii="Times New Roman" w:hAnsi="Times New Roman" w:cs="Times New Roman"/>
          <w:sz w:val="24"/>
          <w:szCs w:val="24"/>
          <w:u w:val="single"/>
        </w:rPr>
        <w:t>January 1</w:t>
      </w:r>
      <w:r w:rsidR="00802363">
        <w:rPr>
          <w:rFonts w:ascii="Times New Roman" w:hAnsi="Times New Roman" w:cs="Times New Roman"/>
          <w:sz w:val="24"/>
          <w:szCs w:val="24"/>
          <w:u w:val="single"/>
        </w:rPr>
        <w:t>9</w:t>
      </w:r>
      <w:r w:rsidR="00CB2071" w:rsidRPr="00503F6E">
        <w:rPr>
          <w:rFonts w:ascii="Times New Roman" w:hAnsi="Times New Roman" w:cs="Times New Roman"/>
          <w:sz w:val="24"/>
          <w:szCs w:val="24"/>
          <w:u w:val="single"/>
        </w:rPr>
        <w:t>, 2012</w:t>
      </w:r>
      <w:r w:rsidRPr="00503F6E">
        <w:rPr>
          <w:rFonts w:ascii="Times New Roman" w:hAnsi="Times New Roman" w:cs="Times New Roman"/>
          <w:sz w:val="24"/>
          <w:szCs w:val="24"/>
        </w:rPr>
        <w:tab/>
      </w:r>
      <w:r w:rsidR="00CB2071" w:rsidRPr="00503F6E">
        <w:rPr>
          <w:rFonts w:ascii="Times New Roman" w:hAnsi="Times New Roman" w:cs="Times New Roman"/>
          <w:sz w:val="24"/>
          <w:szCs w:val="24"/>
        </w:rPr>
        <w:tab/>
      </w:r>
      <w:r w:rsidR="00802363">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p>
    <w:p w:rsidR="00217E36" w:rsidRPr="00503F6E" w:rsidRDefault="00217E36" w:rsidP="00AE3396">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Joel H. Cheskis</w:t>
      </w:r>
    </w:p>
    <w:p w:rsidR="005044D4" w:rsidRDefault="00217E36" w:rsidP="00CB2071">
      <w:pPr>
        <w:spacing w:after="0"/>
        <w:rPr>
          <w:rFonts w:ascii="Times New Roman" w:hAnsi="Times New Roman" w:cs="Times New Roman"/>
          <w:sz w:val="24"/>
          <w:szCs w:val="24"/>
        </w:rPr>
        <w:sectPr w:rsidR="005044D4" w:rsidSect="00503F6E">
          <w:footerReference w:type="default" r:id="rId8"/>
          <w:pgSz w:w="12240" w:h="15840"/>
          <w:pgMar w:top="1440" w:right="1440" w:bottom="1440" w:left="1440" w:header="720" w:footer="720" w:gutter="0"/>
          <w:cols w:space="720"/>
          <w:titlePg/>
          <w:docGrid w:linePitch="360"/>
        </w:sect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Administrative Law Judge</w:t>
      </w:r>
    </w:p>
    <w:p w:rsidR="005044D4" w:rsidRDefault="005044D4" w:rsidP="005044D4">
      <w:pPr>
        <w:spacing w:after="0"/>
        <w:rPr>
          <w:rFonts w:ascii="Microsoft Sans Serif"/>
          <w:b/>
          <w:sz w:val="24"/>
          <w:u w:val="single"/>
        </w:rPr>
      </w:pPr>
      <w:r>
        <w:rPr>
          <w:rFonts w:ascii="Microsoft Sans Serif"/>
          <w:b/>
          <w:sz w:val="24"/>
          <w:u w:val="single"/>
        </w:rPr>
        <w:lastRenderedPageBreak/>
        <w:t>C-2011-2226096 - C LESLIE PETTKO v. PENNSYLVANIA AMERICAN WATER COMPANY</w:t>
      </w:r>
      <w:r>
        <w:rPr>
          <w:rFonts w:ascii="Microsoft Sans Serif"/>
          <w:b/>
          <w:sz w:val="24"/>
          <w:u w:val="single"/>
        </w:rPr>
        <w:cr/>
      </w:r>
    </w:p>
    <w:p w:rsidR="005044D4" w:rsidRPr="002C48C1" w:rsidRDefault="005044D4" w:rsidP="005044D4">
      <w:pPr>
        <w:spacing w:after="0"/>
        <w:rPr>
          <w:rFonts w:ascii="Microsoft Sans Serif"/>
          <w:sz w:val="24"/>
        </w:rPr>
      </w:pPr>
      <w:r w:rsidRPr="002C48C1">
        <w:rPr>
          <w:rFonts w:ascii="Microsoft Sans Serif"/>
          <w:i/>
          <w:sz w:val="24"/>
        </w:rPr>
        <w:t>REVISED 1/18/12</w:t>
      </w:r>
      <w:r w:rsidRPr="002C48C1">
        <w:rPr>
          <w:rFonts w:ascii="Microsoft Sans Serif"/>
          <w:sz w:val="24"/>
        </w:rPr>
        <w:cr/>
      </w:r>
    </w:p>
    <w:p w:rsidR="005044D4" w:rsidRDefault="005044D4" w:rsidP="005044D4">
      <w:pPr>
        <w:spacing w:after="0"/>
        <w:rPr>
          <w:rFonts w:ascii="Microsoft Sans Serif"/>
          <w:sz w:val="24"/>
        </w:rPr>
      </w:pPr>
      <w:r>
        <w:rPr>
          <w:rFonts w:ascii="Microsoft Sans Serif"/>
          <w:sz w:val="24"/>
        </w:rPr>
        <w:t>C LESLIE PETTKO</w:t>
      </w:r>
      <w:r>
        <w:rPr>
          <w:rFonts w:ascii="Microsoft Sans Serif"/>
          <w:sz w:val="24"/>
        </w:rPr>
        <w:cr/>
        <w:t>118 BERKSHIRE DRIVE</w:t>
      </w:r>
      <w:r>
        <w:rPr>
          <w:rFonts w:ascii="Microsoft Sans Serif"/>
          <w:sz w:val="24"/>
        </w:rPr>
        <w:cr/>
        <w:t>MCMURRAY PA  15317</w:t>
      </w:r>
      <w:r>
        <w:rPr>
          <w:rFonts w:ascii="Microsoft Sans Serif"/>
          <w:sz w:val="24"/>
        </w:rPr>
        <w:cr/>
        <w:t>724-255-1272</w:t>
      </w:r>
      <w:r>
        <w:rPr>
          <w:rFonts w:ascii="Microsoft Sans Serif"/>
          <w:sz w:val="24"/>
        </w:rPr>
        <w:cr/>
      </w:r>
      <w:r>
        <w:rPr>
          <w:rFonts w:ascii="Microsoft Sans Serif"/>
          <w:sz w:val="24"/>
        </w:rPr>
        <w:cr/>
        <w:t>PATRICK K CAVANAUGH ESQUIRE</w:t>
      </w:r>
      <w:r>
        <w:rPr>
          <w:rFonts w:ascii="Microsoft Sans Serif"/>
          <w:sz w:val="24"/>
        </w:rPr>
        <w:cr/>
        <w:t>DEL SOLE CAVANAUGH STROYD LLC</w:t>
      </w:r>
      <w:r>
        <w:rPr>
          <w:rFonts w:ascii="Microsoft Sans Serif"/>
          <w:sz w:val="24"/>
        </w:rPr>
        <w:cr/>
        <w:t>200 FIRST AVENUE SUITE 300</w:t>
      </w:r>
      <w:r>
        <w:rPr>
          <w:rFonts w:ascii="Microsoft Sans Serif"/>
          <w:sz w:val="24"/>
        </w:rPr>
        <w:cr/>
        <w:t>PITTSBURGH PA  15222</w:t>
      </w:r>
      <w:r>
        <w:rPr>
          <w:rFonts w:ascii="Microsoft Sans Serif"/>
          <w:sz w:val="24"/>
        </w:rPr>
        <w:cr/>
        <w:t>412-261-2393</w:t>
      </w:r>
    </w:p>
    <w:p w:rsidR="005044D4" w:rsidRPr="00D603A7" w:rsidRDefault="005044D4" w:rsidP="005044D4">
      <w:pPr>
        <w:spacing w:after="0"/>
        <w:rPr>
          <w:rFonts w:ascii="Microsoft Sans Serif"/>
          <w:i/>
          <w:sz w:val="24"/>
        </w:rPr>
      </w:pPr>
      <w:r>
        <w:rPr>
          <w:rFonts w:ascii="Microsoft Sans Serif"/>
          <w:i/>
          <w:sz w:val="24"/>
        </w:rPr>
        <w:t>(C LESLIE PETTKO)</w:t>
      </w:r>
    </w:p>
    <w:p w:rsidR="005044D4" w:rsidRDefault="005044D4" w:rsidP="005044D4">
      <w:r>
        <w:rPr>
          <w:rFonts w:ascii="Microsoft Sans Serif"/>
          <w:sz w:val="24"/>
        </w:rPr>
        <w:cr/>
        <w:t>ANTYONY C DECUSATIS ESQUIRE</w:t>
      </w:r>
      <w:r>
        <w:rPr>
          <w:rFonts w:ascii="Microsoft Sans Serif"/>
          <w:sz w:val="24"/>
        </w:rPr>
        <w:cr/>
        <w:t>MORGAN LEWIS &amp; BOCKIUS LLP</w:t>
      </w:r>
      <w:r>
        <w:rPr>
          <w:rFonts w:ascii="Microsoft Sans Serif"/>
          <w:sz w:val="24"/>
        </w:rPr>
        <w:cr/>
        <w:t>1701 MARKET STREET</w:t>
      </w:r>
      <w:r>
        <w:rPr>
          <w:rFonts w:ascii="Microsoft Sans Serif"/>
          <w:sz w:val="24"/>
        </w:rPr>
        <w:cr/>
        <w:t>PHILADELPHIA PA  19103-2921</w:t>
      </w:r>
      <w:r>
        <w:rPr>
          <w:rFonts w:ascii="Microsoft Sans Serif"/>
          <w:sz w:val="24"/>
        </w:rPr>
        <w:cr/>
        <w:t>215-963-5034</w:t>
      </w:r>
    </w:p>
    <w:p w:rsidR="00EA6874" w:rsidRPr="00503F6E" w:rsidRDefault="00EA6874" w:rsidP="00CB2071">
      <w:pPr>
        <w:spacing w:after="0"/>
        <w:rPr>
          <w:rFonts w:ascii="Times New Roman" w:hAnsi="Times New Roman" w:cs="Times New Roman"/>
          <w:sz w:val="24"/>
          <w:szCs w:val="24"/>
        </w:rPr>
      </w:pPr>
      <w:bookmarkStart w:id="0" w:name="_GoBack"/>
      <w:bookmarkEnd w:id="0"/>
    </w:p>
    <w:sectPr w:rsidR="00EA6874" w:rsidRPr="00503F6E" w:rsidSect="00A27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F0E" w:rsidRDefault="00631F0E" w:rsidP="00217E36">
      <w:pPr>
        <w:spacing w:after="0"/>
      </w:pPr>
      <w:r>
        <w:separator/>
      </w:r>
    </w:p>
  </w:endnote>
  <w:endnote w:type="continuationSeparator" w:id="0">
    <w:p w:rsidR="00631F0E" w:rsidRDefault="00631F0E" w:rsidP="00217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31671"/>
      <w:docPartObj>
        <w:docPartGallery w:val="Page Numbers (Bottom of Page)"/>
        <w:docPartUnique/>
      </w:docPartObj>
    </w:sdtPr>
    <w:sdtEndPr>
      <w:rPr>
        <w:noProof/>
      </w:rPr>
    </w:sdtEndPr>
    <w:sdtContent>
      <w:p w:rsidR="00503F6E" w:rsidRDefault="00503F6E">
        <w:pPr>
          <w:pStyle w:val="Footer"/>
          <w:jc w:val="center"/>
        </w:pPr>
        <w:r>
          <w:fldChar w:fldCharType="begin"/>
        </w:r>
        <w:r>
          <w:instrText xml:space="preserve"> PAGE   \* MERGEFORMAT </w:instrText>
        </w:r>
        <w:r>
          <w:fldChar w:fldCharType="separate"/>
        </w:r>
        <w:r w:rsidR="005044D4">
          <w:rPr>
            <w:noProof/>
          </w:rPr>
          <w:t>4</w:t>
        </w:r>
        <w:r>
          <w:rPr>
            <w:noProof/>
          </w:rPr>
          <w:fldChar w:fldCharType="end"/>
        </w:r>
      </w:p>
    </w:sdtContent>
  </w:sdt>
  <w:p w:rsidR="00503F6E" w:rsidRDefault="00503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F0E" w:rsidRDefault="00631F0E" w:rsidP="00217E36">
      <w:pPr>
        <w:spacing w:after="0"/>
      </w:pPr>
      <w:r>
        <w:separator/>
      </w:r>
    </w:p>
  </w:footnote>
  <w:footnote w:type="continuationSeparator" w:id="0">
    <w:p w:rsidR="00631F0E" w:rsidRDefault="00631F0E" w:rsidP="00217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6B1C"/>
    <w:multiLevelType w:val="hybridMultilevel"/>
    <w:tmpl w:val="DACA0C7C"/>
    <w:lvl w:ilvl="0" w:tplc="D914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64F67"/>
    <w:multiLevelType w:val="hybridMultilevel"/>
    <w:tmpl w:val="2C54FC3E"/>
    <w:lvl w:ilvl="0" w:tplc="D1A2F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447029"/>
    <w:multiLevelType w:val="hybridMultilevel"/>
    <w:tmpl w:val="6DE2D6D0"/>
    <w:lvl w:ilvl="0" w:tplc="2396872E">
      <w:start w:val="1"/>
      <w:numFmt w:val="decimal"/>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36"/>
    <w:rsid w:val="000109D8"/>
    <w:rsid w:val="00011A5C"/>
    <w:rsid w:val="001A7BA3"/>
    <w:rsid w:val="001B262B"/>
    <w:rsid w:val="00217E36"/>
    <w:rsid w:val="002E46B5"/>
    <w:rsid w:val="0030784E"/>
    <w:rsid w:val="004A1766"/>
    <w:rsid w:val="00503F6E"/>
    <w:rsid w:val="005044D4"/>
    <w:rsid w:val="005A2D91"/>
    <w:rsid w:val="00631F0E"/>
    <w:rsid w:val="006B6E00"/>
    <w:rsid w:val="007B6F33"/>
    <w:rsid w:val="00802363"/>
    <w:rsid w:val="00895338"/>
    <w:rsid w:val="00964053"/>
    <w:rsid w:val="00AC3AA0"/>
    <w:rsid w:val="00AE3396"/>
    <w:rsid w:val="00B77AD1"/>
    <w:rsid w:val="00C47A26"/>
    <w:rsid w:val="00CB2071"/>
    <w:rsid w:val="00CD0FCA"/>
    <w:rsid w:val="00EA6874"/>
    <w:rsid w:val="00F5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2012-01-19T14:29:00Z</cp:lastPrinted>
  <dcterms:created xsi:type="dcterms:W3CDTF">2012-01-20T16:27:00Z</dcterms:created>
  <dcterms:modified xsi:type="dcterms:W3CDTF">2012-01-20T16:29:00Z</dcterms:modified>
</cp:coreProperties>
</file>