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874" w:rsidRPr="00AB4783" w:rsidRDefault="00411407" w:rsidP="00A77485">
      <w:pPr>
        <w:spacing w:after="0"/>
        <w:jc w:val="center"/>
        <w:rPr>
          <w:rFonts w:ascii="Times New Roman" w:hAnsi="Times New Roman" w:cs="Times New Roman"/>
          <w:sz w:val="24"/>
          <w:szCs w:val="24"/>
        </w:rPr>
      </w:pPr>
      <w:r w:rsidRPr="00AB4783">
        <w:rPr>
          <w:rFonts w:ascii="Times New Roman" w:hAnsi="Times New Roman" w:cs="Times New Roman"/>
          <w:sz w:val="24"/>
          <w:szCs w:val="24"/>
        </w:rPr>
        <w:t>BEFORE THE</w:t>
      </w:r>
    </w:p>
    <w:p w:rsidR="00411407" w:rsidRPr="00AB4783" w:rsidRDefault="00411407" w:rsidP="00A77485">
      <w:pPr>
        <w:spacing w:after="0"/>
        <w:jc w:val="center"/>
        <w:rPr>
          <w:rFonts w:ascii="Times New Roman" w:hAnsi="Times New Roman" w:cs="Times New Roman"/>
          <w:sz w:val="24"/>
          <w:szCs w:val="24"/>
        </w:rPr>
      </w:pPr>
      <w:r w:rsidRPr="00AB4783">
        <w:rPr>
          <w:rFonts w:ascii="Times New Roman" w:hAnsi="Times New Roman" w:cs="Times New Roman"/>
          <w:sz w:val="24"/>
          <w:szCs w:val="24"/>
        </w:rPr>
        <w:t>PENNSYLVANIA PUBLIC UTILITY COMMISSION</w:t>
      </w:r>
    </w:p>
    <w:p w:rsidR="00411407" w:rsidRPr="00AB4783" w:rsidRDefault="00411407" w:rsidP="00A77485">
      <w:pPr>
        <w:spacing w:after="0"/>
        <w:rPr>
          <w:rFonts w:ascii="Times New Roman" w:hAnsi="Times New Roman" w:cs="Times New Roman"/>
          <w:sz w:val="24"/>
          <w:szCs w:val="24"/>
        </w:rPr>
      </w:pPr>
    </w:p>
    <w:p w:rsidR="00845706" w:rsidRPr="00AB4783" w:rsidRDefault="00845706" w:rsidP="00A77485">
      <w:pPr>
        <w:spacing w:after="0"/>
        <w:rPr>
          <w:rFonts w:ascii="Times New Roman" w:hAnsi="Times New Roman" w:cs="Times New Roman"/>
          <w:sz w:val="24"/>
          <w:szCs w:val="24"/>
        </w:rPr>
      </w:pPr>
    </w:p>
    <w:p w:rsidR="00411407" w:rsidRPr="00AB4783" w:rsidRDefault="00AB4783" w:rsidP="00A77485">
      <w:pPr>
        <w:spacing w:after="0"/>
        <w:rPr>
          <w:rFonts w:ascii="Times New Roman" w:hAnsi="Times New Roman" w:cs="Times New Roman"/>
          <w:sz w:val="24"/>
          <w:szCs w:val="24"/>
        </w:rPr>
      </w:pPr>
      <w:r>
        <w:rPr>
          <w:rFonts w:ascii="Times New Roman" w:hAnsi="Times New Roman" w:cs="Times New Roman"/>
          <w:sz w:val="24"/>
          <w:szCs w:val="24"/>
        </w:rPr>
        <w:t>Larry L. Wolfe</w:t>
      </w:r>
      <w:r w:rsidR="006C6CFB" w:rsidRPr="00AB4783">
        <w:rPr>
          <w:rFonts w:ascii="Times New Roman" w:hAnsi="Times New Roman" w:cs="Times New Roman"/>
          <w:sz w:val="24"/>
          <w:szCs w:val="24"/>
        </w:rPr>
        <w:tab/>
      </w:r>
      <w:r w:rsidR="006C6CFB" w:rsidRPr="00AB4783">
        <w:rPr>
          <w:rFonts w:ascii="Times New Roman" w:hAnsi="Times New Roman" w:cs="Times New Roman"/>
          <w:sz w:val="24"/>
          <w:szCs w:val="24"/>
        </w:rPr>
        <w:tab/>
      </w:r>
      <w:r w:rsidR="006C6CFB" w:rsidRPr="00AB4783">
        <w:rPr>
          <w:rFonts w:ascii="Times New Roman" w:hAnsi="Times New Roman" w:cs="Times New Roman"/>
          <w:sz w:val="24"/>
          <w:szCs w:val="24"/>
        </w:rPr>
        <w:tab/>
      </w:r>
      <w:r w:rsidR="006C6CFB" w:rsidRPr="00AB4783">
        <w:rPr>
          <w:rFonts w:ascii="Times New Roman" w:hAnsi="Times New Roman" w:cs="Times New Roman"/>
          <w:sz w:val="24"/>
          <w:szCs w:val="24"/>
        </w:rPr>
        <w:tab/>
        <w:t>:</w:t>
      </w:r>
    </w:p>
    <w:p w:rsidR="00411407" w:rsidRPr="00AB4783" w:rsidRDefault="006C6CFB" w:rsidP="00A77485">
      <w:pPr>
        <w:spacing w:after="0"/>
        <w:rPr>
          <w:rFonts w:ascii="Times New Roman" w:hAnsi="Times New Roman" w:cs="Times New Roman"/>
          <w:sz w:val="24"/>
          <w:szCs w:val="24"/>
        </w:rPr>
      </w:pPr>
      <w:r w:rsidRPr="00AB4783">
        <w:rPr>
          <w:rFonts w:ascii="Times New Roman" w:hAnsi="Times New Roman" w:cs="Times New Roman"/>
          <w:sz w:val="24"/>
          <w:szCs w:val="24"/>
        </w:rPr>
        <w:tab/>
      </w:r>
      <w:r w:rsidRPr="00AB4783">
        <w:rPr>
          <w:rFonts w:ascii="Times New Roman" w:hAnsi="Times New Roman" w:cs="Times New Roman"/>
          <w:sz w:val="24"/>
          <w:szCs w:val="24"/>
        </w:rPr>
        <w:tab/>
      </w:r>
      <w:r w:rsidRPr="00AB4783">
        <w:rPr>
          <w:rFonts w:ascii="Times New Roman" w:hAnsi="Times New Roman" w:cs="Times New Roman"/>
          <w:sz w:val="24"/>
          <w:szCs w:val="24"/>
        </w:rPr>
        <w:tab/>
      </w:r>
      <w:r w:rsidRPr="00AB4783">
        <w:rPr>
          <w:rFonts w:ascii="Times New Roman" w:hAnsi="Times New Roman" w:cs="Times New Roman"/>
          <w:sz w:val="24"/>
          <w:szCs w:val="24"/>
        </w:rPr>
        <w:tab/>
      </w:r>
      <w:r w:rsidRPr="00AB4783">
        <w:rPr>
          <w:rFonts w:ascii="Times New Roman" w:hAnsi="Times New Roman" w:cs="Times New Roman"/>
          <w:sz w:val="24"/>
          <w:szCs w:val="24"/>
        </w:rPr>
        <w:tab/>
      </w:r>
      <w:r w:rsidRPr="00AB4783">
        <w:rPr>
          <w:rFonts w:ascii="Times New Roman" w:hAnsi="Times New Roman" w:cs="Times New Roman"/>
          <w:sz w:val="24"/>
          <w:szCs w:val="24"/>
        </w:rPr>
        <w:tab/>
        <w:t>:</w:t>
      </w:r>
    </w:p>
    <w:p w:rsidR="00411407" w:rsidRPr="00AB4783" w:rsidRDefault="00411407" w:rsidP="00A77485">
      <w:pPr>
        <w:spacing w:after="0"/>
        <w:ind w:firstLine="720"/>
        <w:rPr>
          <w:rFonts w:ascii="Times New Roman" w:hAnsi="Times New Roman" w:cs="Times New Roman"/>
          <w:sz w:val="24"/>
          <w:szCs w:val="24"/>
        </w:rPr>
      </w:pPr>
      <w:r w:rsidRPr="00AB4783">
        <w:rPr>
          <w:rFonts w:ascii="Times New Roman" w:hAnsi="Times New Roman" w:cs="Times New Roman"/>
          <w:sz w:val="24"/>
          <w:szCs w:val="24"/>
        </w:rPr>
        <w:t>v.</w:t>
      </w:r>
      <w:r w:rsidR="006C6CFB" w:rsidRPr="00AB4783">
        <w:rPr>
          <w:rFonts w:ascii="Times New Roman" w:hAnsi="Times New Roman" w:cs="Times New Roman"/>
          <w:sz w:val="24"/>
          <w:szCs w:val="24"/>
        </w:rPr>
        <w:tab/>
      </w:r>
      <w:r w:rsidR="006C6CFB" w:rsidRPr="00AB4783">
        <w:rPr>
          <w:rFonts w:ascii="Times New Roman" w:hAnsi="Times New Roman" w:cs="Times New Roman"/>
          <w:sz w:val="24"/>
          <w:szCs w:val="24"/>
        </w:rPr>
        <w:tab/>
      </w:r>
      <w:r w:rsidR="006C6CFB" w:rsidRPr="00AB4783">
        <w:rPr>
          <w:rFonts w:ascii="Times New Roman" w:hAnsi="Times New Roman" w:cs="Times New Roman"/>
          <w:sz w:val="24"/>
          <w:szCs w:val="24"/>
        </w:rPr>
        <w:tab/>
      </w:r>
      <w:r w:rsidR="006C6CFB" w:rsidRPr="00AB4783">
        <w:rPr>
          <w:rFonts w:ascii="Times New Roman" w:hAnsi="Times New Roman" w:cs="Times New Roman"/>
          <w:sz w:val="24"/>
          <w:szCs w:val="24"/>
        </w:rPr>
        <w:tab/>
      </w:r>
      <w:r w:rsidR="006C6CFB" w:rsidRPr="00AB4783">
        <w:rPr>
          <w:rFonts w:ascii="Times New Roman" w:hAnsi="Times New Roman" w:cs="Times New Roman"/>
          <w:sz w:val="24"/>
          <w:szCs w:val="24"/>
        </w:rPr>
        <w:tab/>
        <w:t>:</w:t>
      </w:r>
      <w:r w:rsidR="006C6CFB" w:rsidRPr="00AB4783">
        <w:rPr>
          <w:rFonts w:ascii="Times New Roman" w:hAnsi="Times New Roman" w:cs="Times New Roman"/>
          <w:sz w:val="24"/>
          <w:szCs w:val="24"/>
        </w:rPr>
        <w:tab/>
      </w:r>
      <w:r w:rsidR="00991852">
        <w:rPr>
          <w:rFonts w:ascii="Times New Roman" w:hAnsi="Times New Roman" w:cs="Times New Roman"/>
          <w:sz w:val="24"/>
          <w:szCs w:val="24"/>
        </w:rPr>
        <w:tab/>
      </w:r>
      <w:r w:rsidR="00FC5CB7" w:rsidRPr="00AB4783">
        <w:rPr>
          <w:rFonts w:ascii="Times New Roman" w:hAnsi="Times New Roman" w:cs="Times New Roman"/>
          <w:sz w:val="24"/>
          <w:szCs w:val="24"/>
        </w:rPr>
        <w:t>C-2011-</w:t>
      </w:r>
      <w:r w:rsidR="00AB4783">
        <w:rPr>
          <w:rFonts w:ascii="Times New Roman" w:hAnsi="Times New Roman" w:cs="Times New Roman"/>
          <w:sz w:val="24"/>
          <w:szCs w:val="24"/>
        </w:rPr>
        <w:t>2266224</w:t>
      </w:r>
    </w:p>
    <w:p w:rsidR="00411407" w:rsidRPr="00AB4783" w:rsidRDefault="006C6CFB" w:rsidP="00A77485">
      <w:pPr>
        <w:spacing w:after="0"/>
        <w:rPr>
          <w:rFonts w:ascii="Times New Roman" w:hAnsi="Times New Roman" w:cs="Times New Roman"/>
          <w:sz w:val="24"/>
          <w:szCs w:val="24"/>
        </w:rPr>
      </w:pPr>
      <w:r w:rsidRPr="00AB4783">
        <w:rPr>
          <w:rFonts w:ascii="Times New Roman" w:hAnsi="Times New Roman" w:cs="Times New Roman"/>
          <w:sz w:val="24"/>
          <w:szCs w:val="24"/>
        </w:rPr>
        <w:tab/>
      </w:r>
      <w:r w:rsidRPr="00AB4783">
        <w:rPr>
          <w:rFonts w:ascii="Times New Roman" w:hAnsi="Times New Roman" w:cs="Times New Roman"/>
          <w:sz w:val="24"/>
          <w:szCs w:val="24"/>
        </w:rPr>
        <w:tab/>
      </w:r>
      <w:r w:rsidRPr="00AB4783">
        <w:rPr>
          <w:rFonts w:ascii="Times New Roman" w:hAnsi="Times New Roman" w:cs="Times New Roman"/>
          <w:sz w:val="24"/>
          <w:szCs w:val="24"/>
        </w:rPr>
        <w:tab/>
      </w:r>
      <w:r w:rsidRPr="00AB4783">
        <w:rPr>
          <w:rFonts w:ascii="Times New Roman" w:hAnsi="Times New Roman" w:cs="Times New Roman"/>
          <w:sz w:val="24"/>
          <w:szCs w:val="24"/>
        </w:rPr>
        <w:tab/>
      </w:r>
      <w:r w:rsidRPr="00AB4783">
        <w:rPr>
          <w:rFonts w:ascii="Times New Roman" w:hAnsi="Times New Roman" w:cs="Times New Roman"/>
          <w:sz w:val="24"/>
          <w:szCs w:val="24"/>
        </w:rPr>
        <w:tab/>
      </w:r>
      <w:r w:rsidRPr="00AB4783">
        <w:rPr>
          <w:rFonts w:ascii="Times New Roman" w:hAnsi="Times New Roman" w:cs="Times New Roman"/>
          <w:sz w:val="24"/>
          <w:szCs w:val="24"/>
        </w:rPr>
        <w:tab/>
        <w:t>:</w:t>
      </w:r>
    </w:p>
    <w:p w:rsidR="00411407" w:rsidRPr="00AB4783" w:rsidRDefault="00411407" w:rsidP="00A77485">
      <w:pPr>
        <w:spacing w:after="0"/>
        <w:rPr>
          <w:rFonts w:ascii="Times New Roman" w:hAnsi="Times New Roman" w:cs="Times New Roman"/>
          <w:sz w:val="24"/>
          <w:szCs w:val="24"/>
        </w:rPr>
      </w:pPr>
      <w:r w:rsidRPr="00AB4783">
        <w:rPr>
          <w:rFonts w:ascii="Times New Roman" w:hAnsi="Times New Roman" w:cs="Times New Roman"/>
          <w:sz w:val="24"/>
          <w:szCs w:val="24"/>
        </w:rPr>
        <w:t xml:space="preserve">Verizon Pennsylvania, Inc. </w:t>
      </w:r>
      <w:r w:rsidR="006C6CFB" w:rsidRPr="00AB4783">
        <w:rPr>
          <w:rFonts w:ascii="Times New Roman" w:hAnsi="Times New Roman" w:cs="Times New Roman"/>
          <w:sz w:val="24"/>
          <w:szCs w:val="24"/>
        </w:rPr>
        <w:tab/>
      </w:r>
      <w:r w:rsidR="006C6CFB" w:rsidRPr="00AB4783">
        <w:rPr>
          <w:rFonts w:ascii="Times New Roman" w:hAnsi="Times New Roman" w:cs="Times New Roman"/>
          <w:sz w:val="24"/>
          <w:szCs w:val="24"/>
        </w:rPr>
        <w:tab/>
      </w:r>
      <w:r w:rsidR="006C6CFB" w:rsidRPr="00AB4783">
        <w:rPr>
          <w:rFonts w:ascii="Times New Roman" w:hAnsi="Times New Roman" w:cs="Times New Roman"/>
          <w:sz w:val="24"/>
          <w:szCs w:val="24"/>
        </w:rPr>
        <w:tab/>
        <w:t>:</w:t>
      </w:r>
    </w:p>
    <w:p w:rsidR="006C6CFB" w:rsidRPr="00AB4783" w:rsidRDefault="006C6CFB" w:rsidP="006C6CFB">
      <w:pPr>
        <w:spacing w:after="0" w:line="360" w:lineRule="auto"/>
        <w:rPr>
          <w:rFonts w:ascii="Times New Roman" w:hAnsi="Times New Roman" w:cs="Times New Roman"/>
          <w:sz w:val="24"/>
          <w:szCs w:val="24"/>
        </w:rPr>
      </w:pPr>
    </w:p>
    <w:p w:rsidR="00845706" w:rsidRPr="00AB4783" w:rsidRDefault="00845706" w:rsidP="006C6CFB">
      <w:pPr>
        <w:spacing w:after="0" w:line="360" w:lineRule="auto"/>
        <w:rPr>
          <w:rFonts w:ascii="Times New Roman" w:hAnsi="Times New Roman" w:cs="Times New Roman"/>
          <w:sz w:val="24"/>
          <w:szCs w:val="24"/>
        </w:rPr>
      </w:pPr>
    </w:p>
    <w:p w:rsidR="006C6CFB" w:rsidRPr="00AB4783" w:rsidRDefault="00876B33" w:rsidP="00F0185C">
      <w:pPr>
        <w:spacing w:after="0" w:line="360" w:lineRule="auto"/>
        <w:jc w:val="center"/>
        <w:rPr>
          <w:rFonts w:ascii="Times New Roman" w:hAnsi="Times New Roman" w:cs="Times New Roman"/>
          <w:sz w:val="24"/>
          <w:szCs w:val="24"/>
          <w:u w:val="single"/>
        </w:rPr>
      </w:pPr>
      <w:r w:rsidRPr="00AB4783">
        <w:rPr>
          <w:rFonts w:ascii="Times New Roman" w:hAnsi="Times New Roman" w:cs="Times New Roman"/>
          <w:sz w:val="24"/>
          <w:szCs w:val="24"/>
          <w:u w:val="single"/>
        </w:rPr>
        <w:t xml:space="preserve">ORDER </w:t>
      </w:r>
      <w:r w:rsidR="00F0185C" w:rsidRPr="00AB4783">
        <w:rPr>
          <w:rFonts w:ascii="Times New Roman" w:hAnsi="Times New Roman" w:cs="Times New Roman"/>
          <w:sz w:val="24"/>
          <w:szCs w:val="24"/>
          <w:u w:val="single"/>
        </w:rPr>
        <w:t>GRANTING</w:t>
      </w:r>
      <w:r w:rsidRPr="00AB4783">
        <w:rPr>
          <w:rFonts w:ascii="Times New Roman" w:hAnsi="Times New Roman" w:cs="Times New Roman"/>
          <w:sz w:val="24"/>
          <w:szCs w:val="24"/>
          <w:u w:val="single"/>
        </w:rPr>
        <w:t xml:space="preserve"> PROTECTIVE ORDER</w:t>
      </w:r>
    </w:p>
    <w:p w:rsidR="006C6CFB" w:rsidRDefault="006C6CFB" w:rsidP="006C6CFB">
      <w:pPr>
        <w:spacing w:after="0" w:line="360" w:lineRule="auto"/>
        <w:rPr>
          <w:rFonts w:ascii="Times New Roman" w:hAnsi="Times New Roman" w:cs="Times New Roman"/>
          <w:sz w:val="24"/>
          <w:szCs w:val="24"/>
        </w:rPr>
      </w:pPr>
    </w:p>
    <w:p w:rsidR="00991852" w:rsidRDefault="00991852" w:rsidP="006C6CF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September 27, 2011, Larry Wolfe, Complainant, filed a Complaint against Verizon Pennsylvania, Inc. (“Verizon”) with the Pennsylvania Public Utility Commission (“Commission”), Docket Number C-2011-2266224.  Mr. Wolfe alleged in the Complaint that there is a reliability, safety or quality problem with his telephone service.  Mr. Wolfe stated that there has been poor system reliability, frequent and protracted service outages and poor customer service including four outages in the preceding eighteen months.  Mr. Wolfe requested that the Commission “direct Verizon to take such measures as may be necessary to provide a level of land-line telephone service commensurate with code requirements.”</w:t>
      </w:r>
    </w:p>
    <w:p w:rsidR="00991852" w:rsidRDefault="00991852" w:rsidP="006C6CFB">
      <w:pPr>
        <w:spacing w:after="0" w:line="360" w:lineRule="auto"/>
        <w:rPr>
          <w:rFonts w:ascii="Times New Roman" w:hAnsi="Times New Roman" w:cs="Times New Roman"/>
          <w:sz w:val="24"/>
          <w:szCs w:val="24"/>
        </w:rPr>
      </w:pPr>
    </w:p>
    <w:p w:rsidR="00991852" w:rsidRDefault="00991852" w:rsidP="006C6CF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October 26, 2011, Verizon filed an Answer to the Complaint.  Verizon averred that Verizon has diligently responded to each of Mr. Wolfe’s repair requests and that there are no ongoing or open issues that need to be resolved.  Verizon requested that Mr. Wolfe’s Complaint be denied or dismissed in its entirety.</w:t>
      </w:r>
    </w:p>
    <w:p w:rsidR="00991852" w:rsidRDefault="00991852" w:rsidP="006C6CFB">
      <w:pPr>
        <w:spacing w:after="0" w:line="360" w:lineRule="auto"/>
        <w:rPr>
          <w:rFonts w:ascii="Times New Roman" w:hAnsi="Times New Roman" w:cs="Times New Roman"/>
          <w:sz w:val="24"/>
          <w:szCs w:val="24"/>
        </w:rPr>
      </w:pPr>
    </w:p>
    <w:p w:rsidR="00991852" w:rsidRDefault="00991852" w:rsidP="006C6CF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December 20, 2011, the Commission issued a Hearing Notice establishing an Initial Hearing in this matter </w:t>
      </w:r>
      <w:r w:rsidR="005924DD">
        <w:rPr>
          <w:rFonts w:ascii="Times New Roman" w:hAnsi="Times New Roman" w:cs="Times New Roman"/>
          <w:sz w:val="24"/>
          <w:szCs w:val="24"/>
        </w:rPr>
        <w:t>for Tuesday January 31, 2012 at 10:00 a.m. in Hearing Room 3 of the Commonwealth Keystone Building and assigning me as Presiding Officer.  On December 28, 2011, a Prehearing Order was issued setting forth instructions for the Initial Hearing.</w:t>
      </w:r>
    </w:p>
    <w:p w:rsidR="005924DD" w:rsidRDefault="005924DD" w:rsidP="006C6CFB">
      <w:pPr>
        <w:spacing w:after="0" w:line="360" w:lineRule="auto"/>
        <w:rPr>
          <w:rFonts w:ascii="Times New Roman" w:hAnsi="Times New Roman" w:cs="Times New Roman"/>
          <w:sz w:val="24"/>
          <w:szCs w:val="24"/>
        </w:rPr>
      </w:pPr>
    </w:p>
    <w:p w:rsidR="005924DD" w:rsidRDefault="005924DD" w:rsidP="006C6CF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January 12, 2012, Verizon filed a Petition for Issuance of a Protective Order (“Petition”).  The Petition was filed pursuant to Section 5.423 of the Commission’s regulations.  </w:t>
      </w:r>
      <w:proofErr w:type="gramStart"/>
      <w:r>
        <w:rPr>
          <w:rFonts w:ascii="Times New Roman" w:hAnsi="Times New Roman" w:cs="Times New Roman"/>
          <w:sz w:val="24"/>
          <w:szCs w:val="24"/>
        </w:rPr>
        <w:t>52 Pa. Code § 5.423.</w:t>
      </w:r>
      <w:proofErr w:type="gramEnd"/>
      <w:r>
        <w:rPr>
          <w:rFonts w:ascii="Times New Roman" w:hAnsi="Times New Roman" w:cs="Times New Roman"/>
          <w:sz w:val="24"/>
          <w:szCs w:val="24"/>
        </w:rPr>
        <w:t xml:space="preserve">  Verizon requested in its Petition that the Commission grant protective or </w:t>
      </w:r>
      <w:r>
        <w:rPr>
          <w:rFonts w:ascii="Times New Roman" w:hAnsi="Times New Roman" w:cs="Times New Roman"/>
          <w:sz w:val="24"/>
          <w:szCs w:val="24"/>
        </w:rPr>
        <w:lastRenderedPageBreak/>
        <w:t xml:space="preserve">confidential treatment to certain information </w:t>
      </w:r>
      <w:r w:rsidR="00D939C0">
        <w:rPr>
          <w:rFonts w:ascii="Times New Roman" w:hAnsi="Times New Roman" w:cs="Times New Roman"/>
          <w:sz w:val="24"/>
          <w:szCs w:val="24"/>
        </w:rPr>
        <w:t xml:space="preserve">to be disclosed in connection with this matter.  Mr. Wolfe indicated that he did not oppose the Petition.  </w:t>
      </w:r>
    </w:p>
    <w:p w:rsidR="00991852" w:rsidRDefault="00991852" w:rsidP="006C6CFB">
      <w:pPr>
        <w:spacing w:after="0" w:line="360" w:lineRule="auto"/>
        <w:rPr>
          <w:rFonts w:ascii="Times New Roman" w:hAnsi="Times New Roman" w:cs="Times New Roman"/>
          <w:sz w:val="24"/>
          <w:szCs w:val="24"/>
        </w:rPr>
      </w:pPr>
    </w:p>
    <w:p w:rsidR="00D32817" w:rsidRDefault="00757157" w:rsidP="0018224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As discussed further below, t</w:t>
      </w:r>
      <w:r w:rsidR="00D939C0">
        <w:rPr>
          <w:rFonts w:ascii="Times New Roman" w:hAnsi="Times New Roman" w:cs="Times New Roman"/>
          <w:sz w:val="24"/>
          <w:szCs w:val="24"/>
        </w:rPr>
        <w:t xml:space="preserve">he Petition </w:t>
      </w:r>
      <w:r w:rsidR="007F635C">
        <w:rPr>
          <w:rFonts w:ascii="Times New Roman" w:hAnsi="Times New Roman" w:cs="Times New Roman"/>
          <w:sz w:val="24"/>
          <w:szCs w:val="24"/>
        </w:rPr>
        <w:t>will be granted.</w:t>
      </w:r>
    </w:p>
    <w:p w:rsidR="007F635C" w:rsidRDefault="007F635C" w:rsidP="00182240">
      <w:pPr>
        <w:spacing w:after="0" w:line="360" w:lineRule="auto"/>
        <w:ind w:firstLine="1440"/>
        <w:rPr>
          <w:rFonts w:ascii="Times New Roman" w:hAnsi="Times New Roman" w:cs="Times New Roman"/>
          <w:sz w:val="24"/>
          <w:szCs w:val="24"/>
        </w:rPr>
      </w:pPr>
    </w:p>
    <w:p w:rsidR="007F635C" w:rsidRPr="007F635C" w:rsidRDefault="007F635C" w:rsidP="007F635C">
      <w:pPr>
        <w:spacing w:after="0" w:line="360" w:lineRule="auto"/>
        <w:jc w:val="center"/>
        <w:rPr>
          <w:rFonts w:ascii="Times New Roman" w:hAnsi="Times New Roman" w:cs="Times New Roman"/>
          <w:sz w:val="24"/>
          <w:szCs w:val="24"/>
          <w:u w:val="single"/>
        </w:rPr>
      </w:pPr>
      <w:r w:rsidRPr="007F635C">
        <w:rPr>
          <w:rFonts w:ascii="Times New Roman" w:hAnsi="Times New Roman" w:cs="Times New Roman"/>
          <w:sz w:val="24"/>
          <w:szCs w:val="24"/>
          <w:u w:val="single"/>
        </w:rPr>
        <w:t>DISCUSSION</w:t>
      </w:r>
    </w:p>
    <w:p w:rsidR="007F635C" w:rsidRDefault="007F635C" w:rsidP="00182240">
      <w:pPr>
        <w:spacing w:after="0" w:line="360" w:lineRule="auto"/>
        <w:ind w:firstLine="1440"/>
        <w:rPr>
          <w:rFonts w:ascii="Times New Roman" w:hAnsi="Times New Roman" w:cs="Times New Roman"/>
          <w:sz w:val="24"/>
          <w:szCs w:val="24"/>
        </w:rPr>
      </w:pPr>
    </w:p>
    <w:p w:rsidR="006B7056" w:rsidRPr="004F3FB3" w:rsidRDefault="006B7056" w:rsidP="006B7056">
      <w:pPr>
        <w:pStyle w:val="ParaTab1"/>
        <w:spacing w:line="360" w:lineRule="auto"/>
        <w:ind w:left="90" w:firstLine="1350"/>
        <w:rPr>
          <w:rFonts w:ascii="Times New Roman" w:hAnsi="Times New Roman" w:cs="Times New Roman"/>
        </w:rPr>
      </w:pPr>
      <w:r w:rsidRPr="004F3FB3">
        <w:rPr>
          <w:rFonts w:ascii="Times New Roman" w:hAnsi="Times New Roman" w:cs="Times New Roman"/>
        </w:rPr>
        <w:t xml:space="preserve">The Commission’s Rules of Practice and Procedure permit the Commission to issue protective orders limiting the availability of certain proprietary or confidential information. </w:t>
      </w:r>
      <w:proofErr w:type="gramStart"/>
      <w:r w:rsidRPr="004F3FB3">
        <w:rPr>
          <w:rFonts w:ascii="Times New Roman" w:hAnsi="Times New Roman" w:cs="Times New Roman"/>
        </w:rPr>
        <w:t>52 Pa. Code §§5.362 and 5.423.</w:t>
      </w:r>
      <w:proofErr w:type="gramEnd"/>
      <w:r w:rsidRPr="004F3FB3">
        <w:rPr>
          <w:rFonts w:ascii="Times New Roman" w:hAnsi="Times New Roman" w:cs="Times New Roman"/>
        </w:rPr>
        <w:t xml:space="preserve">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proofErr w:type="gramStart"/>
      <w:r w:rsidRPr="004F3FB3">
        <w:rPr>
          <w:rFonts w:ascii="Times New Roman" w:hAnsi="Times New Roman" w:cs="Times New Roman"/>
          <w:u w:val="single"/>
        </w:rPr>
        <w:t>Petition for Protective order of GTE North Inc.</w:t>
      </w:r>
      <w:r w:rsidRPr="004F3FB3">
        <w:rPr>
          <w:rFonts w:ascii="Times New Roman" w:hAnsi="Times New Roman" w:cs="Times New Roman"/>
        </w:rPr>
        <w:t xml:space="preserve">, </w:t>
      </w:r>
      <w:r w:rsidRPr="006C0B14">
        <w:rPr>
          <w:rFonts w:ascii="Times New Roman" w:hAnsi="Times New Roman" w:cs="Times New Roman"/>
        </w:rPr>
        <w:t>199</w:t>
      </w:r>
      <w:r>
        <w:rPr>
          <w:rFonts w:ascii="Times New Roman" w:hAnsi="Times New Roman" w:cs="Times New Roman"/>
        </w:rPr>
        <w:t>6</w:t>
      </w:r>
      <w:r w:rsidRPr="006C0B14">
        <w:rPr>
          <w:rFonts w:ascii="Times New Roman" w:hAnsi="Times New Roman" w:cs="Times New Roman"/>
        </w:rPr>
        <w:t xml:space="preserve"> Pa PUC LEXIS </w:t>
      </w:r>
      <w:r>
        <w:rPr>
          <w:rFonts w:ascii="Times New Roman" w:hAnsi="Times New Roman" w:cs="Times New Roman"/>
        </w:rPr>
        <w:t>95</w:t>
      </w:r>
      <w:r w:rsidRPr="006C0B14">
        <w:rPr>
          <w:rFonts w:ascii="Times New Roman" w:hAnsi="Times New Roman" w:cs="Times New Roman"/>
        </w:rPr>
        <w:t>,</w:t>
      </w:r>
      <w:r>
        <w:rPr>
          <w:rFonts w:ascii="Times New Roman" w:hAnsi="Times New Roman" w:cs="Times New Roman"/>
        </w:rPr>
        <w:t xml:space="preserve"> </w:t>
      </w:r>
      <w:r w:rsidRPr="004F3FB3">
        <w:rPr>
          <w:rFonts w:ascii="Times New Roman" w:hAnsi="Times New Roman" w:cs="Times New Roman"/>
        </w:rPr>
        <w:t>Docket No.</w:t>
      </w:r>
      <w:proofErr w:type="gramEnd"/>
      <w:r w:rsidRPr="004F3FB3">
        <w:rPr>
          <w:rFonts w:ascii="Times New Roman" w:hAnsi="Times New Roman" w:cs="Times New Roman"/>
        </w:rPr>
        <w:t xml:space="preserve"> G-00940402, (Order entered August 8, 1996); </w:t>
      </w:r>
      <w:r w:rsidRPr="004F3FB3">
        <w:rPr>
          <w:rFonts w:ascii="Times New Roman" w:hAnsi="Times New Roman" w:cs="Times New Roman"/>
          <w:u w:val="single"/>
        </w:rPr>
        <w:t>ITT Communications Services’ Petition for a Protective Order</w:t>
      </w:r>
      <w:r w:rsidRPr="004F3FB3">
        <w:rPr>
          <w:rFonts w:ascii="Times New Roman" w:hAnsi="Times New Roman" w:cs="Times New Roman"/>
        </w:rPr>
        <w:t xml:space="preserve">, </w:t>
      </w:r>
      <w:r w:rsidRPr="006C0B14">
        <w:rPr>
          <w:rFonts w:ascii="Times New Roman" w:hAnsi="Times New Roman" w:cs="Times New Roman"/>
        </w:rPr>
        <w:t>199</w:t>
      </w:r>
      <w:r>
        <w:rPr>
          <w:rFonts w:ascii="Times New Roman" w:hAnsi="Times New Roman" w:cs="Times New Roman"/>
        </w:rPr>
        <w:t>1</w:t>
      </w:r>
      <w:r w:rsidRPr="006C0B14">
        <w:rPr>
          <w:rFonts w:ascii="Times New Roman" w:hAnsi="Times New Roman" w:cs="Times New Roman"/>
        </w:rPr>
        <w:t xml:space="preserve"> Pa PUC LEXIS </w:t>
      </w:r>
      <w:r>
        <w:rPr>
          <w:rFonts w:ascii="Times New Roman" w:hAnsi="Times New Roman" w:cs="Times New Roman"/>
        </w:rPr>
        <w:t>193</w:t>
      </w:r>
      <w:r w:rsidRPr="006C0B14">
        <w:rPr>
          <w:rFonts w:ascii="Times New Roman" w:hAnsi="Times New Roman" w:cs="Times New Roman"/>
        </w:rPr>
        <w:t>,</w:t>
      </w:r>
      <w:r>
        <w:rPr>
          <w:rFonts w:ascii="Times New Roman" w:hAnsi="Times New Roman" w:cs="Times New Roman"/>
        </w:rPr>
        <w:t xml:space="preserve"> </w:t>
      </w:r>
      <w:r w:rsidRPr="004F3FB3">
        <w:rPr>
          <w:rFonts w:ascii="Times New Roman" w:hAnsi="Times New Roman" w:cs="Times New Roman"/>
        </w:rPr>
        <w:t xml:space="preserve">Docket No. R-912017, (Order entered November 5, 1991)   </w:t>
      </w:r>
    </w:p>
    <w:p w:rsidR="006B7056" w:rsidRPr="004F3FB3" w:rsidRDefault="006B7056" w:rsidP="006B7056">
      <w:pPr>
        <w:pStyle w:val="ParaTab1"/>
        <w:spacing w:line="360" w:lineRule="auto"/>
        <w:ind w:left="90" w:firstLine="1350"/>
        <w:rPr>
          <w:rFonts w:ascii="Times New Roman" w:hAnsi="Times New Roman" w:cs="Times New Roman"/>
        </w:rPr>
      </w:pPr>
    </w:p>
    <w:p w:rsidR="006B7056" w:rsidRPr="004F3FB3" w:rsidRDefault="006B7056" w:rsidP="006B7056">
      <w:pPr>
        <w:pStyle w:val="ParaTab1"/>
        <w:spacing w:line="360" w:lineRule="auto"/>
        <w:ind w:left="90" w:firstLine="1350"/>
        <w:rPr>
          <w:rFonts w:ascii="Times New Roman" w:hAnsi="Times New Roman" w:cs="Times New Roman"/>
        </w:rPr>
      </w:pPr>
      <w:r w:rsidRPr="004F3FB3">
        <w:rPr>
          <w:rFonts w:ascii="Times New Roman" w:hAnsi="Times New Roman" w:cs="Times New Roman"/>
        </w:rPr>
        <w:t xml:space="preserve">In considering whether to issue a protective order, the Commission, pursuant to </w:t>
      </w:r>
      <w:r w:rsidR="00845706">
        <w:rPr>
          <w:rFonts w:ascii="Times New Roman" w:hAnsi="Times New Roman" w:cs="Times New Roman"/>
        </w:rPr>
        <w:t xml:space="preserve">Section </w:t>
      </w:r>
      <w:r w:rsidRPr="004F3FB3">
        <w:rPr>
          <w:rFonts w:ascii="Times New Roman" w:hAnsi="Times New Roman" w:cs="Times New Roman"/>
        </w:rPr>
        <w:t>5.423(a), should consider the following factors:</w:t>
      </w:r>
    </w:p>
    <w:p w:rsidR="006B7056" w:rsidRPr="004F3FB3" w:rsidRDefault="006B7056" w:rsidP="00845706">
      <w:pPr>
        <w:pStyle w:val="NormalWeb"/>
        <w:ind w:left="1440" w:right="1530"/>
      </w:pPr>
      <w:bookmarkStart w:id="0" w:name="5.423."/>
      <w:r w:rsidRPr="004F3FB3">
        <w:t xml:space="preserve">(1)  The extent to which the disclosure would cause unfair economic or competitive damage. </w:t>
      </w:r>
    </w:p>
    <w:p w:rsidR="006B7056" w:rsidRPr="004F3FB3" w:rsidRDefault="006B7056" w:rsidP="00845706">
      <w:pPr>
        <w:pStyle w:val="NormalWeb"/>
        <w:ind w:left="1440" w:right="1530"/>
      </w:pPr>
      <w:r w:rsidRPr="004F3FB3">
        <w:t xml:space="preserve">(2)  The extent to which the information is known by others and used in similar activities. </w:t>
      </w:r>
    </w:p>
    <w:p w:rsidR="006B7056" w:rsidRPr="004F3FB3" w:rsidRDefault="006B7056" w:rsidP="00845706">
      <w:pPr>
        <w:pStyle w:val="NormalWeb"/>
        <w:ind w:left="1440" w:right="1530"/>
      </w:pPr>
      <w:r w:rsidRPr="004F3FB3">
        <w:t xml:space="preserve">(3)  The worth or value of the information to the party and to the party’s competitors. </w:t>
      </w:r>
    </w:p>
    <w:p w:rsidR="006B7056" w:rsidRPr="004F3FB3" w:rsidRDefault="006B7056" w:rsidP="00845706">
      <w:pPr>
        <w:pStyle w:val="NormalWeb"/>
        <w:ind w:left="1440" w:right="1530"/>
      </w:pPr>
      <w:r w:rsidRPr="004F3FB3">
        <w:t xml:space="preserve">(4)  The degree of difficulty and cost of developing the information. </w:t>
      </w:r>
    </w:p>
    <w:p w:rsidR="006B7056" w:rsidRPr="004F3FB3" w:rsidRDefault="006B7056" w:rsidP="00845706">
      <w:pPr>
        <w:pStyle w:val="NormalWeb"/>
        <w:ind w:left="1440" w:right="1530"/>
      </w:pPr>
      <w:r w:rsidRPr="004F3FB3">
        <w:t xml:space="preserve">(5)  Other statutes or regulations dealing specifically with disclosure of the information. </w:t>
      </w:r>
    </w:p>
    <w:bookmarkEnd w:id="0"/>
    <w:p w:rsidR="007F635C" w:rsidRDefault="00845706" w:rsidP="00845706">
      <w:pPr>
        <w:spacing w:after="0" w:line="360" w:lineRule="auto"/>
        <w:rPr>
          <w:rFonts w:ascii="Times New Roman" w:hAnsi="Times New Roman" w:cs="Times New Roman"/>
          <w:sz w:val="24"/>
          <w:szCs w:val="24"/>
        </w:rPr>
      </w:pPr>
      <w:proofErr w:type="gramStart"/>
      <w:r>
        <w:rPr>
          <w:rFonts w:ascii="Times New Roman" w:hAnsi="Times New Roman" w:cs="Times New Roman"/>
        </w:rPr>
        <w:t>52 Pa. Code §</w:t>
      </w:r>
      <w:r w:rsidR="00217866">
        <w:rPr>
          <w:rFonts w:ascii="Times New Roman" w:hAnsi="Times New Roman" w:cs="Times New Roman"/>
        </w:rPr>
        <w:t xml:space="preserve"> </w:t>
      </w:r>
      <w:r>
        <w:rPr>
          <w:rFonts w:ascii="Times New Roman" w:hAnsi="Times New Roman" w:cs="Times New Roman"/>
        </w:rPr>
        <w:t>5.423(a).</w:t>
      </w:r>
      <w:proofErr w:type="gramEnd"/>
    </w:p>
    <w:p w:rsidR="00845706" w:rsidRDefault="00845706" w:rsidP="00182240">
      <w:pPr>
        <w:spacing w:after="0" w:line="360" w:lineRule="auto"/>
        <w:ind w:firstLine="1440"/>
        <w:rPr>
          <w:rFonts w:ascii="Times New Roman" w:hAnsi="Times New Roman" w:cs="Times New Roman"/>
          <w:sz w:val="24"/>
          <w:szCs w:val="24"/>
        </w:rPr>
      </w:pPr>
    </w:p>
    <w:p w:rsidR="00D939C0" w:rsidRDefault="00D939C0" w:rsidP="00D939C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In contrast, the Commission’s records, including the record of this proceeding, may be accessed by the public pursuant to 52 Pa. Code §§ 1.71-1.77.  In particular, Section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w:t>
      </w:r>
      <w:proofErr w:type="gramStart"/>
      <w:r>
        <w:rPr>
          <w:rFonts w:ascii="Times New Roman" w:hAnsi="Times New Roman" w:cs="Times New Roman"/>
          <w:sz w:val="24"/>
          <w:szCs w:val="24"/>
        </w:rPr>
        <w:t>52 Pa. Code § 171.</w:t>
      </w:r>
      <w:proofErr w:type="gramEnd"/>
    </w:p>
    <w:p w:rsidR="00D939C0" w:rsidRDefault="00D939C0" w:rsidP="00182240">
      <w:pPr>
        <w:spacing w:after="0" w:line="360" w:lineRule="auto"/>
        <w:ind w:firstLine="1440"/>
        <w:rPr>
          <w:rFonts w:ascii="Times New Roman" w:hAnsi="Times New Roman" w:cs="Times New Roman"/>
          <w:sz w:val="24"/>
          <w:szCs w:val="24"/>
        </w:rPr>
      </w:pPr>
    </w:p>
    <w:p w:rsidR="006B7056" w:rsidRPr="00417A5B" w:rsidRDefault="002D6752" w:rsidP="0018224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Verizon argues that </w:t>
      </w:r>
      <w:r w:rsidR="00417A5B">
        <w:rPr>
          <w:rFonts w:ascii="Times New Roman" w:hAnsi="Times New Roman" w:cs="Times New Roman"/>
          <w:sz w:val="24"/>
          <w:szCs w:val="24"/>
        </w:rPr>
        <w:t xml:space="preserve">the business records it intends to produce as part of this proceeding and submit into the evidentiary record are confidential and proprietary and, therefore, should be given appropriate treatment by the parties to this proceeding and the Commission.  In relying on Section 5.423 of the Commission’s regulations, </w:t>
      </w:r>
      <w:r w:rsidR="00417A5B">
        <w:rPr>
          <w:rFonts w:ascii="Times New Roman" w:hAnsi="Times New Roman" w:cs="Times New Roman"/>
          <w:i/>
          <w:sz w:val="24"/>
          <w:szCs w:val="24"/>
        </w:rPr>
        <w:t>supra</w:t>
      </w:r>
      <w:r w:rsidR="00417A5B">
        <w:rPr>
          <w:rFonts w:ascii="Times New Roman" w:hAnsi="Times New Roman" w:cs="Times New Roman"/>
          <w:sz w:val="24"/>
          <w:szCs w:val="24"/>
        </w:rPr>
        <w:t xml:space="preserve">, Verizon avers that the records contain customer specific information that may be subject to identity theft and Company service information that is not available through any public means.  </w:t>
      </w:r>
      <w:r w:rsidR="00C90C4C">
        <w:rPr>
          <w:rFonts w:ascii="Times New Roman" w:hAnsi="Times New Roman" w:cs="Times New Roman"/>
          <w:sz w:val="24"/>
          <w:szCs w:val="24"/>
        </w:rPr>
        <w:t xml:space="preserve">Verizon further relies on Section 63.135 of the Commission’s regulations which require Verizon to adopt appropriate procedures for safeguarding the confidentiality of customer information.  </w:t>
      </w:r>
      <w:proofErr w:type="gramStart"/>
      <w:r w:rsidR="00C90C4C">
        <w:rPr>
          <w:rFonts w:ascii="Times New Roman" w:hAnsi="Times New Roman" w:cs="Times New Roman"/>
          <w:sz w:val="24"/>
          <w:szCs w:val="24"/>
        </w:rPr>
        <w:t xml:space="preserve">52 Pa. Code </w:t>
      </w:r>
      <w:r w:rsidR="00523416">
        <w:rPr>
          <w:rFonts w:ascii="Times New Roman" w:hAnsi="Times New Roman" w:cs="Times New Roman"/>
          <w:sz w:val="24"/>
          <w:szCs w:val="24"/>
        </w:rPr>
        <w:t xml:space="preserve">§ </w:t>
      </w:r>
      <w:r w:rsidR="00C90C4C">
        <w:rPr>
          <w:rFonts w:ascii="Times New Roman" w:hAnsi="Times New Roman" w:cs="Times New Roman"/>
          <w:sz w:val="24"/>
          <w:szCs w:val="24"/>
        </w:rPr>
        <w:t>63.135.</w:t>
      </w:r>
      <w:proofErr w:type="gramEnd"/>
      <w:r w:rsidR="00C90C4C">
        <w:rPr>
          <w:rFonts w:ascii="Times New Roman" w:hAnsi="Times New Roman" w:cs="Times New Roman"/>
          <w:sz w:val="24"/>
          <w:szCs w:val="24"/>
        </w:rPr>
        <w:t xml:space="preserve">  </w:t>
      </w:r>
      <w:r w:rsidR="007D6859">
        <w:rPr>
          <w:rFonts w:ascii="Times New Roman" w:hAnsi="Times New Roman" w:cs="Times New Roman"/>
          <w:sz w:val="24"/>
          <w:szCs w:val="24"/>
        </w:rPr>
        <w:t xml:space="preserve">Verizon contends that limiting the disclosure of the business records to allow its use only in connection with this litigation will not frustrate the prompt, orderly and fair resolution of this proceeding, nor will it infringe upon the </w:t>
      </w:r>
      <w:r w:rsidR="00FC3630">
        <w:rPr>
          <w:rFonts w:ascii="Times New Roman" w:hAnsi="Times New Roman" w:cs="Times New Roman"/>
          <w:sz w:val="24"/>
          <w:szCs w:val="24"/>
        </w:rPr>
        <w:t>Mr. Wolfe’s</w:t>
      </w:r>
      <w:r w:rsidR="007D6859">
        <w:rPr>
          <w:rFonts w:ascii="Times New Roman" w:hAnsi="Times New Roman" w:cs="Times New Roman"/>
          <w:sz w:val="24"/>
          <w:szCs w:val="24"/>
        </w:rPr>
        <w:t xml:space="preserve"> due process rights.  </w:t>
      </w:r>
    </w:p>
    <w:p w:rsidR="002D6752" w:rsidRDefault="002D6752" w:rsidP="00182240">
      <w:pPr>
        <w:spacing w:after="0" w:line="360" w:lineRule="auto"/>
        <w:ind w:firstLine="1440"/>
        <w:rPr>
          <w:rFonts w:ascii="Times New Roman" w:hAnsi="Times New Roman" w:cs="Times New Roman"/>
          <w:sz w:val="24"/>
          <w:szCs w:val="24"/>
        </w:rPr>
      </w:pPr>
    </w:p>
    <w:p w:rsidR="00D939C0" w:rsidRDefault="00D939C0" w:rsidP="0018224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As indicated above, Mr. Wolfe indicated that he does not oppose the Petition.</w:t>
      </w:r>
    </w:p>
    <w:p w:rsidR="00D939C0" w:rsidRDefault="00D939C0" w:rsidP="00182240">
      <w:pPr>
        <w:spacing w:after="0" w:line="360" w:lineRule="auto"/>
        <w:ind w:firstLine="1440"/>
        <w:rPr>
          <w:rFonts w:ascii="Times New Roman" w:hAnsi="Times New Roman" w:cs="Times New Roman"/>
          <w:sz w:val="24"/>
          <w:szCs w:val="24"/>
        </w:rPr>
      </w:pPr>
    </w:p>
    <w:p w:rsidR="007D6859" w:rsidRDefault="00771659" w:rsidP="0018224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w:t>
      </w:r>
      <w:r w:rsidR="002D6752">
        <w:rPr>
          <w:rFonts w:ascii="Times New Roman" w:hAnsi="Times New Roman" w:cs="Times New Roman"/>
          <w:sz w:val="24"/>
          <w:szCs w:val="24"/>
        </w:rPr>
        <w:t xml:space="preserve">he </w:t>
      </w:r>
      <w:r w:rsidR="007D6859">
        <w:rPr>
          <w:rFonts w:ascii="Times New Roman" w:hAnsi="Times New Roman" w:cs="Times New Roman"/>
          <w:sz w:val="24"/>
          <w:szCs w:val="24"/>
        </w:rPr>
        <w:t>Protective Order being issued for this proceeding</w:t>
      </w:r>
      <w:r w:rsidR="00D939C0">
        <w:rPr>
          <w:rFonts w:ascii="Times New Roman" w:hAnsi="Times New Roman" w:cs="Times New Roman"/>
          <w:sz w:val="24"/>
          <w:szCs w:val="24"/>
        </w:rPr>
        <w:t xml:space="preserve"> </w:t>
      </w:r>
      <w:r w:rsidR="00E2104F">
        <w:rPr>
          <w:rFonts w:ascii="Times New Roman" w:hAnsi="Times New Roman" w:cs="Times New Roman"/>
          <w:sz w:val="24"/>
          <w:szCs w:val="24"/>
        </w:rPr>
        <w:t xml:space="preserve">allows Mr. Wolfe to object to any specific item </w:t>
      </w:r>
      <w:r w:rsidR="00757157">
        <w:rPr>
          <w:rFonts w:ascii="Times New Roman" w:hAnsi="Times New Roman" w:cs="Times New Roman"/>
          <w:sz w:val="24"/>
          <w:szCs w:val="24"/>
        </w:rPr>
        <w:t>for which Verizon seeks proprietary treatment</w:t>
      </w:r>
      <w:r w:rsidR="00E2104F">
        <w:rPr>
          <w:rFonts w:ascii="Times New Roman" w:hAnsi="Times New Roman" w:cs="Times New Roman"/>
          <w:sz w:val="24"/>
          <w:szCs w:val="24"/>
        </w:rPr>
        <w:t>.  I</w:t>
      </w:r>
      <w:r w:rsidR="007D6859">
        <w:rPr>
          <w:rFonts w:ascii="Times New Roman" w:hAnsi="Times New Roman" w:cs="Times New Roman"/>
          <w:sz w:val="24"/>
          <w:szCs w:val="24"/>
        </w:rPr>
        <w:t>n response to a</w:t>
      </w:r>
      <w:r w:rsidR="008D7FC5">
        <w:rPr>
          <w:rFonts w:ascii="Times New Roman" w:hAnsi="Times New Roman" w:cs="Times New Roman"/>
          <w:sz w:val="24"/>
          <w:szCs w:val="24"/>
        </w:rPr>
        <w:t xml:space="preserve"> specific</w:t>
      </w:r>
      <w:r w:rsidR="007D6859">
        <w:rPr>
          <w:rFonts w:ascii="Times New Roman" w:hAnsi="Times New Roman" w:cs="Times New Roman"/>
          <w:sz w:val="24"/>
          <w:szCs w:val="24"/>
        </w:rPr>
        <w:t xml:space="preserve"> objection</w:t>
      </w:r>
      <w:r w:rsidR="00E2104F">
        <w:rPr>
          <w:rFonts w:ascii="Times New Roman" w:hAnsi="Times New Roman" w:cs="Times New Roman"/>
          <w:sz w:val="24"/>
          <w:szCs w:val="24"/>
        </w:rPr>
        <w:t xml:space="preserve"> regarding </w:t>
      </w:r>
      <w:r w:rsidR="007D6859">
        <w:rPr>
          <w:rFonts w:ascii="Times New Roman" w:hAnsi="Times New Roman" w:cs="Times New Roman"/>
          <w:sz w:val="24"/>
          <w:szCs w:val="24"/>
        </w:rPr>
        <w:t>a particular item that Verizo</w:t>
      </w:r>
      <w:r w:rsidR="00E2104F">
        <w:rPr>
          <w:rFonts w:ascii="Times New Roman" w:hAnsi="Times New Roman" w:cs="Times New Roman"/>
          <w:sz w:val="24"/>
          <w:szCs w:val="24"/>
        </w:rPr>
        <w:t>n seeks proprietary treatment for, Verizon bears the burden that the specific item object</w:t>
      </w:r>
      <w:r w:rsidR="00757157">
        <w:rPr>
          <w:rFonts w:ascii="Times New Roman" w:hAnsi="Times New Roman" w:cs="Times New Roman"/>
          <w:sz w:val="24"/>
          <w:szCs w:val="24"/>
        </w:rPr>
        <w:t>ed</w:t>
      </w:r>
      <w:r w:rsidR="00E2104F">
        <w:rPr>
          <w:rFonts w:ascii="Times New Roman" w:hAnsi="Times New Roman" w:cs="Times New Roman"/>
          <w:sz w:val="24"/>
          <w:szCs w:val="24"/>
        </w:rPr>
        <w:t xml:space="preserve"> to </w:t>
      </w:r>
      <w:proofErr w:type="gramStart"/>
      <w:r>
        <w:rPr>
          <w:rFonts w:ascii="Times New Roman" w:hAnsi="Times New Roman" w:cs="Times New Roman"/>
          <w:sz w:val="24"/>
          <w:szCs w:val="24"/>
        </w:rPr>
        <w:t>satisfies</w:t>
      </w:r>
      <w:proofErr w:type="gramEnd"/>
      <w:r>
        <w:rPr>
          <w:rFonts w:ascii="Times New Roman" w:hAnsi="Times New Roman" w:cs="Times New Roman"/>
          <w:sz w:val="24"/>
          <w:szCs w:val="24"/>
        </w:rPr>
        <w:t xml:space="preserve"> the criteria for </w:t>
      </w:r>
      <w:r w:rsidR="00E2104F">
        <w:rPr>
          <w:rFonts w:ascii="Times New Roman" w:hAnsi="Times New Roman" w:cs="Times New Roman"/>
          <w:sz w:val="24"/>
          <w:szCs w:val="24"/>
        </w:rPr>
        <w:t xml:space="preserve">proprietary </w:t>
      </w:r>
      <w:r>
        <w:rPr>
          <w:rFonts w:ascii="Times New Roman" w:hAnsi="Times New Roman" w:cs="Times New Roman"/>
          <w:sz w:val="24"/>
          <w:szCs w:val="24"/>
        </w:rPr>
        <w:t xml:space="preserve">treatment identified in the Commission’s regulations.  That is, Verizon has the burden to demonstrate that “the potential harm to the party of providing the information would be substantial and that the harm to the party if the information is disclosed without restriction outweighs the public’s interest in free and open access to the administrative hearing process.”  </w:t>
      </w:r>
      <w:proofErr w:type="gramStart"/>
      <w:r>
        <w:rPr>
          <w:rFonts w:ascii="Times New Roman" w:hAnsi="Times New Roman" w:cs="Times New Roman"/>
          <w:sz w:val="24"/>
          <w:szCs w:val="24"/>
        </w:rPr>
        <w:t>52 Pa. Code § 5.423(a).</w:t>
      </w:r>
      <w:proofErr w:type="gramEnd"/>
      <w:r>
        <w:rPr>
          <w:rFonts w:ascii="Times New Roman" w:hAnsi="Times New Roman" w:cs="Times New Roman"/>
          <w:sz w:val="24"/>
          <w:szCs w:val="24"/>
        </w:rPr>
        <w:t xml:space="preserve">  Even then, only “the least restrictive means of limitation which will provide the necessary protections from disclosure” will be implemented.  </w:t>
      </w:r>
      <w:r>
        <w:rPr>
          <w:rFonts w:ascii="Times New Roman" w:hAnsi="Times New Roman" w:cs="Times New Roman"/>
          <w:sz w:val="24"/>
          <w:szCs w:val="24"/>
          <w:u w:val="single"/>
        </w:rPr>
        <w:t>Id.</w:t>
      </w:r>
      <w:r>
        <w:rPr>
          <w:rFonts w:ascii="Times New Roman" w:hAnsi="Times New Roman" w:cs="Times New Roman"/>
          <w:sz w:val="24"/>
          <w:szCs w:val="24"/>
        </w:rPr>
        <w:t xml:space="preserve">  </w:t>
      </w:r>
      <w:r w:rsidR="00256B96">
        <w:rPr>
          <w:rFonts w:ascii="Times New Roman" w:hAnsi="Times New Roman" w:cs="Times New Roman"/>
          <w:sz w:val="24"/>
          <w:szCs w:val="24"/>
        </w:rPr>
        <w:t xml:space="preserve">Such determinations </w:t>
      </w:r>
      <w:r w:rsidR="008D7FC5">
        <w:rPr>
          <w:rFonts w:ascii="Times New Roman" w:hAnsi="Times New Roman" w:cs="Times New Roman"/>
          <w:sz w:val="24"/>
          <w:szCs w:val="24"/>
        </w:rPr>
        <w:t xml:space="preserve">will </w:t>
      </w:r>
      <w:r w:rsidR="00256B96">
        <w:rPr>
          <w:rFonts w:ascii="Times New Roman" w:hAnsi="Times New Roman" w:cs="Times New Roman"/>
          <w:sz w:val="24"/>
          <w:szCs w:val="24"/>
        </w:rPr>
        <w:t xml:space="preserve">be made on a </w:t>
      </w:r>
      <w:r w:rsidR="00256B96">
        <w:rPr>
          <w:rFonts w:ascii="Times New Roman" w:hAnsi="Times New Roman" w:cs="Times New Roman"/>
          <w:sz w:val="24"/>
          <w:szCs w:val="24"/>
        </w:rPr>
        <w:lastRenderedPageBreak/>
        <w:t xml:space="preserve">case by case basis, </w:t>
      </w:r>
      <w:r w:rsidR="00217866">
        <w:rPr>
          <w:rFonts w:ascii="Times New Roman" w:hAnsi="Times New Roman" w:cs="Times New Roman"/>
          <w:sz w:val="24"/>
          <w:szCs w:val="24"/>
        </w:rPr>
        <w:t>when</w:t>
      </w:r>
      <w:r w:rsidR="00256B96">
        <w:rPr>
          <w:rFonts w:ascii="Times New Roman" w:hAnsi="Times New Roman" w:cs="Times New Roman"/>
          <w:sz w:val="24"/>
          <w:szCs w:val="24"/>
        </w:rPr>
        <w:t xml:space="preserve"> objected to, and will be made in consideration of the five criteria, alo</w:t>
      </w:r>
      <w:r w:rsidR="008D7FC5">
        <w:rPr>
          <w:rFonts w:ascii="Times New Roman" w:hAnsi="Times New Roman" w:cs="Times New Roman"/>
          <w:sz w:val="24"/>
          <w:szCs w:val="24"/>
        </w:rPr>
        <w:t>ng with other relevant factors.</w:t>
      </w:r>
    </w:p>
    <w:p w:rsidR="008D7FC5" w:rsidRDefault="008D7FC5" w:rsidP="00182240">
      <w:pPr>
        <w:spacing w:after="0" w:line="360" w:lineRule="auto"/>
        <w:ind w:firstLine="1440"/>
        <w:rPr>
          <w:rFonts w:ascii="Times New Roman" w:hAnsi="Times New Roman" w:cs="Times New Roman"/>
          <w:sz w:val="24"/>
          <w:szCs w:val="24"/>
        </w:rPr>
      </w:pPr>
    </w:p>
    <w:p w:rsidR="00FA564C" w:rsidRDefault="00FA564C" w:rsidP="0075715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process is detailed in paragraph 9 of the Protective Order attached to </w:t>
      </w:r>
      <w:r w:rsidR="00523416">
        <w:rPr>
          <w:rFonts w:ascii="Times New Roman" w:hAnsi="Times New Roman" w:cs="Times New Roman"/>
          <w:sz w:val="24"/>
          <w:szCs w:val="24"/>
        </w:rPr>
        <w:t>Verizon’s</w:t>
      </w:r>
      <w:r>
        <w:rPr>
          <w:rFonts w:ascii="Times New Roman" w:hAnsi="Times New Roman" w:cs="Times New Roman"/>
          <w:sz w:val="24"/>
          <w:szCs w:val="24"/>
        </w:rPr>
        <w:t xml:space="preserve"> Petition.  Paragraph 9 provides:</w:t>
      </w:r>
    </w:p>
    <w:p w:rsidR="00FA564C" w:rsidRDefault="00FA564C" w:rsidP="00D32D81">
      <w:pPr>
        <w:spacing w:after="0"/>
        <w:rPr>
          <w:rFonts w:ascii="Times New Roman" w:hAnsi="Times New Roman" w:cs="Times New Roman"/>
          <w:sz w:val="24"/>
          <w:szCs w:val="24"/>
        </w:rPr>
      </w:pPr>
    </w:p>
    <w:p w:rsidR="00FA564C" w:rsidRDefault="00FA564C" w:rsidP="00D32D81">
      <w:pPr>
        <w:spacing w:after="0"/>
        <w:ind w:left="1440" w:right="1440"/>
        <w:rPr>
          <w:rFonts w:ascii="Times New Roman" w:hAnsi="Times New Roman" w:cs="Times New Roman"/>
          <w:sz w:val="24"/>
          <w:szCs w:val="24"/>
        </w:rPr>
      </w:pPr>
      <w:r>
        <w:rPr>
          <w:rFonts w:ascii="Times New Roman" w:hAnsi="Times New Roman" w:cs="Times New Roman"/>
          <w:sz w:val="24"/>
          <w:szCs w:val="24"/>
        </w:rPr>
        <w:t>The parties affected by the terms of this Protective Order shall retain the right to question or challenge the confidential or proprietary nature of Proprietary Information; to question or challenge the admissibility of Proprietary Information; to refuse or object to the production of Proprietary Information on any proper ground, including but not limited to, irrelevance, immateriality or undue burden; to seek an order permitting disclosure of Proprietary Information beyond that allowed in this Order; and to seek additional measures of protection of Proprietary Information beyond those provided in this Protective Order.  If a challenge is made to the designation of a document as Proprietary, the party claiming that the information is Proprietary retains the burden of demonstrating that the designation is necessary and appropriate.</w:t>
      </w:r>
    </w:p>
    <w:p w:rsidR="00024E98" w:rsidRDefault="00024E98" w:rsidP="00024E98">
      <w:pPr>
        <w:spacing w:after="0"/>
        <w:ind w:left="1440" w:right="1440"/>
        <w:rPr>
          <w:rFonts w:ascii="Times New Roman" w:hAnsi="Times New Roman" w:cs="Times New Roman"/>
          <w:sz w:val="24"/>
          <w:szCs w:val="24"/>
        </w:rPr>
      </w:pPr>
    </w:p>
    <w:p w:rsidR="00FA564C" w:rsidRDefault="00024E98" w:rsidP="00FA564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This provision of the Protective Order is reasonable and </w:t>
      </w:r>
      <w:r w:rsidR="00FC3630">
        <w:rPr>
          <w:rFonts w:ascii="Times New Roman" w:hAnsi="Times New Roman" w:cs="Times New Roman"/>
          <w:sz w:val="24"/>
          <w:szCs w:val="24"/>
        </w:rPr>
        <w:t>provides adequate protection to Mr. Wolfe</w:t>
      </w:r>
      <w:r>
        <w:rPr>
          <w:rFonts w:ascii="Times New Roman" w:hAnsi="Times New Roman" w:cs="Times New Roman"/>
          <w:sz w:val="24"/>
          <w:szCs w:val="24"/>
        </w:rPr>
        <w:t>.</w:t>
      </w:r>
    </w:p>
    <w:p w:rsidR="00FA564C" w:rsidRDefault="00FA564C" w:rsidP="00182240">
      <w:pPr>
        <w:spacing w:after="0" w:line="360" w:lineRule="auto"/>
        <w:ind w:firstLine="1440"/>
        <w:rPr>
          <w:rFonts w:ascii="Times New Roman" w:hAnsi="Times New Roman" w:cs="Times New Roman"/>
          <w:sz w:val="24"/>
          <w:szCs w:val="24"/>
        </w:rPr>
      </w:pPr>
    </w:p>
    <w:p w:rsidR="002D6752" w:rsidRDefault="007A3077" w:rsidP="008D7FC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Commission regulations </w:t>
      </w:r>
      <w:r w:rsidR="008D7FC5">
        <w:rPr>
          <w:rFonts w:ascii="Times New Roman" w:hAnsi="Times New Roman" w:cs="Times New Roman"/>
          <w:sz w:val="24"/>
          <w:szCs w:val="24"/>
        </w:rPr>
        <w:t xml:space="preserve">give Verizon the opportunity to have certain information kept from the public if certain criteria are met.  </w:t>
      </w:r>
      <w:r w:rsidR="00FC3630">
        <w:rPr>
          <w:rFonts w:ascii="Times New Roman" w:hAnsi="Times New Roman" w:cs="Times New Roman"/>
          <w:sz w:val="24"/>
          <w:szCs w:val="24"/>
        </w:rPr>
        <w:t xml:space="preserve">Mr. Wolfe </w:t>
      </w:r>
      <w:r w:rsidR="002D6752">
        <w:rPr>
          <w:rFonts w:ascii="Times New Roman" w:hAnsi="Times New Roman" w:cs="Times New Roman"/>
          <w:sz w:val="24"/>
          <w:szCs w:val="24"/>
        </w:rPr>
        <w:t xml:space="preserve">will always have the opportunity to object to </w:t>
      </w:r>
      <w:r w:rsidR="008D7FC5">
        <w:rPr>
          <w:rFonts w:ascii="Times New Roman" w:hAnsi="Times New Roman" w:cs="Times New Roman"/>
          <w:sz w:val="24"/>
          <w:szCs w:val="24"/>
        </w:rPr>
        <w:t xml:space="preserve">treating </w:t>
      </w:r>
      <w:r w:rsidR="002D6752">
        <w:rPr>
          <w:rFonts w:ascii="Times New Roman" w:hAnsi="Times New Roman" w:cs="Times New Roman"/>
          <w:sz w:val="24"/>
          <w:szCs w:val="24"/>
        </w:rPr>
        <w:t>any specific information as proprietary as such instances arise</w:t>
      </w:r>
      <w:r w:rsidR="008D7FC5">
        <w:rPr>
          <w:rFonts w:ascii="Times New Roman" w:hAnsi="Times New Roman" w:cs="Times New Roman"/>
          <w:sz w:val="24"/>
          <w:szCs w:val="24"/>
        </w:rPr>
        <w:t xml:space="preserve"> and such determinations will be made on a case by case basis</w:t>
      </w:r>
      <w:r w:rsidR="002D6752">
        <w:rPr>
          <w:rFonts w:ascii="Times New Roman" w:hAnsi="Times New Roman" w:cs="Times New Roman"/>
          <w:sz w:val="24"/>
          <w:szCs w:val="24"/>
        </w:rPr>
        <w:t>.</w:t>
      </w:r>
      <w:r w:rsidR="00523416">
        <w:rPr>
          <w:rFonts w:ascii="Times New Roman" w:hAnsi="Times New Roman" w:cs="Times New Roman"/>
          <w:sz w:val="24"/>
          <w:szCs w:val="24"/>
        </w:rPr>
        <w:t xml:space="preserve">  This is true with regards to, for example, the </w:t>
      </w:r>
      <w:r w:rsidR="00FC3630">
        <w:rPr>
          <w:rFonts w:ascii="Times New Roman" w:hAnsi="Times New Roman" w:cs="Times New Roman"/>
          <w:sz w:val="24"/>
          <w:szCs w:val="24"/>
        </w:rPr>
        <w:t>Mr. Wolfe’s</w:t>
      </w:r>
      <w:r w:rsidR="00523416">
        <w:rPr>
          <w:rFonts w:ascii="Times New Roman" w:hAnsi="Times New Roman" w:cs="Times New Roman"/>
          <w:sz w:val="24"/>
          <w:szCs w:val="24"/>
        </w:rPr>
        <w:t xml:space="preserve"> own records.  </w:t>
      </w:r>
      <w:r w:rsidR="00FC3630">
        <w:rPr>
          <w:rFonts w:ascii="Times New Roman" w:hAnsi="Times New Roman" w:cs="Times New Roman"/>
          <w:sz w:val="24"/>
          <w:szCs w:val="24"/>
        </w:rPr>
        <w:t xml:space="preserve">Mr. Wolfe </w:t>
      </w:r>
      <w:r w:rsidR="00523416">
        <w:rPr>
          <w:rFonts w:ascii="Times New Roman" w:hAnsi="Times New Roman" w:cs="Times New Roman"/>
          <w:sz w:val="24"/>
          <w:szCs w:val="24"/>
        </w:rPr>
        <w:t>can waive any proprietary treatment of his own telephone records</w:t>
      </w:r>
      <w:r w:rsidR="00AC3B42">
        <w:rPr>
          <w:rFonts w:ascii="Times New Roman" w:hAnsi="Times New Roman" w:cs="Times New Roman"/>
          <w:sz w:val="24"/>
          <w:szCs w:val="24"/>
        </w:rPr>
        <w:t xml:space="preserve"> if he so desires</w:t>
      </w:r>
      <w:r w:rsidR="00523416">
        <w:rPr>
          <w:rFonts w:ascii="Times New Roman" w:hAnsi="Times New Roman" w:cs="Times New Roman"/>
          <w:sz w:val="24"/>
          <w:szCs w:val="24"/>
        </w:rPr>
        <w:t xml:space="preserve">, despite Verizon’s </w:t>
      </w:r>
      <w:r w:rsidR="00AC3B42">
        <w:rPr>
          <w:rFonts w:ascii="Times New Roman" w:hAnsi="Times New Roman" w:cs="Times New Roman"/>
          <w:sz w:val="24"/>
          <w:szCs w:val="24"/>
        </w:rPr>
        <w:t>obligation to keep such records confidential</w:t>
      </w:r>
      <w:r w:rsidR="00523416">
        <w:rPr>
          <w:rFonts w:ascii="Times New Roman" w:hAnsi="Times New Roman" w:cs="Times New Roman"/>
          <w:sz w:val="24"/>
          <w:szCs w:val="24"/>
        </w:rPr>
        <w:t>.</w:t>
      </w:r>
    </w:p>
    <w:p w:rsidR="002D6752" w:rsidRDefault="002D6752" w:rsidP="00024E98">
      <w:pPr>
        <w:pStyle w:val="Style"/>
        <w:tabs>
          <w:tab w:val="left" w:pos="1570"/>
          <w:tab w:val="left" w:pos="2290"/>
        </w:tabs>
        <w:spacing w:line="360" w:lineRule="auto"/>
        <w:rPr>
          <w:rFonts w:eastAsiaTheme="minorHAnsi"/>
        </w:rPr>
      </w:pPr>
    </w:p>
    <w:p w:rsidR="00C31E15" w:rsidRDefault="00C31E15" w:rsidP="00024E98">
      <w:pPr>
        <w:pStyle w:val="Style"/>
        <w:tabs>
          <w:tab w:val="left" w:pos="1570"/>
          <w:tab w:val="left" w:pos="2290"/>
        </w:tabs>
        <w:spacing w:line="360" w:lineRule="auto"/>
        <w:rPr>
          <w:rFonts w:eastAsiaTheme="minorHAnsi"/>
        </w:rPr>
      </w:pPr>
    </w:p>
    <w:p w:rsidR="00024E98" w:rsidRPr="00024E98" w:rsidRDefault="00024E98" w:rsidP="00024E98">
      <w:pPr>
        <w:pStyle w:val="Style"/>
        <w:tabs>
          <w:tab w:val="left" w:pos="1570"/>
          <w:tab w:val="left" w:pos="2290"/>
        </w:tabs>
        <w:spacing w:line="360" w:lineRule="auto"/>
        <w:jc w:val="center"/>
        <w:rPr>
          <w:rFonts w:eastAsiaTheme="minorHAnsi"/>
          <w:u w:val="single"/>
        </w:rPr>
      </w:pPr>
      <w:r w:rsidRPr="00024E98">
        <w:rPr>
          <w:rFonts w:eastAsiaTheme="minorHAnsi"/>
          <w:u w:val="single"/>
        </w:rPr>
        <w:t>ORDER</w:t>
      </w:r>
    </w:p>
    <w:p w:rsidR="00024E98" w:rsidRDefault="00024E98" w:rsidP="00024E98">
      <w:pPr>
        <w:pStyle w:val="Style"/>
        <w:tabs>
          <w:tab w:val="left" w:pos="1570"/>
          <w:tab w:val="left" w:pos="2290"/>
        </w:tabs>
        <w:spacing w:line="360" w:lineRule="auto"/>
        <w:rPr>
          <w:rFonts w:eastAsiaTheme="minorHAnsi"/>
        </w:rPr>
      </w:pPr>
    </w:p>
    <w:p w:rsidR="00B178DF" w:rsidRPr="00B178DF" w:rsidRDefault="00B178DF" w:rsidP="00B178DF">
      <w:pPr>
        <w:spacing w:before="120" w:after="0" w:line="360" w:lineRule="auto"/>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ab/>
        <w:t>THEREFORE;</w:t>
      </w:r>
    </w:p>
    <w:p w:rsidR="00217866" w:rsidRDefault="00217866" w:rsidP="00B178DF">
      <w:pPr>
        <w:spacing w:before="120" w:after="0" w:line="360" w:lineRule="auto"/>
        <w:rPr>
          <w:rFonts w:ascii="Times New Roman" w:eastAsia="Times New Roman" w:hAnsi="Times New Roman" w:cs="Times New Roman"/>
          <w:sz w:val="24"/>
          <w:szCs w:val="24"/>
        </w:rPr>
      </w:pPr>
    </w:p>
    <w:p w:rsidR="00B178DF" w:rsidRPr="00B178DF" w:rsidRDefault="00B178DF" w:rsidP="00B178DF">
      <w:pPr>
        <w:spacing w:before="120" w:after="0" w:line="360" w:lineRule="auto"/>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ab/>
        <w:t>IT IS ORDERED:</w:t>
      </w:r>
    </w:p>
    <w:p w:rsidR="00B178DF" w:rsidRDefault="00B178DF" w:rsidP="00B178DF">
      <w:pPr>
        <w:numPr>
          <w:ilvl w:val="0"/>
          <w:numId w:val="1"/>
        </w:numPr>
        <w:spacing w:before="240" w:after="0" w:line="360" w:lineRule="auto"/>
        <w:ind w:left="0" w:firstLine="720"/>
        <w:jc w:val="both"/>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lastRenderedPageBreak/>
        <w:t xml:space="preserve">That a Protective Order is hereby granted for use in this proceeding with respect to all materials and information identified at Paragraph 2 of this Protective Order which </w:t>
      </w:r>
      <w:proofErr w:type="gramStart"/>
      <w:r w:rsidRPr="00B178DF">
        <w:rPr>
          <w:rFonts w:ascii="Times New Roman" w:eastAsia="Times New Roman" w:hAnsi="Times New Roman" w:cs="Times New Roman"/>
          <w:sz w:val="24"/>
          <w:szCs w:val="24"/>
        </w:rPr>
        <w:t>are</w:t>
      </w:r>
      <w:proofErr w:type="gramEnd"/>
      <w:r w:rsidRPr="00B178DF">
        <w:rPr>
          <w:rFonts w:ascii="Times New Roman" w:eastAsia="Times New Roman" w:hAnsi="Times New Roman" w:cs="Times New Roman"/>
          <w:sz w:val="24"/>
          <w:szCs w:val="24"/>
        </w:rPr>
        <w:t xml:space="preserve"> filed with the Pennsylvania Public Utility Commission, produced in discovery, or are otherwise presented during these proceedings.  All persons now and hereafter granted access to the materials and information identified in Paragraph 2 of this Protective Order shall use and disclose such information only in accordance with this Protective Order.</w:t>
      </w:r>
    </w:p>
    <w:p w:rsidR="007A3077" w:rsidRPr="00B178DF" w:rsidRDefault="007A3077" w:rsidP="007A3077">
      <w:pPr>
        <w:spacing w:before="240" w:after="0" w:line="360" w:lineRule="auto"/>
        <w:ind w:left="720"/>
        <w:jc w:val="both"/>
        <w:rPr>
          <w:rFonts w:ascii="Times New Roman" w:eastAsia="Times New Roman" w:hAnsi="Times New Roman" w:cs="Times New Roman"/>
          <w:sz w:val="24"/>
          <w:szCs w:val="24"/>
        </w:rPr>
      </w:pPr>
    </w:p>
    <w:p w:rsidR="00B178DF" w:rsidRPr="00B178DF" w:rsidRDefault="00B178DF" w:rsidP="00B178DF">
      <w:pPr>
        <w:numPr>
          <w:ilvl w:val="0"/>
          <w:numId w:val="1"/>
        </w:numPr>
        <w:spacing w:after="0" w:line="360" w:lineRule="auto"/>
        <w:ind w:left="0" w:firstLine="720"/>
        <w:jc w:val="both"/>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The materials subject to this Protective Order include all correspondence, documents, data, information, studies, methodologies and other materials, which a party or an affiliate of a party furnishes in this proceeding pursuant to Commission rules and regulations, discovery procedures, direct testimony or cross-examination or provides as a courtesy to the active parties in this proceeding, which are claimed to be of a proprietary or confidential nature and which are designated “PROPRIETARY INFORMATION” or “CONFIDENTIAL AND PROPRIETARY” (hereinafter collectively referred to as “Proprietary Information”).  Proprietary Information shall include, but is not limited to, Social Security numbers, information regarding non-complainant customers, Verizon PA methods and procedures, Verizon PA manuals, Verizon PA customer service agent scripts and/or job aids, and other competitively sensitive business information.</w:t>
      </w:r>
    </w:p>
    <w:p w:rsidR="00B178DF" w:rsidRPr="00B178DF" w:rsidRDefault="00B178DF" w:rsidP="00B178DF">
      <w:pPr>
        <w:numPr>
          <w:ilvl w:val="0"/>
          <w:numId w:val="1"/>
        </w:numPr>
        <w:spacing w:before="240" w:after="0" w:line="360" w:lineRule="auto"/>
        <w:ind w:left="0" w:firstLine="720"/>
        <w:jc w:val="both"/>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Proprietary Information shall be made available to the Commission and its Staff for use in this proceeding.  For purposes of filing, to the extent that Proprietary Information is placed in the Commission’s report folders, such information shall be handled in accordance with routine Commission procedures for Proprietary Information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Proprietary Information shall be permitted only in accordance with this Protective Order.</w:t>
      </w:r>
    </w:p>
    <w:p w:rsidR="00B178DF" w:rsidRPr="00B178DF" w:rsidRDefault="00B178DF" w:rsidP="00B178DF">
      <w:pPr>
        <w:numPr>
          <w:ilvl w:val="0"/>
          <w:numId w:val="1"/>
        </w:numPr>
        <w:spacing w:before="240" w:after="0" w:line="360" w:lineRule="auto"/>
        <w:ind w:left="0" w:firstLine="720"/>
        <w:jc w:val="both"/>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Proprietary Information shall be made available to parties, their counsel of record in this proceeding, and their consultants, subject to the following:</w:t>
      </w:r>
    </w:p>
    <w:p w:rsidR="00B178DF" w:rsidRPr="00B178DF" w:rsidRDefault="00B178DF" w:rsidP="00B178DF">
      <w:pPr>
        <w:numPr>
          <w:ilvl w:val="1"/>
          <w:numId w:val="1"/>
        </w:numPr>
        <w:spacing w:before="120" w:after="0" w:line="360" w:lineRule="exact"/>
        <w:ind w:right="720" w:firstLine="0"/>
        <w:jc w:val="both"/>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lastRenderedPageBreak/>
        <w:t xml:space="preserve">To the extent required for participation in this proceeding, a party may afford access to Proprietary Information made available by another party (“the producing party”) to the party’s consultants, provided that such consultant has not previously violated the terms of a recent Commission Protective Order and executes </w:t>
      </w:r>
      <w:r w:rsidRPr="00B178DF">
        <w:rPr>
          <w:rFonts w:ascii="Times New Roman" w:eastAsia="Times New Roman" w:hAnsi="Times New Roman" w:cs="Times New Roman"/>
          <w:b/>
          <w:sz w:val="24"/>
          <w:szCs w:val="24"/>
        </w:rPr>
        <w:t>Appendix A</w:t>
      </w:r>
      <w:r w:rsidRPr="00B178DF">
        <w:rPr>
          <w:rFonts w:ascii="Times New Roman" w:eastAsia="Times New Roman" w:hAnsi="Times New Roman" w:cs="Times New Roman"/>
          <w:sz w:val="24"/>
          <w:szCs w:val="24"/>
        </w:rPr>
        <w:t xml:space="preserve"> to this Protective Order before reviewing such information, and provided that the consultant is not an officer, director, stockholder, partner, owner or employee of a competitor of the producing party.  A consultant will not be ineligible on account of being a stockholder, partner or owner of a competitor or affiliate unless the ownership interest is valued at more than $10,000 or constitutes a more than 1% interest, or both.</w:t>
      </w:r>
    </w:p>
    <w:p w:rsidR="00B178DF" w:rsidRPr="00B178DF" w:rsidRDefault="00B178DF" w:rsidP="00B178DF">
      <w:pPr>
        <w:numPr>
          <w:ilvl w:val="1"/>
          <w:numId w:val="1"/>
        </w:numPr>
        <w:spacing w:before="120" w:after="0" w:line="360" w:lineRule="exact"/>
        <w:ind w:right="720" w:firstLine="0"/>
        <w:jc w:val="both"/>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 xml:space="preserve">No other persons may have access to Proprietary Information except as authorized by Order of the Commission or of the presiding Administrative Law Judge.  No person who may be entitled to receive, or who is afforded access to any Proprietary Information shall use or disclose such information for the purposes of business or competition, or any purpose other than the preparation for and conduct of this proceeding or any administrative or judicial review thereof.  The Proprietary Information may not be publicly disclosed. </w:t>
      </w:r>
    </w:p>
    <w:p w:rsidR="00C31E15" w:rsidRDefault="00C31E15" w:rsidP="00B178DF">
      <w:pPr>
        <w:spacing w:before="240" w:after="0" w:line="360" w:lineRule="auto"/>
        <w:ind w:firstLine="720"/>
        <w:jc w:val="both"/>
        <w:rPr>
          <w:rFonts w:ascii="Times New Roman" w:eastAsia="Times New Roman" w:hAnsi="Times New Roman" w:cs="Times New Roman"/>
          <w:sz w:val="24"/>
          <w:szCs w:val="24"/>
        </w:rPr>
      </w:pPr>
    </w:p>
    <w:p w:rsidR="00B178DF" w:rsidRPr="00B178DF" w:rsidRDefault="00B178DF" w:rsidP="00B178DF">
      <w:pPr>
        <w:spacing w:before="240" w:after="0" w:line="360" w:lineRule="auto"/>
        <w:ind w:firstLine="720"/>
        <w:jc w:val="both"/>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5.</w:t>
      </w:r>
      <w:r w:rsidRPr="00B178DF">
        <w:rPr>
          <w:rFonts w:ascii="Times New Roman" w:eastAsia="Times New Roman" w:hAnsi="Times New Roman" w:cs="Times New Roman"/>
          <w:sz w:val="24"/>
          <w:szCs w:val="24"/>
        </w:rPr>
        <w:tab/>
        <w:t xml:space="preserve">Prior to making Proprietary Information available to any person as provided in Paragraph 4(a) of this Protective Order, the party shall deliver a copy of this Protective Order to such person and shall receive a written acknowledgement from that person in the form attached to this Protective Order and designated as </w:t>
      </w:r>
      <w:r w:rsidRPr="00B178DF">
        <w:rPr>
          <w:rFonts w:ascii="Times New Roman" w:eastAsia="Times New Roman" w:hAnsi="Times New Roman" w:cs="Times New Roman"/>
          <w:b/>
          <w:sz w:val="24"/>
          <w:szCs w:val="24"/>
        </w:rPr>
        <w:t>Appendix A</w:t>
      </w:r>
      <w:r w:rsidRPr="00B178DF">
        <w:rPr>
          <w:rFonts w:ascii="Times New Roman" w:eastAsia="Times New Roman" w:hAnsi="Times New Roman" w:cs="Times New Roman"/>
          <w:sz w:val="24"/>
          <w:szCs w:val="24"/>
        </w:rPr>
        <w:t>.  A party shall promptly deliver to the producing party a copy of the executed acknowledgment form.</w:t>
      </w:r>
    </w:p>
    <w:p w:rsidR="00C31E15" w:rsidRDefault="00C31E15" w:rsidP="00B178DF">
      <w:pPr>
        <w:spacing w:before="240" w:after="0" w:line="360" w:lineRule="auto"/>
        <w:ind w:firstLine="720"/>
        <w:jc w:val="both"/>
        <w:rPr>
          <w:rFonts w:ascii="Times New Roman" w:eastAsia="Times New Roman" w:hAnsi="Times New Roman" w:cs="Times New Roman"/>
          <w:sz w:val="24"/>
          <w:szCs w:val="24"/>
        </w:rPr>
      </w:pPr>
    </w:p>
    <w:p w:rsidR="00B178DF" w:rsidRPr="00B178DF" w:rsidRDefault="00B178DF" w:rsidP="00B178DF">
      <w:pPr>
        <w:spacing w:before="240" w:after="0" w:line="360" w:lineRule="auto"/>
        <w:ind w:firstLine="720"/>
        <w:jc w:val="both"/>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6.</w:t>
      </w:r>
      <w:r w:rsidRPr="00B178DF">
        <w:rPr>
          <w:rFonts w:ascii="Times New Roman" w:eastAsia="Times New Roman" w:hAnsi="Times New Roman" w:cs="Times New Roman"/>
          <w:sz w:val="24"/>
          <w:szCs w:val="24"/>
        </w:rPr>
        <w:tab/>
        <w:t>A producing party shall designate data or documents as constituting or containing Proprietary Information by affixing an appropriate proprietary stamp or similar designation on such data or documents.  Where only part of data compilations or multi-page documents constitutes or contains Proprietary Information, the producing party shall designate only the specific data or pages of documents which constitute or contain Proprietary Information.</w:t>
      </w:r>
    </w:p>
    <w:p w:rsidR="00C31E15" w:rsidRDefault="00C31E15" w:rsidP="00B178DF">
      <w:pPr>
        <w:spacing w:before="240" w:after="0" w:line="360" w:lineRule="auto"/>
        <w:ind w:firstLine="720"/>
        <w:jc w:val="both"/>
        <w:rPr>
          <w:rFonts w:ascii="Times New Roman" w:eastAsia="Times New Roman" w:hAnsi="Times New Roman" w:cs="Times New Roman"/>
          <w:sz w:val="24"/>
          <w:szCs w:val="24"/>
        </w:rPr>
      </w:pPr>
    </w:p>
    <w:p w:rsidR="00B178DF" w:rsidRPr="00B178DF" w:rsidRDefault="00B178DF" w:rsidP="00B178DF">
      <w:pPr>
        <w:spacing w:before="240" w:after="0" w:line="360" w:lineRule="auto"/>
        <w:ind w:firstLine="720"/>
        <w:jc w:val="both"/>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7.</w:t>
      </w:r>
      <w:r w:rsidRPr="00B178DF">
        <w:rPr>
          <w:rFonts w:ascii="Times New Roman" w:eastAsia="Times New Roman" w:hAnsi="Times New Roman" w:cs="Times New Roman"/>
          <w:sz w:val="24"/>
          <w:szCs w:val="24"/>
        </w:rPr>
        <w:tab/>
        <w:t>Any public reference to Proprietary Information by counsel or persons afforded access thereto shall be to the title or exhibit reference in sufficient detail to permit persons with access to the Proprietary Information to fully understand the reference and not more.  The Proprietary Information shall remain a part of the record, to the extent admitted, for all purposes or administrative or judicial review.</w:t>
      </w:r>
    </w:p>
    <w:p w:rsidR="00C31E15" w:rsidRDefault="00C31E15" w:rsidP="00B178DF">
      <w:pPr>
        <w:spacing w:before="240" w:after="0" w:line="360" w:lineRule="auto"/>
        <w:ind w:firstLine="720"/>
        <w:jc w:val="both"/>
        <w:rPr>
          <w:rFonts w:ascii="Times New Roman" w:eastAsia="Times New Roman" w:hAnsi="Times New Roman" w:cs="Times New Roman"/>
          <w:sz w:val="24"/>
          <w:szCs w:val="24"/>
        </w:rPr>
      </w:pPr>
    </w:p>
    <w:p w:rsidR="00B178DF" w:rsidRPr="00B178DF" w:rsidRDefault="00B178DF" w:rsidP="00B178DF">
      <w:pPr>
        <w:spacing w:before="240" w:after="0" w:line="360" w:lineRule="auto"/>
        <w:ind w:firstLine="720"/>
        <w:jc w:val="both"/>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8.</w:t>
      </w:r>
      <w:r w:rsidRPr="00B178DF">
        <w:rPr>
          <w:rFonts w:ascii="Times New Roman" w:eastAsia="Times New Roman" w:hAnsi="Times New Roman" w:cs="Times New Roman"/>
          <w:sz w:val="24"/>
          <w:szCs w:val="24"/>
        </w:rPr>
        <w:tab/>
        <w:t>Parts of any record in this proceeding containing Proprietary Information, including but not limited to all exhibits, writings, testimony, cross examination, argument and responses to discovery, shall be sealed for all purposes, including administrative and judicial review, unless such Proprietary Information is released from the restrictions of this Protective Order, either through the agreement of the parties or pursuant to Order of the Administrative Law Judge or the Commission.  Unresolved challenges arising under Paragraph 9 shall be decided on motion or petition by the presiding officer or the Commission as provided by 52 Pa. Code § 5.423(a).</w:t>
      </w:r>
    </w:p>
    <w:p w:rsidR="00C31E15" w:rsidRDefault="00C31E15" w:rsidP="00B178DF">
      <w:pPr>
        <w:spacing w:before="240" w:after="0" w:line="360" w:lineRule="auto"/>
        <w:ind w:firstLine="720"/>
        <w:jc w:val="both"/>
        <w:rPr>
          <w:rFonts w:ascii="Times New Roman" w:eastAsia="Times New Roman" w:hAnsi="Times New Roman" w:cs="Times New Roman"/>
          <w:sz w:val="24"/>
          <w:szCs w:val="24"/>
        </w:rPr>
      </w:pPr>
    </w:p>
    <w:p w:rsidR="00B178DF" w:rsidRPr="00B178DF" w:rsidRDefault="00B178DF" w:rsidP="00B178DF">
      <w:pPr>
        <w:spacing w:before="240" w:after="0" w:line="360" w:lineRule="auto"/>
        <w:ind w:firstLine="720"/>
        <w:jc w:val="both"/>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9.</w:t>
      </w:r>
      <w:r w:rsidRPr="00B178DF">
        <w:rPr>
          <w:rFonts w:ascii="Times New Roman" w:eastAsia="Times New Roman" w:hAnsi="Times New Roman" w:cs="Times New Roman"/>
          <w:sz w:val="24"/>
          <w:szCs w:val="24"/>
        </w:rPr>
        <w:tab/>
        <w:t>The parties affected by the terms of this Protective Order shall retain the right to question or challenge the confidential or proprietary nature of Proprietary Information; to question or challenge the admissibility of Proprietary Information; to refuse or object to the production of Proprietary Information on any proper ground, including but not limited to, irrelevance, immateriality or undue burden; to seek an order permitting disclosure of Proprietary Information beyond that allowed in this Order; and to seek additional measures of protection of Proprietary Information beyond those provided in this Protective Order.  If a challenge is made to the designation of a document or information as Proprietary, the party claiming that the information is Proprietary retains the burden of demonstrating that the designation is necessary and appropriate.</w:t>
      </w:r>
    </w:p>
    <w:p w:rsidR="00C31E15" w:rsidRDefault="00C31E15" w:rsidP="00B178DF">
      <w:pPr>
        <w:spacing w:before="240" w:after="0" w:line="360" w:lineRule="auto"/>
        <w:ind w:firstLine="720"/>
        <w:jc w:val="both"/>
        <w:rPr>
          <w:rFonts w:ascii="Times New Roman" w:eastAsia="Times New Roman" w:hAnsi="Times New Roman" w:cs="Times New Roman"/>
          <w:sz w:val="24"/>
          <w:szCs w:val="24"/>
        </w:rPr>
      </w:pPr>
    </w:p>
    <w:p w:rsidR="00B178DF" w:rsidRPr="00B178DF" w:rsidRDefault="00B178DF" w:rsidP="00B178DF">
      <w:pPr>
        <w:spacing w:before="240" w:after="0" w:line="360" w:lineRule="auto"/>
        <w:ind w:firstLine="720"/>
        <w:jc w:val="both"/>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lastRenderedPageBreak/>
        <w:t>10.</w:t>
      </w:r>
      <w:r w:rsidRPr="00B178DF">
        <w:rPr>
          <w:rFonts w:ascii="Times New Roman" w:eastAsia="Times New Roman" w:hAnsi="Times New Roman" w:cs="Times New Roman"/>
          <w:sz w:val="24"/>
          <w:szCs w:val="24"/>
        </w:rPr>
        <w:tab/>
        <w:t>Upon completion of this proceeding, including any administrative or judicial review, all copies of all documents and other materials, including notes, which contain any Proprietary Information, shall be immediately returned upon request to the party furnishing such Proprietary Information.  In the alternative, parties may provide an affidavit of counsel affirming that the materials containing or reflecting Proprietary Information have been destroyed.</w:t>
      </w:r>
    </w:p>
    <w:p w:rsidR="00B178DF" w:rsidRPr="00B178DF" w:rsidRDefault="00B178DF" w:rsidP="00B178DF">
      <w:pPr>
        <w:spacing w:after="0"/>
        <w:jc w:val="both"/>
        <w:rPr>
          <w:rFonts w:ascii="Times New Roman" w:eastAsia="Times New Roman" w:hAnsi="Times New Roman" w:cs="Times New Roman"/>
          <w:sz w:val="24"/>
          <w:szCs w:val="24"/>
        </w:rPr>
      </w:pPr>
    </w:p>
    <w:p w:rsidR="00B178DF" w:rsidRDefault="00B178DF" w:rsidP="00B178DF">
      <w:pPr>
        <w:spacing w:after="0"/>
        <w:rPr>
          <w:rFonts w:ascii="Times New Roman" w:eastAsia="Times New Roman" w:hAnsi="Times New Roman" w:cs="Times New Roman"/>
          <w:sz w:val="24"/>
          <w:szCs w:val="24"/>
        </w:rPr>
      </w:pPr>
    </w:p>
    <w:p w:rsidR="00C31E15" w:rsidRPr="00B178DF" w:rsidRDefault="00C31E15" w:rsidP="00B178DF">
      <w:pPr>
        <w:spacing w:after="0"/>
        <w:rPr>
          <w:rFonts w:ascii="Times New Roman" w:eastAsia="Times New Roman" w:hAnsi="Times New Roman" w:cs="Times New Roman"/>
          <w:sz w:val="24"/>
          <w:szCs w:val="24"/>
        </w:rPr>
      </w:pPr>
    </w:p>
    <w:p w:rsidR="00B178DF" w:rsidRPr="00B178DF" w:rsidRDefault="00B178DF" w:rsidP="00B178DF">
      <w:pPr>
        <w:spacing w:after="0"/>
        <w:ind w:left="5040"/>
        <w:rPr>
          <w:rFonts w:ascii="Times New Roman" w:eastAsia="Times New Roman" w:hAnsi="Times New Roman" w:cs="Times New Roman"/>
          <w:sz w:val="24"/>
          <w:szCs w:val="24"/>
          <w:u w:val="single"/>
        </w:rPr>
      </w:pP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p>
    <w:p w:rsidR="00B178DF" w:rsidRPr="00B178DF" w:rsidRDefault="00B178DF" w:rsidP="00B178DF">
      <w:pPr>
        <w:spacing w:after="0"/>
        <w:ind w:left="504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Joel H. Cheskis</w:t>
      </w:r>
    </w:p>
    <w:p w:rsidR="00B178DF" w:rsidRPr="00B178DF" w:rsidRDefault="00B178DF" w:rsidP="00B178DF">
      <w:pPr>
        <w:spacing w:after="0"/>
        <w:ind w:left="504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 xml:space="preserve">Administrative Law Judge </w:t>
      </w:r>
    </w:p>
    <w:p w:rsidR="00B178DF" w:rsidRPr="00B178DF" w:rsidRDefault="00B178DF" w:rsidP="00B178DF">
      <w:pPr>
        <w:spacing w:after="0"/>
        <w:rPr>
          <w:rFonts w:ascii="Times New Roman" w:eastAsia="Times New Roman" w:hAnsi="Times New Roman" w:cs="Times New Roman"/>
          <w:sz w:val="24"/>
          <w:szCs w:val="24"/>
        </w:rPr>
      </w:pPr>
    </w:p>
    <w:p w:rsidR="00B178DF" w:rsidRPr="00B178DF" w:rsidRDefault="00B178DF" w:rsidP="00B178DF">
      <w:pPr>
        <w:spacing w:after="0"/>
        <w:rPr>
          <w:rFonts w:ascii="Times New Roman" w:eastAsia="Times New Roman" w:hAnsi="Times New Roman" w:cs="Times New Roman"/>
          <w:sz w:val="24"/>
          <w:szCs w:val="24"/>
          <w:u w:val="single"/>
        </w:rPr>
      </w:pPr>
      <w:r w:rsidRPr="00B178DF">
        <w:rPr>
          <w:rFonts w:ascii="Times New Roman" w:eastAsia="Times New Roman" w:hAnsi="Times New Roman" w:cs="Times New Roman"/>
          <w:sz w:val="24"/>
          <w:szCs w:val="24"/>
        </w:rPr>
        <w:t>Dated:</w:t>
      </w:r>
      <w:r w:rsidRPr="00B178DF">
        <w:rPr>
          <w:rFonts w:ascii="Times New Roman" w:eastAsia="Times New Roman" w:hAnsi="Times New Roman" w:cs="Times New Roman"/>
          <w:sz w:val="24"/>
          <w:szCs w:val="24"/>
        </w:rPr>
        <w:tab/>
      </w:r>
      <w:r w:rsidR="00AB4AF9">
        <w:rPr>
          <w:rFonts w:ascii="Times New Roman" w:eastAsia="Times New Roman" w:hAnsi="Times New Roman" w:cs="Times New Roman"/>
          <w:sz w:val="24"/>
          <w:szCs w:val="24"/>
          <w:u w:val="single"/>
        </w:rPr>
        <w:t>January 2</w:t>
      </w:r>
      <w:r w:rsidR="005924DD">
        <w:rPr>
          <w:rFonts w:ascii="Times New Roman" w:eastAsia="Times New Roman" w:hAnsi="Times New Roman" w:cs="Times New Roman"/>
          <w:sz w:val="24"/>
          <w:szCs w:val="24"/>
          <w:u w:val="single"/>
        </w:rPr>
        <w:t>3</w:t>
      </w:r>
      <w:r w:rsidR="00AB4AF9">
        <w:rPr>
          <w:rFonts w:ascii="Times New Roman" w:eastAsia="Times New Roman" w:hAnsi="Times New Roman" w:cs="Times New Roman"/>
          <w:sz w:val="24"/>
          <w:szCs w:val="24"/>
          <w:u w:val="single"/>
        </w:rPr>
        <w:t>, 2012</w:t>
      </w:r>
    </w:p>
    <w:p w:rsidR="00B178DF" w:rsidRPr="00B178DF" w:rsidRDefault="00B178DF" w:rsidP="00B178DF">
      <w:pPr>
        <w:spacing w:after="0"/>
        <w:rPr>
          <w:rFonts w:ascii="Times New Roman" w:eastAsia="Times New Roman" w:hAnsi="Times New Roman" w:cs="Times New Roman"/>
          <w:sz w:val="24"/>
          <w:szCs w:val="24"/>
        </w:rPr>
        <w:sectPr w:rsidR="00B178DF" w:rsidRPr="00B178DF" w:rsidSect="00217866">
          <w:footerReference w:type="default" r:id="rId9"/>
          <w:pgSz w:w="12240" w:h="15840"/>
          <w:pgMar w:top="1440" w:right="1440" w:bottom="1152" w:left="1440" w:header="720" w:footer="720" w:gutter="0"/>
          <w:pgNumType w:start="1"/>
          <w:cols w:space="720"/>
          <w:titlePg/>
          <w:docGrid w:linePitch="299"/>
        </w:sectPr>
      </w:pPr>
    </w:p>
    <w:p w:rsidR="00B178DF" w:rsidRPr="00B178DF" w:rsidRDefault="00B178DF" w:rsidP="00B178DF">
      <w:pPr>
        <w:spacing w:after="0"/>
        <w:jc w:val="center"/>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lastRenderedPageBreak/>
        <w:t>BEFORE THE</w:t>
      </w:r>
    </w:p>
    <w:p w:rsidR="00B178DF" w:rsidRPr="00B178DF" w:rsidRDefault="00B178DF" w:rsidP="00B178DF">
      <w:pPr>
        <w:spacing w:after="0"/>
        <w:jc w:val="center"/>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PENNSYLVANIA PUBLIC UTILITY COMMISSION</w:t>
      </w:r>
    </w:p>
    <w:p w:rsidR="00B178DF" w:rsidRPr="00B178DF" w:rsidRDefault="00B178DF" w:rsidP="00B178DF">
      <w:pPr>
        <w:spacing w:after="0"/>
        <w:jc w:val="both"/>
        <w:rPr>
          <w:rFonts w:ascii="Times New Roman" w:eastAsia="Times New Roman" w:hAnsi="Times New Roman" w:cs="Times New Roman"/>
          <w:sz w:val="24"/>
          <w:szCs w:val="24"/>
        </w:rPr>
      </w:pPr>
    </w:p>
    <w:p w:rsidR="00AB4783" w:rsidRPr="00AB4783" w:rsidRDefault="00AB4783" w:rsidP="00AB4783">
      <w:pPr>
        <w:spacing w:after="0"/>
        <w:rPr>
          <w:rFonts w:ascii="Times New Roman" w:hAnsi="Times New Roman" w:cs="Times New Roman"/>
          <w:sz w:val="24"/>
          <w:szCs w:val="24"/>
        </w:rPr>
      </w:pPr>
      <w:r>
        <w:rPr>
          <w:rFonts w:ascii="Times New Roman" w:hAnsi="Times New Roman" w:cs="Times New Roman"/>
          <w:sz w:val="24"/>
          <w:szCs w:val="24"/>
        </w:rPr>
        <w:t>Larry L. Wolfe</w:t>
      </w:r>
      <w:r w:rsidRPr="00AB4783">
        <w:rPr>
          <w:rFonts w:ascii="Times New Roman" w:hAnsi="Times New Roman" w:cs="Times New Roman"/>
          <w:sz w:val="24"/>
          <w:szCs w:val="24"/>
        </w:rPr>
        <w:tab/>
      </w:r>
      <w:r w:rsidRPr="00AB4783">
        <w:rPr>
          <w:rFonts w:ascii="Times New Roman" w:hAnsi="Times New Roman" w:cs="Times New Roman"/>
          <w:sz w:val="24"/>
          <w:szCs w:val="24"/>
        </w:rPr>
        <w:tab/>
      </w:r>
      <w:r w:rsidRPr="00AB4783">
        <w:rPr>
          <w:rFonts w:ascii="Times New Roman" w:hAnsi="Times New Roman" w:cs="Times New Roman"/>
          <w:sz w:val="24"/>
          <w:szCs w:val="24"/>
        </w:rPr>
        <w:tab/>
      </w:r>
      <w:r w:rsidRPr="00AB4783">
        <w:rPr>
          <w:rFonts w:ascii="Times New Roman" w:hAnsi="Times New Roman" w:cs="Times New Roman"/>
          <w:sz w:val="24"/>
          <w:szCs w:val="24"/>
        </w:rPr>
        <w:tab/>
        <w:t>:</w:t>
      </w:r>
    </w:p>
    <w:p w:rsidR="00AB4783" w:rsidRPr="00AB4783" w:rsidRDefault="00AB4783" w:rsidP="00AB4783">
      <w:pPr>
        <w:spacing w:after="0"/>
        <w:rPr>
          <w:rFonts w:ascii="Times New Roman" w:hAnsi="Times New Roman" w:cs="Times New Roman"/>
          <w:sz w:val="24"/>
          <w:szCs w:val="24"/>
        </w:rPr>
      </w:pPr>
      <w:r w:rsidRPr="00AB4783">
        <w:rPr>
          <w:rFonts w:ascii="Times New Roman" w:hAnsi="Times New Roman" w:cs="Times New Roman"/>
          <w:sz w:val="24"/>
          <w:szCs w:val="24"/>
        </w:rPr>
        <w:tab/>
      </w:r>
      <w:r w:rsidRPr="00AB4783">
        <w:rPr>
          <w:rFonts w:ascii="Times New Roman" w:hAnsi="Times New Roman" w:cs="Times New Roman"/>
          <w:sz w:val="24"/>
          <w:szCs w:val="24"/>
        </w:rPr>
        <w:tab/>
      </w:r>
      <w:r w:rsidRPr="00AB4783">
        <w:rPr>
          <w:rFonts w:ascii="Times New Roman" w:hAnsi="Times New Roman" w:cs="Times New Roman"/>
          <w:sz w:val="24"/>
          <w:szCs w:val="24"/>
        </w:rPr>
        <w:tab/>
      </w:r>
      <w:r w:rsidRPr="00AB4783">
        <w:rPr>
          <w:rFonts w:ascii="Times New Roman" w:hAnsi="Times New Roman" w:cs="Times New Roman"/>
          <w:sz w:val="24"/>
          <w:szCs w:val="24"/>
        </w:rPr>
        <w:tab/>
      </w:r>
      <w:r w:rsidRPr="00AB4783">
        <w:rPr>
          <w:rFonts w:ascii="Times New Roman" w:hAnsi="Times New Roman" w:cs="Times New Roman"/>
          <w:sz w:val="24"/>
          <w:szCs w:val="24"/>
        </w:rPr>
        <w:tab/>
      </w:r>
      <w:r w:rsidRPr="00AB4783">
        <w:rPr>
          <w:rFonts w:ascii="Times New Roman" w:hAnsi="Times New Roman" w:cs="Times New Roman"/>
          <w:sz w:val="24"/>
          <w:szCs w:val="24"/>
        </w:rPr>
        <w:tab/>
        <w:t>:</w:t>
      </w:r>
    </w:p>
    <w:p w:rsidR="00AB4783" w:rsidRPr="00AB4783" w:rsidRDefault="00AB4783" w:rsidP="00AB4783">
      <w:pPr>
        <w:spacing w:after="0"/>
        <w:ind w:firstLine="720"/>
        <w:rPr>
          <w:rFonts w:ascii="Times New Roman" w:hAnsi="Times New Roman" w:cs="Times New Roman"/>
          <w:sz w:val="24"/>
          <w:szCs w:val="24"/>
        </w:rPr>
      </w:pPr>
      <w:r w:rsidRPr="00AB4783">
        <w:rPr>
          <w:rFonts w:ascii="Times New Roman" w:hAnsi="Times New Roman" w:cs="Times New Roman"/>
          <w:sz w:val="24"/>
          <w:szCs w:val="24"/>
        </w:rPr>
        <w:t>v.</w:t>
      </w:r>
      <w:r w:rsidRPr="00AB4783">
        <w:rPr>
          <w:rFonts w:ascii="Times New Roman" w:hAnsi="Times New Roman" w:cs="Times New Roman"/>
          <w:sz w:val="24"/>
          <w:szCs w:val="24"/>
        </w:rPr>
        <w:tab/>
      </w:r>
      <w:r w:rsidRPr="00AB4783">
        <w:rPr>
          <w:rFonts w:ascii="Times New Roman" w:hAnsi="Times New Roman" w:cs="Times New Roman"/>
          <w:sz w:val="24"/>
          <w:szCs w:val="24"/>
        </w:rPr>
        <w:tab/>
      </w:r>
      <w:r w:rsidRPr="00AB4783">
        <w:rPr>
          <w:rFonts w:ascii="Times New Roman" w:hAnsi="Times New Roman" w:cs="Times New Roman"/>
          <w:sz w:val="24"/>
          <w:szCs w:val="24"/>
        </w:rPr>
        <w:tab/>
      </w:r>
      <w:r w:rsidRPr="00AB4783">
        <w:rPr>
          <w:rFonts w:ascii="Times New Roman" w:hAnsi="Times New Roman" w:cs="Times New Roman"/>
          <w:sz w:val="24"/>
          <w:szCs w:val="24"/>
        </w:rPr>
        <w:tab/>
      </w:r>
      <w:r w:rsidRPr="00AB4783">
        <w:rPr>
          <w:rFonts w:ascii="Times New Roman" w:hAnsi="Times New Roman" w:cs="Times New Roman"/>
          <w:sz w:val="24"/>
          <w:szCs w:val="24"/>
        </w:rPr>
        <w:tab/>
        <w:t>:</w:t>
      </w:r>
      <w:r w:rsidRPr="00AB4783">
        <w:rPr>
          <w:rFonts w:ascii="Times New Roman" w:hAnsi="Times New Roman" w:cs="Times New Roman"/>
          <w:sz w:val="24"/>
          <w:szCs w:val="24"/>
        </w:rPr>
        <w:tab/>
        <w:t>Docket No. C-2011-</w:t>
      </w:r>
      <w:r>
        <w:rPr>
          <w:rFonts w:ascii="Times New Roman" w:hAnsi="Times New Roman" w:cs="Times New Roman"/>
          <w:sz w:val="24"/>
          <w:szCs w:val="24"/>
        </w:rPr>
        <w:t>2266224</w:t>
      </w:r>
    </w:p>
    <w:p w:rsidR="00AB4783" w:rsidRPr="00AB4783" w:rsidRDefault="00AB4783" w:rsidP="00AB4783">
      <w:pPr>
        <w:spacing w:after="0"/>
        <w:rPr>
          <w:rFonts w:ascii="Times New Roman" w:hAnsi="Times New Roman" w:cs="Times New Roman"/>
          <w:sz w:val="24"/>
          <w:szCs w:val="24"/>
        </w:rPr>
      </w:pPr>
      <w:r w:rsidRPr="00AB4783">
        <w:rPr>
          <w:rFonts w:ascii="Times New Roman" w:hAnsi="Times New Roman" w:cs="Times New Roman"/>
          <w:sz w:val="24"/>
          <w:szCs w:val="24"/>
        </w:rPr>
        <w:tab/>
      </w:r>
      <w:r w:rsidRPr="00AB4783">
        <w:rPr>
          <w:rFonts w:ascii="Times New Roman" w:hAnsi="Times New Roman" w:cs="Times New Roman"/>
          <w:sz w:val="24"/>
          <w:szCs w:val="24"/>
        </w:rPr>
        <w:tab/>
      </w:r>
      <w:r w:rsidRPr="00AB4783">
        <w:rPr>
          <w:rFonts w:ascii="Times New Roman" w:hAnsi="Times New Roman" w:cs="Times New Roman"/>
          <w:sz w:val="24"/>
          <w:szCs w:val="24"/>
        </w:rPr>
        <w:tab/>
      </w:r>
      <w:r w:rsidRPr="00AB4783">
        <w:rPr>
          <w:rFonts w:ascii="Times New Roman" w:hAnsi="Times New Roman" w:cs="Times New Roman"/>
          <w:sz w:val="24"/>
          <w:szCs w:val="24"/>
        </w:rPr>
        <w:tab/>
      </w:r>
      <w:r w:rsidRPr="00AB4783">
        <w:rPr>
          <w:rFonts w:ascii="Times New Roman" w:hAnsi="Times New Roman" w:cs="Times New Roman"/>
          <w:sz w:val="24"/>
          <w:szCs w:val="24"/>
        </w:rPr>
        <w:tab/>
      </w:r>
      <w:r w:rsidRPr="00AB4783">
        <w:rPr>
          <w:rFonts w:ascii="Times New Roman" w:hAnsi="Times New Roman" w:cs="Times New Roman"/>
          <w:sz w:val="24"/>
          <w:szCs w:val="24"/>
        </w:rPr>
        <w:tab/>
        <w:t>:</w:t>
      </w:r>
    </w:p>
    <w:p w:rsidR="00AB4783" w:rsidRPr="00AB4783" w:rsidRDefault="00AB4783" w:rsidP="00AB4783">
      <w:pPr>
        <w:spacing w:after="0"/>
        <w:rPr>
          <w:rFonts w:ascii="Times New Roman" w:hAnsi="Times New Roman" w:cs="Times New Roman"/>
          <w:sz w:val="24"/>
          <w:szCs w:val="24"/>
        </w:rPr>
      </w:pPr>
      <w:r w:rsidRPr="00AB4783">
        <w:rPr>
          <w:rFonts w:ascii="Times New Roman" w:hAnsi="Times New Roman" w:cs="Times New Roman"/>
          <w:sz w:val="24"/>
          <w:szCs w:val="24"/>
        </w:rPr>
        <w:t xml:space="preserve">Verizon Pennsylvania, Inc. </w:t>
      </w:r>
      <w:r w:rsidRPr="00AB4783">
        <w:rPr>
          <w:rFonts w:ascii="Times New Roman" w:hAnsi="Times New Roman" w:cs="Times New Roman"/>
          <w:sz w:val="24"/>
          <w:szCs w:val="24"/>
        </w:rPr>
        <w:tab/>
      </w:r>
      <w:r w:rsidRPr="00AB4783">
        <w:rPr>
          <w:rFonts w:ascii="Times New Roman" w:hAnsi="Times New Roman" w:cs="Times New Roman"/>
          <w:sz w:val="24"/>
          <w:szCs w:val="24"/>
        </w:rPr>
        <w:tab/>
      </w:r>
      <w:r w:rsidRPr="00AB4783">
        <w:rPr>
          <w:rFonts w:ascii="Times New Roman" w:hAnsi="Times New Roman" w:cs="Times New Roman"/>
          <w:sz w:val="24"/>
          <w:szCs w:val="24"/>
        </w:rPr>
        <w:tab/>
        <w:t>:</w:t>
      </w:r>
    </w:p>
    <w:p w:rsidR="00B178DF" w:rsidRPr="00B178DF" w:rsidRDefault="00B178DF" w:rsidP="00B178DF">
      <w:pPr>
        <w:tabs>
          <w:tab w:val="left" w:pos="5040"/>
        </w:tabs>
        <w:spacing w:after="0"/>
        <w:jc w:val="both"/>
        <w:rPr>
          <w:rFonts w:ascii="Times New Roman" w:eastAsia="Times New Roman" w:hAnsi="Times New Roman" w:cs="Times New Roman"/>
          <w:sz w:val="24"/>
          <w:szCs w:val="24"/>
        </w:rPr>
      </w:pPr>
    </w:p>
    <w:p w:rsidR="00B178DF" w:rsidRPr="00B178DF" w:rsidRDefault="00B178DF" w:rsidP="00B178DF">
      <w:pPr>
        <w:tabs>
          <w:tab w:val="left" w:pos="5040"/>
        </w:tabs>
        <w:spacing w:after="0"/>
        <w:jc w:val="both"/>
        <w:rPr>
          <w:rFonts w:ascii="Times New Roman" w:eastAsia="Times New Roman" w:hAnsi="Times New Roman" w:cs="Times New Roman"/>
          <w:sz w:val="24"/>
          <w:szCs w:val="24"/>
        </w:rPr>
      </w:pPr>
    </w:p>
    <w:p w:rsidR="00B178DF" w:rsidRPr="00B178DF" w:rsidRDefault="00B178DF" w:rsidP="00B178DF">
      <w:pPr>
        <w:spacing w:after="0"/>
        <w:rPr>
          <w:rFonts w:ascii="Times New Roman" w:eastAsia="Times New Roman" w:hAnsi="Times New Roman" w:cs="Times New Roman"/>
          <w:sz w:val="24"/>
          <w:szCs w:val="24"/>
        </w:rPr>
      </w:pPr>
    </w:p>
    <w:p w:rsidR="00B178DF" w:rsidRPr="00B178DF" w:rsidRDefault="00B178DF" w:rsidP="00B178DF">
      <w:pPr>
        <w:spacing w:after="0"/>
        <w:rPr>
          <w:rFonts w:ascii="Times New Roman" w:eastAsia="Times New Roman" w:hAnsi="Times New Roman" w:cs="Times New Roman"/>
          <w:b/>
          <w:sz w:val="24"/>
          <w:szCs w:val="24"/>
        </w:rPr>
      </w:pPr>
      <w:r w:rsidRPr="00B178DF">
        <w:rPr>
          <w:rFonts w:ascii="Times New Roman" w:eastAsia="Times New Roman" w:hAnsi="Times New Roman" w:cs="Times New Roman"/>
          <w:b/>
          <w:sz w:val="24"/>
          <w:szCs w:val="24"/>
        </w:rPr>
        <w:t>TO WHOM IT MAY CONCERN:</w:t>
      </w:r>
    </w:p>
    <w:p w:rsidR="00B178DF" w:rsidRPr="00B178DF" w:rsidRDefault="00B178DF" w:rsidP="00B178DF">
      <w:pPr>
        <w:spacing w:after="0"/>
        <w:rPr>
          <w:rFonts w:ascii="Times New Roman" w:eastAsia="Times New Roman" w:hAnsi="Times New Roman" w:cs="Times New Roman"/>
          <w:b/>
          <w:sz w:val="24"/>
          <w:szCs w:val="24"/>
        </w:rPr>
      </w:pPr>
    </w:p>
    <w:p w:rsidR="00B178DF" w:rsidRPr="00B178DF" w:rsidRDefault="00B178DF" w:rsidP="00B178DF">
      <w:pPr>
        <w:spacing w:after="0"/>
        <w:jc w:val="both"/>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ab/>
        <w:t>The undersigned has read and understands the Protective Order that deals with the treatment of Proprietary Information.  The undersigned agrees to be bound by, and comply with, the terms and conditions of said Order.  The undersigned is not precluded from being provided access to Proprietary Information by virtue of Paragraph 4(a) of the Protective Order.</w:t>
      </w:r>
    </w:p>
    <w:p w:rsidR="00B178DF" w:rsidRPr="00B178DF" w:rsidRDefault="00B178DF" w:rsidP="00B178DF">
      <w:pPr>
        <w:spacing w:after="0"/>
        <w:rPr>
          <w:rFonts w:ascii="Times New Roman" w:eastAsia="Times New Roman" w:hAnsi="Times New Roman" w:cs="Times New Roman"/>
          <w:sz w:val="24"/>
          <w:szCs w:val="24"/>
        </w:rPr>
      </w:pPr>
    </w:p>
    <w:p w:rsidR="00B178DF" w:rsidRPr="00B178DF" w:rsidRDefault="00B178DF" w:rsidP="00B178DF">
      <w:pPr>
        <w:spacing w:after="0"/>
        <w:rPr>
          <w:rFonts w:ascii="Times New Roman" w:eastAsia="Times New Roman" w:hAnsi="Times New Roman" w:cs="Times New Roman"/>
          <w:sz w:val="24"/>
          <w:szCs w:val="24"/>
        </w:rPr>
      </w:pPr>
    </w:p>
    <w:p w:rsidR="00B178DF" w:rsidRPr="00B178DF" w:rsidRDefault="00B178DF" w:rsidP="00B178DF">
      <w:pPr>
        <w:spacing w:after="0"/>
        <w:ind w:left="504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p>
    <w:p w:rsidR="00B178DF" w:rsidRPr="00B178DF" w:rsidRDefault="00B178DF" w:rsidP="00B178DF">
      <w:pPr>
        <w:spacing w:after="0"/>
        <w:ind w:left="504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SIGNATURE</w:t>
      </w:r>
    </w:p>
    <w:p w:rsidR="00B178DF" w:rsidRPr="00B178DF" w:rsidRDefault="00B178DF" w:rsidP="00B178DF">
      <w:pPr>
        <w:spacing w:after="0"/>
        <w:ind w:left="5040"/>
        <w:rPr>
          <w:rFonts w:ascii="Times New Roman" w:eastAsia="Times New Roman" w:hAnsi="Times New Roman" w:cs="Times New Roman"/>
          <w:sz w:val="24"/>
          <w:szCs w:val="24"/>
        </w:rPr>
      </w:pPr>
    </w:p>
    <w:p w:rsidR="00B178DF" w:rsidRPr="00B178DF" w:rsidRDefault="00B178DF" w:rsidP="00B178DF">
      <w:pPr>
        <w:spacing w:after="0"/>
        <w:ind w:left="5040"/>
        <w:rPr>
          <w:rFonts w:ascii="Times New Roman" w:eastAsia="Times New Roman" w:hAnsi="Times New Roman" w:cs="Times New Roman"/>
          <w:sz w:val="24"/>
          <w:szCs w:val="24"/>
        </w:rPr>
      </w:pPr>
    </w:p>
    <w:p w:rsidR="00B178DF" w:rsidRPr="00B178DF" w:rsidRDefault="00B178DF" w:rsidP="00B178DF">
      <w:pPr>
        <w:spacing w:after="0"/>
        <w:ind w:left="504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p>
    <w:p w:rsidR="00B178DF" w:rsidRPr="00B178DF" w:rsidRDefault="00B178DF" w:rsidP="00B178DF">
      <w:pPr>
        <w:spacing w:after="0"/>
        <w:ind w:left="504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PRINT NAME</w:t>
      </w:r>
    </w:p>
    <w:p w:rsidR="00B178DF" w:rsidRPr="00B178DF" w:rsidRDefault="00B178DF" w:rsidP="00B178DF">
      <w:pPr>
        <w:spacing w:after="0"/>
        <w:ind w:left="5040"/>
        <w:rPr>
          <w:rFonts w:ascii="Times New Roman" w:eastAsia="Times New Roman" w:hAnsi="Times New Roman" w:cs="Times New Roman"/>
          <w:sz w:val="24"/>
          <w:szCs w:val="24"/>
        </w:rPr>
      </w:pPr>
    </w:p>
    <w:p w:rsidR="00B178DF" w:rsidRPr="00B178DF" w:rsidRDefault="00B178DF" w:rsidP="00B178DF">
      <w:pPr>
        <w:spacing w:after="0"/>
        <w:ind w:left="5040"/>
        <w:rPr>
          <w:rFonts w:ascii="Times New Roman" w:eastAsia="Times New Roman" w:hAnsi="Times New Roman" w:cs="Times New Roman"/>
          <w:sz w:val="24"/>
          <w:szCs w:val="24"/>
        </w:rPr>
      </w:pPr>
    </w:p>
    <w:p w:rsidR="00B178DF" w:rsidRPr="00B178DF" w:rsidRDefault="00B178DF" w:rsidP="00B178DF">
      <w:pPr>
        <w:spacing w:after="0"/>
        <w:ind w:left="504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p>
    <w:p w:rsidR="00B178DF" w:rsidRPr="00B178DF" w:rsidRDefault="00B178DF" w:rsidP="00B178DF">
      <w:pPr>
        <w:spacing w:after="0"/>
        <w:ind w:left="504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ADDRESS</w:t>
      </w:r>
    </w:p>
    <w:p w:rsidR="00B178DF" w:rsidRPr="00B178DF" w:rsidRDefault="00B178DF" w:rsidP="00B178DF">
      <w:pPr>
        <w:spacing w:after="0"/>
        <w:ind w:left="5040"/>
        <w:rPr>
          <w:rFonts w:ascii="Times New Roman" w:eastAsia="Times New Roman" w:hAnsi="Times New Roman" w:cs="Times New Roman"/>
          <w:sz w:val="24"/>
          <w:szCs w:val="24"/>
        </w:rPr>
      </w:pPr>
    </w:p>
    <w:p w:rsidR="00B178DF" w:rsidRPr="00B178DF" w:rsidRDefault="00B178DF" w:rsidP="00B178DF">
      <w:pPr>
        <w:spacing w:after="0"/>
        <w:ind w:left="5040"/>
        <w:rPr>
          <w:rFonts w:ascii="Times New Roman" w:eastAsia="Times New Roman" w:hAnsi="Times New Roman" w:cs="Times New Roman"/>
          <w:sz w:val="24"/>
          <w:szCs w:val="24"/>
        </w:rPr>
      </w:pPr>
    </w:p>
    <w:p w:rsidR="00B178DF" w:rsidRPr="00B178DF" w:rsidRDefault="00B178DF" w:rsidP="00B178DF">
      <w:pPr>
        <w:spacing w:after="0"/>
        <w:ind w:left="5040"/>
        <w:rPr>
          <w:rFonts w:ascii="Times New Roman" w:eastAsia="Times New Roman" w:hAnsi="Times New Roman" w:cs="Times New Roman"/>
          <w:sz w:val="24"/>
          <w:szCs w:val="24"/>
          <w:u w:val="single"/>
        </w:rPr>
      </w:pP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p>
    <w:p w:rsidR="00B178DF" w:rsidRPr="00B178DF" w:rsidRDefault="00B178DF" w:rsidP="00B178DF">
      <w:pPr>
        <w:spacing w:after="0"/>
        <w:ind w:left="504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EMPLOYER</w:t>
      </w:r>
    </w:p>
    <w:p w:rsidR="00B178DF" w:rsidRPr="00B178DF" w:rsidRDefault="00B178DF" w:rsidP="00B178DF">
      <w:pPr>
        <w:spacing w:after="0"/>
        <w:rPr>
          <w:rFonts w:ascii="Times New Roman" w:eastAsia="Times New Roman" w:hAnsi="Times New Roman" w:cs="Times New Roman"/>
          <w:sz w:val="24"/>
          <w:szCs w:val="24"/>
        </w:rPr>
      </w:pPr>
    </w:p>
    <w:p w:rsidR="00B178DF" w:rsidRPr="00B178DF" w:rsidRDefault="00B178DF" w:rsidP="00B178DF">
      <w:pPr>
        <w:spacing w:after="0"/>
        <w:rPr>
          <w:rFonts w:ascii="Times New Roman" w:eastAsia="Times New Roman" w:hAnsi="Times New Roman" w:cs="Times New Roman"/>
          <w:sz w:val="24"/>
          <w:szCs w:val="24"/>
          <w:u w:val="single"/>
        </w:rPr>
      </w:pPr>
      <w:r w:rsidRPr="00B178DF">
        <w:rPr>
          <w:rFonts w:ascii="Times New Roman" w:eastAsia="Times New Roman" w:hAnsi="Times New Roman" w:cs="Times New Roman"/>
          <w:sz w:val="24"/>
          <w:szCs w:val="24"/>
        </w:rPr>
        <w:t>DATED:  </w:t>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p>
    <w:p w:rsidR="00DC5FE7" w:rsidRDefault="00DC5FE7" w:rsidP="00B178DF">
      <w:pPr>
        <w:pStyle w:val="Style"/>
        <w:tabs>
          <w:tab w:val="left" w:pos="1570"/>
          <w:tab w:val="left" w:pos="2290"/>
        </w:tabs>
        <w:sectPr w:rsidR="00DC5FE7" w:rsidSect="00B178DF">
          <w:footerReference w:type="default" r:id="rId10"/>
          <w:pgSz w:w="12240" w:h="15840"/>
          <w:pgMar w:top="1440" w:right="1440" w:bottom="1152" w:left="1440" w:header="720" w:footer="720" w:gutter="0"/>
          <w:pgNumType w:start="1"/>
          <w:cols w:space="720"/>
        </w:sectPr>
      </w:pPr>
    </w:p>
    <w:p w:rsidR="00DC5FE7" w:rsidRPr="00057980" w:rsidRDefault="00DC5FE7" w:rsidP="00DC5FE7">
      <w:pPr>
        <w:rPr>
          <w:rFonts w:ascii="Microsoft Sans Serif" w:hAnsi="Microsoft Sans Serif" w:cs="Microsoft Sans Serif"/>
          <w:b/>
          <w:caps/>
          <w:szCs w:val="24"/>
          <w:u w:val="single"/>
        </w:rPr>
      </w:pPr>
      <w:r w:rsidRPr="001505A1">
        <w:rPr>
          <w:rFonts w:ascii="Microsoft Sans Serif" w:hAnsi="Microsoft Sans Serif" w:cs="Microsoft Sans Serif"/>
          <w:b/>
          <w:caps/>
          <w:noProof/>
          <w:szCs w:val="24"/>
          <w:u w:val="single"/>
        </w:rPr>
        <w:lastRenderedPageBreak/>
        <w:t>C-2011-</w:t>
      </w:r>
      <w:proofErr w:type="gramStart"/>
      <w:r w:rsidRPr="001505A1">
        <w:rPr>
          <w:rFonts w:ascii="Microsoft Sans Serif" w:hAnsi="Microsoft Sans Serif" w:cs="Microsoft Sans Serif"/>
          <w:b/>
          <w:caps/>
          <w:noProof/>
          <w:szCs w:val="24"/>
          <w:u w:val="single"/>
        </w:rPr>
        <w:t>2266224</w:t>
      </w:r>
      <w:r w:rsidRPr="00057980">
        <w:rPr>
          <w:rFonts w:ascii="Microsoft Sans Serif" w:hAnsi="Microsoft Sans Serif" w:cs="Microsoft Sans Serif"/>
          <w:b/>
          <w:caps/>
          <w:szCs w:val="24"/>
          <w:u w:val="single"/>
        </w:rPr>
        <w:t xml:space="preserve">  </w:t>
      </w:r>
      <w:r w:rsidRPr="001505A1">
        <w:rPr>
          <w:rFonts w:ascii="Microsoft Sans Serif" w:hAnsi="Microsoft Sans Serif" w:cs="Microsoft Sans Serif"/>
          <w:b/>
          <w:caps/>
          <w:noProof/>
          <w:szCs w:val="24"/>
          <w:u w:val="single"/>
        </w:rPr>
        <w:t>Larry</w:t>
      </w:r>
      <w:proofErr w:type="gramEnd"/>
      <w:r w:rsidRPr="001505A1">
        <w:rPr>
          <w:rFonts w:ascii="Microsoft Sans Serif" w:hAnsi="Microsoft Sans Serif" w:cs="Microsoft Sans Serif"/>
          <w:b/>
          <w:caps/>
          <w:noProof/>
          <w:szCs w:val="24"/>
          <w:u w:val="single"/>
        </w:rPr>
        <w:t xml:space="preserve"> L. Wolfe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1505A1">
        <w:rPr>
          <w:rFonts w:ascii="Microsoft Sans Serif" w:hAnsi="Microsoft Sans Serif" w:cs="Microsoft Sans Serif"/>
          <w:b/>
          <w:caps/>
          <w:noProof/>
          <w:szCs w:val="24"/>
          <w:u w:val="single"/>
        </w:rPr>
        <w:t>Verizon North LLC</w:t>
      </w:r>
    </w:p>
    <w:p w:rsidR="00DC5FE7" w:rsidRDefault="00DC5FE7" w:rsidP="00DC5FE7">
      <w:pPr>
        <w:rPr>
          <w:rFonts w:ascii="Microsoft Sans Serif" w:hAnsi="Microsoft Sans Serif" w:cs="Microsoft Sans Serif"/>
          <w:caps/>
          <w:szCs w:val="24"/>
        </w:rPr>
      </w:pPr>
    </w:p>
    <w:p w:rsidR="00DC5FE7" w:rsidRPr="00B66E82" w:rsidRDefault="00DC5FE7" w:rsidP="00DC5FE7">
      <w:pPr>
        <w:rPr>
          <w:rFonts w:ascii="Microsoft Sans Serif" w:hAnsi="Microsoft Sans Serif" w:cs="Microsoft Sans Serif"/>
          <w:b/>
          <w:i/>
          <w:caps/>
          <w:szCs w:val="24"/>
        </w:rPr>
      </w:pPr>
      <w:r w:rsidRPr="00B66E82">
        <w:rPr>
          <w:rFonts w:ascii="Microsoft Sans Serif" w:hAnsi="Microsoft Sans Serif" w:cs="Microsoft Sans Serif"/>
          <w:b/>
          <w:i/>
          <w:szCs w:val="24"/>
        </w:rPr>
        <w:t>(</w:t>
      </w:r>
      <w:proofErr w:type="gramStart"/>
      <w:r w:rsidRPr="00B66E82">
        <w:rPr>
          <w:rFonts w:ascii="Microsoft Sans Serif" w:hAnsi="Microsoft Sans Serif" w:cs="Microsoft Sans Serif"/>
          <w:b/>
          <w:i/>
          <w:szCs w:val="24"/>
        </w:rPr>
        <w:t>revised</w:t>
      </w:r>
      <w:proofErr w:type="gramEnd"/>
      <w:r w:rsidRPr="00B66E82">
        <w:rPr>
          <w:rFonts w:ascii="Microsoft Sans Serif" w:hAnsi="Microsoft Sans Serif" w:cs="Microsoft Sans Serif"/>
          <w:b/>
          <w:i/>
          <w:szCs w:val="24"/>
        </w:rPr>
        <w:t xml:space="preserve"> 12/20/2011)</w:t>
      </w:r>
    </w:p>
    <w:p w:rsidR="00DC5FE7" w:rsidRPr="00057980" w:rsidRDefault="00DC5FE7" w:rsidP="00DC5FE7">
      <w:pPr>
        <w:rPr>
          <w:rFonts w:ascii="Microsoft Sans Serif" w:hAnsi="Microsoft Sans Serif" w:cs="Microsoft Sans Serif"/>
          <w:caps/>
          <w:szCs w:val="24"/>
        </w:rPr>
      </w:pPr>
    </w:p>
    <w:p w:rsidR="00DC5FE7" w:rsidRPr="00057980" w:rsidRDefault="00DC5FE7" w:rsidP="00DC5FE7">
      <w:pPr>
        <w:rPr>
          <w:rFonts w:ascii="Microsoft Sans Serif" w:hAnsi="Microsoft Sans Serif" w:cs="Microsoft Sans Serif"/>
          <w:caps/>
          <w:szCs w:val="24"/>
        </w:rPr>
      </w:pPr>
    </w:p>
    <w:p w:rsidR="00DC5FE7" w:rsidRPr="00057980" w:rsidRDefault="00DC5FE7" w:rsidP="00DC5FE7">
      <w:pPr>
        <w:rPr>
          <w:rFonts w:ascii="Microsoft Sans Serif" w:hAnsi="Microsoft Sans Serif" w:cs="Microsoft Sans Serif"/>
          <w:caps/>
          <w:szCs w:val="24"/>
        </w:rPr>
      </w:pPr>
      <w:r w:rsidRPr="001505A1">
        <w:rPr>
          <w:rFonts w:ascii="Microsoft Sans Serif" w:hAnsi="Microsoft Sans Serif" w:cs="Microsoft Sans Serif"/>
          <w:caps/>
          <w:noProof/>
          <w:szCs w:val="24"/>
        </w:rPr>
        <w:t>Larry L</w:t>
      </w:r>
      <w:r w:rsidRPr="00057980">
        <w:rPr>
          <w:rFonts w:ascii="Microsoft Sans Serif" w:hAnsi="Microsoft Sans Serif" w:cs="Microsoft Sans Serif"/>
          <w:caps/>
          <w:szCs w:val="24"/>
        </w:rPr>
        <w:t xml:space="preserve"> </w:t>
      </w:r>
      <w:r w:rsidRPr="001505A1">
        <w:rPr>
          <w:rFonts w:ascii="Microsoft Sans Serif" w:hAnsi="Microsoft Sans Serif" w:cs="Microsoft Sans Serif"/>
          <w:caps/>
          <w:noProof/>
          <w:szCs w:val="24"/>
        </w:rPr>
        <w:t>Wolfe</w:t>
      </w:r>
      <w:r w:rsidRPr="00057980">
        <w:rPr>
          <w:rFonts w:ascii="Microsoft Sans Serif" w:hAnsi="Microsoft Sans Serif" w:cs="Microsoft Sans Serif"/>
          <w:caps/>
          <w:szCs w:val="24"/>
        </w:rPr>
        <w:t xml:space="preserve"> </w:t>
      </w:r>
    </w:p>
    <w:p w:rsidR="00DC5FE7" w:rsidRPr="00057980" w:rsidRDefault="00DC5FE7" w:rsidP="00DC5FE7">
      <w:pPr>
        <w:rPr>
          <w:rFonts w:ascii="Microsoft Sans Serif" w:hAnsi="Microsoft Sans Serif" w:cs="Microsoft Sans Serif"/>
          <w:caps/>
          <w:szCs w:val="24"/>
        </w:rPr>
      </w:pPr>
      <w:r w:rsidRPr="001505A1">
        <w:rPr>
          <w:rFonts w:ascii="Microsoft Sans Serif" w:hAnsi="Microsoft Sans Serif" w:cs="Microsoft Sans Serif"/>
          <w:caps/>
          <w:noProof/>
          <w:szCs w:val="24"/>
        </w:rPr>
        <w:t>2698 Forest Road</w:t>
      </w:r>
    </w:p>
    <w:p w:rsidR="00DC5FE7" w:rsidRPr="00057980" w:rsidRDefault="00DC5FE7" w:rsidP="00DC5FE7">
      <w:pPr>
        <w:rPr>
          <w:rFonts w:ascii="Microsoft Sans Serif" w:hAnsi="Microsoft Sans Serif" w:cs="Microsoft Sans Serif"/>
          <w:caps/>
          <w:szCs w:val="24"/>
        </w:rPr>
      </w:pPr>
      <w:r w:rsidRPr="001505A1">
        <w:rPr>
          <w:rFonts w:ascii="Microsoft Sans Serif" w:hAnsi="Microsoft Sans Serif" w:cs="Microsoft Sans Serif"/>
          <w:caps/>
          <w:noProof/>
          <w:szCs w:val="24"/>
        </w:rPr>
        <w:t>York</w:t>
      </w:r>
      <w:r w:rsidRPr="00057980">
        <w:rPr>
          <w:rFonts w:ascii="Microsoft Sans Serif" w:hAnsi="Microsoft Sans Serif" w:cs="Microsoft Sans Serif"/>
          <w:caps/>
          <w:szCs w:val="24"/>
        </w:rPr>
        <w:t xml:space="preserve"> </w:t>
      </w:r>
      <w:r w:rsidRPr="001505A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505A1">
        <w:rPr>
          <w:rFonts w:ascii="Microsoft Sans Serif" w:hAnsi="Microsoft Sans Serif" w:cs="Microsoft Sans Serif"/>
          <w:caps/>
          <w:noProof/>
          <w:szCs w:val="24"/>
        </w:rPr>
        <w:t>17402</w:t>
      </w:r>
    </w:p>
    <w:p w:rsidR="00DC5FE7" w:rsidRPr="00057980" w:rsidRDefault="00DC5FE7" w:rsidP="00DC5FE7">
      <w:pPr>
        <w:rPr>
          <w:rFonts w:ascii="Microsoft Sans Serif" w:hAnsi="Microsoft Sans Serif" w:cs="Microsoft Sans Serif"/>
          <w:b/>
          <w:caps/>
          <w:szCs w:val="24"/>
          <w:u w:val="single"/>
        </w:rPr>
      </w:pPr>
      <w:r w:rsidRPr="001505A1">
        <w:rPr>
          <w:rFonts w:ascii="Microsoft Sans Serif" w:hAnsi="Microsoft Sans Serif" w:cs="Microsoft Sans Serif"/>
          <w:b/>
          <w:caps/>
          <w:noProof/>
          <w:szCs w:val="24"/>
        </w:rPr>
        <w:t>(717) 246-0847</w:t>
      </w:r>
    </w:p>
    <w:p w:rsidR="00DC5FE7" w:rsidRPr="00057980" w:rsidRDefault="00DC5FE7" w:rsidP="00DC5FE7">
      <w:pPr>
        <w:rPr>
          <w:rFonts w:ascii="Microsoft Sans Serif" w:hAnsi="Microsoft Sans Serif" w:cs="Microsoft Sans Serif"/>
          <w:caps/>
          <w:szCs w:val="24"/>
        </w:rPr>
      </w:pPr>
    </w:p>
    <w:p w:rsidR="00DC5FE7" w:rsidRPr="00057980" w:rsidRDefault="00DC5FE7" w:rsidP="00DC5FE7">
      <w:pPr>
        <w:rPr>
          <w:rFonts w:ascii="Microsoft Sans Serif" w:hAnsi="Microsoft Sans Serif" w:cs="Microsoft Sans Serif"/>
          <w:caps/>
          <w:szCs w:val="24"/>
        </w:rPr>
      </w:pPr>
    </w:p>
    <w:p w:rsidR="00DC5FE7" w:rsidRPr="00057980" w:rsidRDefault="00DC5FE7" w:rsidP="00DC5FE7">
      <w:pPr>
        <w:rPr>
          <w:rFonts w:ascii="Microsoft Sans Serif" w:hAnsi="Microsoft Sans Serif" w:cs="Microsoft Sans Serif"/>
          <w:caps/>
          <w:szCs w:val="24"/>
        </w:rPr>
      </w:pPr>
      <w:r w:rsidRPr="00F95ABC">
        <w:rPr>
          <w:rFonts w:ascii="Microsoft Sans Serif" w:hAnsi="Microsoft Sans Serif" w:cs="Microsoft Sans Serif"/>
          <w:caps/>
          <w:noProof/>
          <w:szCs w:val="24"/>
        </w:rPr>
        <w:t>William E</w:t>
      </w:r>
      <w:r w:rsidRPr="00057980">
        <w:rPr>
          <w:rFonts w:ascii="Microsoft Sans Serif" w:hAnsi="Microsoft Sans Serif" w:cs="Microsoft Sans Serif"/>
          <w:caps/>
          <w:szCs w:val="24"/>
        </w:rPr>
        <w:t xml:space="preserve"> </w:t>
      </w:r>
      <w:r w:rsidRPr="00F95ABC">
        <w:rPr>
          <w:rFonts w:ascii="Microsoft Sans Serif" w:hAnsi="Microsoft Sans Serif" w:cs="Microsoft Sans Serif"/>
          <w:caps/>
          <w:noProof/>
          <w:szCs w:val="24"/>
        </w:rPr>
        <w:t>Lehman</w:t>
      </w:r>
      <w:r w:rsidRPr="00057980">
        <w:rPr>
          <w:rFonts w:ascii="Microsoft Sans Serif" w:hAnsi="Microsoft Sans Serif" w:cs="Microsoft Sans Serif"/>
          <w:caps/>
          <w:szCs w:val="24"/>
        </w:rPr>
        <w:t xml:space="preserve"> </w:t>
      </w:r>
      <w:r w:rsidRPr="00F95ABC">
        <w:rPr>
          <w:rFonts w:ascii="Microsoft Sans Serif" w:hAnsi="Microsoft Sans Serif" w:cs="Microsoft Sans Serif"/>
          <w:caps/>
          <w:noProof/>
          <w:szCs w:val="24"/>
        </w:rPr>
        <w:t>Esquire</w:t>
      </w:r>
    </w:p>
    <w:p w:rsidR="00DC5FE7" w:rsidRPr="00057980" w:rsidRDefault="00DC5FE7" w:rsidP="00DC5FE7">
      <w:pPr>
        <w:rPr>
          <w:rFonts w:ascii="Microsoft Sans Serif" w:hAnsi="Microsoft Sans Serif" w:cs="Microsoft Sans Serif"/>
          <w:caps/>
          <w:szCs w:val="24"/>
        </w:rPr>
      </w:pPr>
      <w:r w:rsidRPr="00F95ABC">
        <w:rPr>
          <w:rFonts w:ascii="Microsoft Sans Serif" w:hAnsi="Microsoft Sans Serif" w:cs="Microsoft Sans Serif"/>
          <w:caps/>
          <w:noProof/>
          <w:szCs w:val="24"/>
        </w:rPr>
        <w:t>Hawke McKeon &amp; Sniscak  LLP</w:t>
      </w:r>
    </w:p>
    <w:p w:rsidR="00DC5FE7" w:rsidRPr="00057980" w:rsidRDefault="00DC5FE7" w:rsidP="00DC5FE7">
      <w:pPr>
        <w:rPr>
          <w:rFonts w:ascii="Microsoft Sans Serif" w:hAnsi="Microsoft Sans Serif" w:cs="Microsoft Sans Serif"/>
          <w:caps/>
          <w:szCs w:val="24"/>
        </w:rPr>
      </w:pPr>
      <w:r w:rsidRPr="00F95ABC">
        <w:rPr>
          <w:rFonts w:ascii="Microsoft Sans Serif" w:hAnsi="Microsoft Sans Serif" w:cs="Microsoft Sans Serif"/>
          <w:caps/>
          <w:noProof/>
          <w:szCs w:val="24"/>
        </w:rPr>
        <w:t>100 North Tenth Street</w:t>
      </w:r>
    </w:p>
    <w:p w:rsidR="00DC5FE7" w:rsidRPr="00057980" w:rsidRDefault="00DC5FE7" w:rsidP="00DC5FE7">
      <w:pPr>
        <w:rPr>
          <w:rFonts w:ascii="Microsoft Sans Serif" w:hAnsi="Microsoft Sans Serif" w:cs="Microsoft Sans Serif"/>
          <w:caps/>
          <w:szCs w:val="24"/>
        </w:rPr>
      </w:pPr>
      <w:r w:rsidRPr="00F95ABC">
        <w:rPr>
          <w:rFonts w:ascii="Microsoft Sans Serif" w:hAnsi="Microsoft Sans Serif" w:cs="Microsoft Sans Serif"/>
          <w:caps/>
          <w:noProof/>
          <w:szCs w:val="24"/>
        </w:rPr>
        <w:t>PO Box 1778</w:t>
      </w:r>
    </w:p>
    <w:p w:rsidR="00DC5FE7" w:rsidRPr="00057980" w:rsidRDefault="00DC5FE7" w:rsidP="00DC5FE7">
      <w:pPr>
        <w:rPr>
          <w:rFonts w:ascii="Microsoft Sans Serif" w:hAnsi="Microsoft Sans Serif" w:cs="Microsoft Sans Serif"/>
          <w:caps/>
          <w:szCs w:val="24"/>
        </w:rPr>
      </w:pPr>
      <w:r w:rsidRPr="00F95ABC">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F95AB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95ABC">
        <w:rPr>
          <w:rFonts w:ascii="Microsoft Sans Serif" w:hAnsi="Microsoft Sans Serif" w:cs="Microsoft Sans Serif"/>
          <w:caps/>
          <w:noProof/>
          <w:szCs w:val="24"/>
        </w:rPr>
        <w:t>17105-1778</w:t>
      </w:r>
    </w:p>
    <w:p w:rsidR="00DC5FE7" w:rsidRDefault="00DC5FE7" w:rsidP="00DC5FE7">
      <w:pPr>
        <w:rPr>
          <w:rFonts w:ascii="Microsoft Sans Serif" w:hAnsi="Microsoft Sans Serif" w:cs="Microsoft Sans Serif"/>
          <w:b/>
          <w:caps/>
          <w:szCs w:val="24"/>
        </w:rPr>
        <w:sectPr w:rsidR="00DC5FE7" w:rsidSect="000A7D7E">
          <w:pgSz w:w="12240" w:h="15840" w:code="1"/>
          <w:pgMar w:top="1440" w:right="1440" w:bottom="1440" w:left="1440" w:header="720" w:footer="1440" w:gutter="0"/>
          <w:pgNumType w:start="1"/>
          <w:cols w:space="720"/>
          <w:noEndnote/>
          <w:titlePg/>
        </w:sectPr>
      </w:pPr>
      <w:r w:rsidRPr="00F95ABC">
        <w:rPr>
          <w:rFonts w:ascii="Microsoft Sans Serif" w:hAnsi="Microsoft Sans Serif" w:cs="Microsoft Sans Serif"/>
          <w:b/>
          <w:caps/>
          <w:noProof/>
          <w:szCs w:val="24"/>
        </w:rPr>
        <w:t>(717) 236-1300</w:t>
      </w:r>
    </w:p>
    <w:p w:rsidR="00DC5FE7" w:rsidRPr="00057980" w:rsidRDefault="00DC5FE7" w:rsidP="00DC5FE7">
      <w:pPr>
        <w:rPr>
          <w:rFonts w:ascii="Microsoft Sans Serif" w:hAnsi="Microsoft Sans Serif" w:cs="Microsoft Sans Serif"/>
          <w:caps/>
          <w:szCs w:val="24"/>
        </w:rPr>
      </w:pPr>
    </w:p>
    <w:p w:rsidR="00DC5FE7" w:rsidRPr="00356C1C" w:rsidRDefault="00DC5FE7" w:rsidP="00DC5FE7"/>
    <w:p w:rsidR="00DC5FE7" w:rsidRPr="009B6028" w:rsidRDefault="00DC5FE7" w:rsidP="00DC5FE7"/>
    <w:p w:rsidR="00182240" w:rsidRPr="00FC5CB7" w:rsidRDefault="00182240" w:rsidP="00B178DF">
      <w:pPr>
        <w:pStyle w:val="Style"/>
        <w:tabs>
          <w:tab w:val="left" w:pos="1570"/>
          <w:tab w:val="left" w:pos="2290"/>
        </w:tabs>
      </w:pPr>
      <w:bookmarkStart w:id="1" w:name="_GoBack"/>
      <w:bookmarkEnd w:id="1"/>
    </w:p>
    <w:sectPr w:rsidR="00182240" w:rsidRPr="00FC5CB7" w:rsidSect="00492810">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79B" w:rsidRDefault="008D179B" w:rsidP="000B6B18">
      <w:pPr>
        <w:spacing w:after="0"/>
      </w:pPr>
      <w:r>
        <w:separator/>
      </w:r>
    </w:p>
  </w:endnote>
  <w:endnote w:type="continuationSeparator" w:id="0">
    <w:p w:rsidR="008D179B" w:rsidRDefault="008D179B" w:rsidP="000B6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1432746"/>
      <w:docPartObj>
        <w:docPartGallery w:val="Page Numbers (Bottom of Page)"/>
        <w:docPartUnique/>
      </w:docPartObj>
    </w:sdtPr>
    <w:sdtEndPr>
      <w:rPr>
        <w:noProof/>
      </w:rPr>
    </w:sdtEndPr>
    <w:sdtContent>
      <w:p w:rsidR="00217866" w:rsidRDefault="00217866">
        <w:pPr>
          <w:pStyle w:val="Footer"/>
          <w:jc w:val="center"/>
        </w:pPr>
        <w:r>
          <w:fldChar w:fldCharType="begin"/>
        </w:r>
        <w:r>
          <w:instrText xml:space="preserve"> PAGE   \* MERGEFORMAT </w:instrText>
        </w:r>
        <w:r>
          <w:fldChar w:fldCharType="separate"/>
        </w:r>
        <w:r w:rsidR="00DC5FE7">
          <w:rPr>
            <w:noProof/>
          </w:rPr>
          <w:t>8</w:t>
        </w:r>
        <w:r>
          <w:rPr>
            <w:noProof/>
          </w:rPr>
          <w:fldChar w:fldCharType="end"/>
        </w:r>
      </w:p>
    </w:sdtContent>
  </w:sdt>
  <w:p w:rsidR="00217866" w:rsidRDefault="002178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C90" w:rsidRDefault="00F32C90">
    <w:pPr>
      <w:pStyle w:val="Footer"/>
      <w:jc w:val="center"/>
    </w:pPr>
  </w:p>
  <w:p w:rsidR="00F32C90" w:rsidRDefault="00F32C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79B" w:rsidRDefault="008D179B" w:rsidP="000B6B18">
      <w:pPr>
        <w:spacing w:after="0"/>
      </w:pPr>
      <w:r>
        <w:separator/>
      </w:r>
    </w:p>
  </w:footnote>
  <w:footnote w:type="continuationSeparator" w:id="0">
    <w:p w:rsidR="008D179B" w:rsidRDefault="008D179B" w:rsidP="000B6B1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F0178"/>
    <w:multiLevelType w:val="hybridMultilevel"/>
    <w:tmpl w:val="1FB243C0"/>
    <w:lvl w:ilvl="0" w:tplc="9342B6A0">
      <w:start w:val="1"/>
      <w:numFmt w:val="decimal"/>
      <w:lvlText w:val="%1."/>
      <w:lvlJc w:val="left"/>
      <w:pPr>
        <w:tabs>
          <w:tab w:val="num" w:pos="0"/>
        </w:tabs>
        <w:ind w:left="720" w:firstLine="0"/>
      </w:pPr>
    </w:lvl>
    <w:lvl w:ilvl="1" w:tplc="E9F4DAF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407"/>
    <w:rsid w:val="00024E98"/>
    <w:rsid w:val="00095D3F"/>
    <w:rsid w:val="000B6B18"/>
    <w:rsid w:val="00182240"/>
    <w:rsid w:val="001A7BA3"/>
    <w:rsid w:val="00217866"/>
    <w:rsid w:val="00231131"/>
    <w:rsid w:val="00256B96"/>
    <w:rsid w:val="00290ED0"/>
    <w:rsid w:val="002D6752"/>
    <w:rsid w:val="00411407"/>
    <w:rsid w:val="00417A5B"/>
    <w:rsid w:val="004B2C6F"/>
    <w:rsid w:val="00523416"/>
    <w:rsid w:val="005924DD"/>
    <w:rsid w:val="006774FC"/>
    <w:rsid w:val="006B7056"/>
    <w:rsid w:val="006C6CFB"/>
    <w:rsid w:val="006D7470"/>
    <w:rsid w:val="00757157"/>
    <w:rsid w:val="00771659"/>
    <w:rsid w:val="007A3077"/>
    <w:rsid w:val="007C7AE3"/>
    <w:rsid w:val="007D6859"/>
    <w:rsid w:val="007F635C"/>
    <w:rsid w:val="00802D62"/>
    <w:rsid w:val="00845706"/>
    <w:rsid w:val="00876B33"/>
    <w:rsid w:val="008D179B"/>
    <w:rsid w:val="008D7FC5"/>
    <w:rsid w:val="00991852"/>
    <w:rsid w:val="00996510"/>
    <w:rsid w:val="00A77485"/>
    <w:rsid w:val="00AB4783"/>
    <w:rsid w:val="00AB4AF9"/>
    <w:rsid w:val="00AC3B42"/>
    <w:rsid w:val="00AE419B"/>
    <w:rsid w:val="00B178DF"/>
    <w:rsid w:val="00C24E4B"/>
    <w:rsid w:val="00C31E15"/>
    <w:rsid w:val="00C40F79"/>
    <w:rsid w:val="00C90C4C"/>
    <w:rsid w:val="00C91087"/>
    <w:rsid w:val="00D32817"/>
    <w:rsid w:val="00D32D81"/>
    <w:rsid w:val="00D939C0"/>
    <w:rsid w:val="00DC5FE7"/>
    <w:rsid w:val="00DF20AE"/>
    <w:rsid w:val="00E1545C"/>
    <w:rsid w:val="00E2104F"/>
    <w:rsid w:val="00EA6874"/>
    <w:rsid w:val="00F0185C"/>
    <w:rsid w:val="00F0398C"/>
    <w:rsid w:val="00F32C90"/>
    <w:rsid w:val="00FA564C"/>
    <w:rsid w:val="00FC3630"/>
    <w:rsid w:val="00FC5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8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B6B18"/>
    <w:pPr>
      <w:spacing w:after="0"/>
    </w:pPr>
    <w:rPr>
      <w:sz w:val="20"/>
      <w:szCs w:val="20"/>
    </w:rPr>
  </w:style>
  <w:style w:type="character" w:customStyle="1" w:styleId="FootnoteTextChar">
    <w:name w:val="Footnote Text Char"/>
    <w:basedOn w:val="DefaultParagraphFont"/>
    <w:link w:val="FootnoteText"/>
    <w:uiPriority w:val="99"/>
    <w:semiHidden/>
    <w:rsid w:val="000B6B18"/>
    <w:rPr>
      <w:sz w:val="20"/>
      <w:szCs w:val="20"/>
    </w:rPr>
  </w:style>
  <w:style w:type="character" w:styleId="FootnoteReference">
    <w:name w:val="footnote reference"/>
    <w:basedOn w:val="DefaultParagraphFont"/>
    <w:uiPriority w:val="99"/>
    <w:semiHidden/>
    <w:unhideWhenUsed/>
    <w:rsid w:val="000B6B18"/>
    <w:rPr>
      <w:vertAlign w:val="superscript"/>
    </w:rPr>
  </w:style>
  <w:style w:type="paragraph" w:styleId="Header">
    <w:name w:val="header"/>
    <w:basedOn w:val="Normal"/>
    <w:link w:val="HeaderChar"/>
    <w:uiPriority w:val="99"/>
    <w:unhideWhenUsed/>
    <w:rsid w:val="00F32C90"/>
    <w:pPr>
      <w:tabs>
        <w:tab w:val="center" w:pos="4680"/>
        <w:tab w:val="right" w:pos="9360"/>
      </w:tabs>
      <w:spacing w:after="0"/>
    </w:pPr>
  </w:style>
  <w:style w:type="character" w:customStyle="1" w:styleId="HeaderChar">
    <w:name w:val="Header Char"/>
    <w:basedOn w:val="DefaultParagraphFont"/>
    <w:link w:val="Header"/>
    <w:uiPriority w:val="99"/>
    <w:rsid w:val="00F32C90"/>
  </w:style>
  <w:style w:type="paragraph" w:styleId="Footer">
    <w:name w:val="footer"/>
    <w:basedOn w:val="Normal"/>
    <w:link w:val="FooterChar"/>
    <w:uiPriority w:val="99"/>
    <w:unhideWhenUsed/>
    <w:rsid w:val="00F32C90"/>
    <w:pPr>
      <w:tabs>
        <w:tab w:val="center" w:pos="4680"/>
        <w:tab w:val="right" w:pos="9360"/>
      </w:tabs>
      <w:spacing w:after="0"/>
    </w:pPr>
  </w:style>
  <w:style w:type="character" w:customStyle="1" w:styleId="FooterChar">
    <w:name w:val="Footer Char"/>
    <w:basedOn w:val="DefaultParagraphFont"/>
    <w:link w:val="Footer"/>
    <w:uiPriority w:val="99"/>
    <w:rsid w:val="00F32C90"/>
  </w:style>
  <w:style w:type="paragraph" w:customStyle="1" w:styleId="ParaTab1">
    <w:name w:val="ParaTab 1"/>
    <w:rsid w:val="006B705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NormalWeb">
    <w:name w:val="Normal (Web)"/>
    <w:basedOn w:val="Normal"/>
    <w:rsid w:val="006B7056"/>
    <w:pPr>
      <w:spacing w:before="100" w:beforeAutospacing="1" w:after="100" w:afterAutospacing="1"/>
    </w:pPr>
    <w:rPr>
      <w:rFonts w:ascii="Times New Roman" w:eastAsia="Times New Roman" w:hAnsi="Times New Roman" w:cs="Times New Roman"/>
      <w:sz w:val="24"/>
      <w:szCs w:val="24"/>
    </w:rPr>
  </w:style>
  <w:style w:type="paragraph" w:customStyle="1" w:styleId="Style">
    <w:name w:val="Style"/>
    <w:rsid w:val="002D6752"/>
    <w:pPr>
      <w:widowControl w:val="0"/>
      <w:autoSpaceDE w:val="0"/>
      <w:autoSpaceDN w:val="0"/>
      <w:adjustRightInd w:val="0"/>
      <w:spacing w:after="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8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B6B18"/>
    <w:pPr>
      <w:spacing w:after="0"/>
    </w:pPr>
    <w:rPr>
      <w:sz w:val="20"/>
      <w:szCs w:val="20"/>
    </w:rPr>
  </w:style>
  <w:style w:type="character" w:customStyle="1" w:styleId="FootnoteTextChar">
    <w:name w:val="Footnote Text Char"/>
    <w:basedOn w:val="DefaultParagraphFont"/>
    <w:link w:val="FootnoteText"/>
    <w:uiPriority w:val="99"/>
    <w:semiHidden/>
    <w:rsid w:val="000B6B18"/>
    <w:rPr>
      <w:sz w:val="20"/>
      <w:szCs w:val="20"/>
    </w:rPr>
  </w:style>
  <w:style w:type="character" w:styleId="FootnoteReference">
    <w:name w:val="footnote reference"/>
    <w:basedOn w:val="DefaultParagraphFont"/>
    <w:uiPriority w:val="99"/>
    <w:semiHidden/>
    <w:unhideWhenUsed/>
    <w:rsid w:val="000B6B18"/>
    <w:rPr>
      <w:vertAlign w:val="superscript"/>
    </w:rPr>
  </w:style>
  <w:style w:type="paragraph" w:styleId="Header">
    <w:name w:val="header"/>
    <w:basedOn w:val="Normal"/>
    <w:link w:val="HeaderChar"/>
    <w:uiPriority w:val="99"/>
    <w:unhideWhenUsed/>
    <w:rsid w:val="00F32C90"/>
    <w:pPr>
      <w:tabs>
        <w:tab w:val="center" w:pos="4680"/>
        <w:tab w:val="right" w:pos="9360"/>
      </w:tabs>
      <w:spacing w:after="0"/>
    </w:pPr>
  </w:style>
  <w:style w:type="character" w:customStyle="1" w:styleId="HeaderChar">
    <w:name w:val="Header Char"/>
    <w:basedOn w:val="DefaultParagraphFont"/>
    <w:link w:val="Header"/>
    <w:uiPriority w:val="99"/>
    <w:rsid w:val="00F32C90"/>
  </w:style>
  <w:style w:type="paragraph" w:styleId="Footer">
    <w:name w:val="footer"/>
    <w:basedOn w:val="Normal"/>
    <w:link w:val="FooterChar"/>
    <w:uiPriority w:val="99"/>
    <w:unhideWhenUsed/>
    <w:rsid w:val="00F32C90"/>
    <w:pPr>
      <w:tabs>
        <w:tab w:val="center" w:pos="4680"/>
        <w:tab w:val="right" w:pos="9360"/>
      </w:tabs>
      <w:spacing w:after="0"/>
    </w:pPr>
  </w:style>
  <w:style w:type="character" w:customStyle="1" w:styleId="FooterChar">
    <w:name w:val="Footer Char"/>
    <w:basedOn w:val="DefaultParagraphFont"/>
    <w:link w:val="Footer"/>
    <w:uiPriority w:val="99"/>
    <w:rsid w:val="00F32C90"/>
  </w:style>
  <w:style w:type="paragraph" w:customStyle="1" w:styleId="ParaTab1">
    <w:name w:val="ParaTab 1"/>
    <w:rsid w:val="006B705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NormalWeb">
    <w:name w:val="Normal (Web)"/>
    <w:basedOn w:val="Normal"/>
    <w:rsid w:val="006B7056"/>
    <w:pPr>
      <w:spacing w:before="100" w:beforeAutospacing="1" w:after="100" w:afterAutospacing="1"/>
    </w:pPr>
    <w:rPr>
      <w:rFonts w:ascii="Times New Roman" w:eastAsia="Times New Roman" w:hAnsi="Times New Roman" w:cs="Times New Roman"/>
      <w:sz w:val="24"/>
      <w:szCs w:val="24"/>
    </w:rPr>
  </w:style>
  <w:style w:type="paragraph" w:customStyle="1" w:styleId="Style">
    <w:name w:val="Style"/>
    <w:rsid w:val="002D6752"/>
    <w:pPr>
      <w:widowControl w:val="0"/>
      <w:autoSpaceDE w:val="0"/>
      <w:autoSpaceDN w:val="0"/>
      <w:adjustRightInd w:val="0"/>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679218">
      <w:bodyDiv w:val="1"/>
      <w:marLeft w:val="0"/>
      <w:marRight w:val="0"/>
      <w:marTop w:val="0"/>
      <w:marBottom w:val="0"/>
      <w:divBdr>
        <w:top w:val="none" w:sz="0" w:space="0" w:color="auto"/>
        <w:left w:val="none" w:sz="0" w:space="0" w:color="auto"/>
        <w:bottom w:val="none" w:sz="0" w:space="0" w:color="auto"/>
        <w:right w:val="none" w:sz="0" w:space="0" w:color="auto"/>
      </w:divBdr>
    </w:div>
    <w:div w:id="18516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BF3A0-44B6-41EA-9F4E-37111FEE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2333</Words>
  <Characters>13303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dcterms:created xsi:type="dcterms:W3CDTF">2012-01-23T15:58:00Z</dcterms:created>
  <dcterms:modified xsi:type="dcterms:W3CDTF">2012-01-23T15:59:00Z</dcterms:modified>
</cp:coreProperties>
</file>