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D2" w:rsidRPr="00486786" w:rsidRDefault="00FE34D2" w:rsidP="00FE34D2">
      <w:pPr>
        <w:jc w:val="center"/>
        <w:rPr>
          <w:b/>
        </w:rPr>
      </w:pPr>
      <w:r w:rsidRPr="00486786">
        <w:rPr>
          <w:b/>
        </w:rPr>
        <w:t>BEFORE THE</w:t>
      </w:r>
    </w:p>
    <w:p w:rsidR="00FE34D2" w:rsidRPr="00486786" w:rsidRDefault="00FE34D2" w:rsidP="00FE34D2">
      <w:pPr>
        <w:jc w:val="center"/>
      </w:pPr>
      <w:r w:rsidRPr="00486786">
        <w:rPr>
          <w:b/>
        </w:rPr>
        <w:t>PENNSYLVANIA PUBLIC UTILITY COMMISSION</w:t>
      </w:r>
    </w:p>
    <w:p w:rsidR="00FE34D2" w:rsidRPr="00486786" w:rsidRDefault="00FE34D2" w:rsidP="00FE34D2"/>
    <w:p w:rsidR="00FE34D2" w:rsidRPr="00486786" w:rsidRDefault="00FE34D2" w:rsidP="00FE34D2"/>
    <w:p w:rsidR="00FE34D2" w:rsidRPr="00486786" w:rsidRDefault="00FE34D2" w:rsidP="00FE34D2"/>
    <w:p w:rsidR="00FE34D2" w:rsidRPr="00486786" w:rsidRDefault="005B32F2" w:rsidP="00FE34D2">
      <w:r w:rsidRPr="00486786">
        <w:t>Kelly Fieni</w:t>
      </w:r>
      <w:r w:rsidR="00FE34D2" w:rsidRPr="00486786">
        <w:tab/>
      </w:r>
      <w:r w:rsidR="00FE34D2" w:rsidRPr="00486786">
        <w:tab/>
      </w:r>
      <w:r w:rsidR="00FE34D2" w:rsidRPr="00486786">
        <w:tab/>
      </w:r>
      <w:r w:rsidR="00FE34D2" w:rsidRPr="00486786">
        <w:tab/>
      </w:r>
      <w:r w:rsidR="00FE34D2" w:rsidRPr="00486786">
        <w:tab/>
      </w:r>
      <w:r w:rsidR="00486786">
        <w:tab/>
      </w:r>
      <w:r w:rsidR="00FE34D2" w:rsidRPr="00486786">
        <w:t>:</w:t>
      </w:r>
    </w:p>
    <w:p w:rsidR="00FE34D2" w:rsidRPr="00486786" w:rsidRDefault="00FE34D2" w:rsidP="00FE34D2"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  <w:t>:</w:t>
      </w:r>
    </w:p>
    <w:p w:rsidR="00FE34D2" w:rsidRPr="00486786" w:rsidRDefault="00FE34D2" w:rsidP="00FE34D2">
      <w:r w:rsidRPr="00486786">
        <w:tab/>
        <w:t>v.</w:t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  <w:t>:</w:t>
      </w:r>
      <w:r w:rsidRPr="00486786">
        <w:tab/>
      </w:r>
      <w:r w:rsidRPr="00486786">
        <w:tab/>
      </w:r>
      <w:r w:rsidR="005B32F2" w:rsidRPr="00486786">
        <w:t>C</w:t>
      </w:r>
      <w:r w:rsidRPr="00486786">
        <w:t>-2011-</w:t>
      </w:r>
      <w:r w:rsidR="005B32F2" w:rsidRPr="00486786">
        <w:t>2262635</w:t>
      </w:r>
    </w:p>
    <w:p w:rsidR="00FE34D2" w:rsidRPr="00486786" w:rsidRDefault="00FE34D2" w:rsidP="00FE34D2"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  <w:t>:</w:t>
      </w:r>
    </w:p>
    <w:p w:rsidR="00FE34D2" w:rsidRPr="00486786" w:rsidRDefault="005B32F2" w:rsidP="00FE34D2">
      <w:r w:rsidRPr="00486786">
        <w:t>PPL Electric Utilities Corporation</w:t>
      </w:r>
      <w:r w:rsidR="00FE34D2" w:rsidRPr="00486786">
        <w:tab/>
      </w:r>
      <w:r w:rsidR="00FE34D2" w:rsidRPr="00486786">
        <w:tab/>
      </w:r>
      <w:r w:rsidR="00FE34D2" w:rsidRPr="00486786">
        <w:tab/>
        <w:t>:</w:t>
      </w:r>
    </w:p>
    <w:p w:rsidR="00FE34D2" w:rsidRPr="00486786" w:rsidRDefault="00FE34D2" w:rsidP="00FE34D2"/>
    <w:p w:rsidR="00FE34D2" w:rsidRPr="00486786" w:rsidRDefault="00FE34D2" w:rsidP="00FE34D2"/>
    <w:p w:rsidR="00FE34D2" w:rsidRPr="00486786" w:rsidRDefault="00FE34D2" w:rsidP="00FE34D2">
      <w:pPr>
        <w:jc w:val="center"/>
        <w:rPr>
          <w:b/>
        </w:rPr>
      </w:pPr>
      <w:r w:rsidRPr="00486786">
        <w:rPr>
          <w:b/>
        </w:rPr>
        <w:t>INTERIM ORDER</w:t>
      </w:r>
    </w:p>
    <w:p w:rsidR="00FE34D2" w:rsidRPr="00486786" w:rsidRDefault="00FE34D2" w:rsidP="00FE34D2">
      <w:pPr>
        <w:jc w:val="center"/>
        <w:rPr>
          <w:b/>
        </w:rPr>
      </w:pPr>
      <w:r w:rsidRPr="00486786">
        <w:rPr>
          <w:b/>
        </w:rPr>
        <w:t>DIRECTING COMPLAINANT</w:t>
      </w:r>
    </w:p>
    <w:p w:rsidR="00FE34D2" w:rsidRPr="00486786" w:rsidRDefault="00FE34D2" w:rsidP="00FE34D2">
      <w:pPr>
        <w:jc w:val="center"/>
        <w:rPr>
          <w:b/>
        </w:rPr>
      </w:pPr>
      <w:r w:rsidRPr="00486786">
        <w:rPr>
          <w:b/>
        </w:rPr>
        <w:t>TO PRODUCE</w:t>
      </w:r>
    </w:p>
    <w:p w:rsidR="00FE34D2" w:rsidRPr="00486786" w:rsidRDefault="00FE34D2" w:rsidP="00FE34D2">
      <w:pPr>
        <w:jc w:val="center"/>
        <w:rPr>
          <w:b/>
        </w:rPr>
      </w:pPr>
      <w:r w:rsidRPr="00486786">
        <w:rPr>
          <w:b/>
          <w:u w:val="single"/>
        </w:rPr>
        <w:t>PROTECTION FROM ABUSE ORDER</w:t>
      </w:r>
    </w:p>
    <w:p w:rsidR="00FE34D2" w:rsidRPr="00486786" w:rsidRDefault="00FE34D2" w:rsidP="00FE34D2"/>
    <w:p w:rsidR="00FE34D2" w:rsidRPr="00486786" w:rsidRDefault="00FE34D2" w:rsidP="00FE34D2"/>
    <w:p w:rsidR="00FE34D2" w:rsidRPr="00486786" w:rsidRDefault="00FE34D2" w:rsidP="00FE34D2">
      <w:pPr>
        <w:spacing w:line="360" w:lineRule="auto"/>
      </w:pPr>
      <w:r w:rsidRPr="00486786">
        <w:tab/>
      </w:r>
      <w:r w:rsidRPr="00486786">
        <w:tab/>
        <w:t xml:space="preserve">AND NOW, to wit, this </w:t>
      </w:r>
      <w:r w:rsidR="005B32F2" w:rsidRPr="00486786">
        <w:t>6</w:t>
      </w:r>
      <w:r w:rsidR="005B32F2" w:rsidRPr="00486786">
        <w:rPr>
          <w:vertAlign w:val="superscript"/>
        </w:rPr>
        <w:t>th</w:t>
      </w:r>
      <w:r w:rsidR="005B32F2" w:rsidRPr="00486786">
        <w:t xml:space="preserve"> </w:t>
      </w:r>
      <w:r w:rsidRPr="00486786">
        <w:t xml:space="preserve">day of </w:t>
      </w:r>
      <w:r w:rsidR="005B32F2" w:rsidRPr="00486786">
        <w:t>February</w:t>
      </w:r>
      <w:r w:rsidRPr="00486786">
        <w:t>, 201</w:t>
      </w:r>
      <w:r w:rsidR="005B32F2" w:rsidRPr="00486786">
        <w:t>2</w:t>
      </w:r>
      <w:r w:rsidRPr="00486786">
        <w:t xml:space="preserve">, it appearing that Complainant, </w:t>
      </w:r>
      <w:r w:rsidR="005B32F2" w:rsidRPr="00486786">
        <w:t>Kelly Fieni</w:t>
      </w:r>
      <w:r w:rsidRPr="00486786">
        <w:t xml:space="preserve">, filed a formal complaint with the Pennsylvania Public Utility Commission on </w:t>
      </w:r>
      <w:r w:rsidR="005B32F2" w:rsidRPr="00486786">
        <w:t>September 7, 2011</w:t>
      </w:r>
      <w:r w:rsidRPr="00486786">
        <w:t xml:space="preserve"> claiming to have a Protection from Abuse Order, and it further appearing that </w:t>
      </w:r>
      <w:r w:rsidR="005B32F2" w:rsidRPr="00486786">
        <w:t>a telephonic</w:t>
      </w:r>
      <w:r w:rsidRPr="00486786">
        <w:t xml:space="preserve"> hearing on this complaint is now scheduled for 1:30 p.m. on </w:t>
      </w:r>
      <w:r w:rsidR="005B32F2" w:rsidRPr="00486786">
        <w:t>Wednesday</w:t>
      </w:r>
      <w:r w:rsidRPr="00486786">
        <w:t xml:space="preserve">, </w:t>
      </w:r>
      <w:r w:rsidR="005B32F2" w:rsidRPr="00486786">
        <w:t>February 22, 2012</w:t>
      </w:r>
      <w:r w:rsidRPr="00486786">
        <w:t xml:space="preserve">, NOW THEREFORE, the Complainant, </w:t>
      </w:r>
      <w:r w:rsidR="005B32F2" w:rsidRPr="00486786">
        <w:t>Kelly Fieni</w:t>
      </w:r>
      <w:r w:rsidRPr="00486786">
        <w:t xml:space="preserve">, is hereby directed to send to me, the undersigned </w:t>
      </w:r>
      <w:r w:rsidR="005B32F2" w:rsidRPr="00486786">
        <w:t>presiding officer</w:t>
      </w:r>
      <w:r w:rsidRPr="00486786">
        <w:t xml:space="preserve">, at the address listed on the </w:t>
      </w:r>
      <w:r w:rsidR="005B32F2" w:rsidRPr="00486786">
        <w:t xml:space="preserve">Telephone </w:t>
      </w:r>
      <w:r w:rsidRPr="00486786">
        <w:t xml:space="preserve">Hearing Notice and to counsel for the Respondent, </w:t>
      </w:r>
      <w:r w:rsidR="005B32F2" w:rsidRPr="00486786">
        <w:t>PPL Electric Utilities Corporation</w:t>
      </w:r>
      <w:r w:rsidRPr="00486786">
        <w:t xml:space="preserve">, at the address stated on the enclosed Service List, a true and correct copy of a Court-issued Protection from Abuse Order that is currently in effect for her protection </w:t>
      </w:r>
      <w:r w:rsidRPr="00486786">
        <w:rPr>
          <w:b/>
          <w:u w:val="single"/>
        </w:rPr>
        <w:t xml:space="preserve">on or before </w:t>
      </w:r>
      <w:r w:rsidR="005B32F2" w:rsidRPr="00486786">
        <w:rPr>
          <w:b/>
          <w:u w:val="single"/>
        </w:rPr>
        <w:t>Tuesday</w:t>
      </w:r>
      <w:r w:rsidRPr="00486786">
        <w:rPr>
          <w:b/>
          <w:u w:val="single"/>
        </w:rPr>
        <w:t xml:space="preserve">, </w:t>
      </w:r>
      <w:r w:rsidR="005B32F2" w:rsidRPr="00486786">
        <w:rPr>
          <w:b/>
          <w:u w:val="single"/>
        </w:rPr>
        <w:t>February 14, 2012</w:t>
      </w:r>
      <w:r w:rsidRPr="00486786">
        <w:t xml:space="preserve">.  If I do not receive a true and correct copy of a Protection from Abuse Order </w:t>
      </w:r>
      <w:r w:rsidRPr="00486786">
        <w:rPr>
          <w:b/>
          <w:u w:val="single"/>
        </w:rPr>
        <w:t xml:space="preserve">on or before </w:t>
      </w:r>
      <w:r w:rsidR="005B32F2" w:rsidRPr="00486786">
        <w:rPr>
          <w:b/>
          <w:u w:val="single"/>
        </w:rPr>
        <w:t>Tuesday, February 14, 2012</w:t>
      </w:r>
      <w:r w:rsidRPr="00486786">
        <w:t xml:space="preserve">, the Complainant, </w:t>
      </w:r>
      <w:r w:rsidR="00486786">
        <w:t>Kelly Fieni</w:t>
      </w:r>
      <w:r w:rsidRPr="00486786">
        <w:t>, will not be given in this proceeding the protections normally accorded an individual having received a Protection from Abuse Order.</w:t>
      </w:r>
    </w:p>
    <w:p w:rsidR="00FE34D2" w:rsidRPr="00486786" w:rsidRDefault="00FE34D2" w:rsidP="00FE34D2">
      <w:pPr>
        <w:spacing w:line="360" w:lineRule="auto"/>
      </w:pPr>
    </w:p>
    <w:p w:rsidR="00FE34D2" w:rsidRPr="00486786" w:rsidRDefault="00FE34D2" w:rsidP="00FE34D2">
      <w:pPr>
        <w:spacing w:line="360" w:lineRule="auto"/>
      </w:pPr>
    </w:p>
    <w:p w:rsidR="00FE34D2" w:rsidRPr="00486786" w:rsidRDefault="00FE34D2" w:rsidP="00FE34D2"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rPr>
          <w:u w:val="single"/>
        </w:rPr>
        <w:tab/>
      </w:r>
      <w:r w:rsidRPr="00486786">
        <w:rPr>
          <w:u w:val="single"/>
        </w:rPr>
        <w:tab/>
      </w:r>
      <w:r w:rsidRPr="00486786">
        <w:rPr>
          <w:u w:val="single"/>
        </w:rPr>
        <w:tab/>
      </w:r>
      <w:r w:rsidRPr="00486786">
        <w:rPr>
          <w:u w:val="single"/>
        </w:rPr>
        <w:tab/>
      </w:r>
      <w:r w:rsidRPr="00486786">
        <w:rPr>
          <w:u w:val="single"/>
        </w:rPr>
        <w:tab/>
      </w:r>
      <w:r w:rsidRPr="00486786">
        <w:rPr>
          <w:u w:val="single"/>
        </w:rPr>
        <w:tab/>
      </w:r>
    </w:p>
    <w:p w:rsidR="00FE34D2" w:rsidRPr="00486786" w:rsidRDefault="00FE34D2" w:rsidP="00FE34D2"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="005B32F2" w:rsidRPr="00486786">
        <w:t>Tiffany A. Hunt</w:t>
      </w:r>
    </w:p>
    <w:p w:rsidR="00FC3888" w:rsidRDefault="00FE34D2">
      <w:pPr>
        <w:sectPr w:rsidR="00FC38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Pr="00486786">
        <w:tab/>
      </w:r>
      <w:r w:rsidR="00486786">
        <w:t>Special Agent</w:t>
      </w:r>
    </w:p>
    <w:p w:rsidR="00FC3888" w:rsidRDefault="00FC3888" w:rsidP="00FC388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C-2011-2262635 - KELLY FIENI v. PPL ELECTRIC UTILITIES CORPORATION</w:t>
      </w:r>
    </w:p>
    <w:p w:rsidR="00FC3888" w:rsidRDefault="00FC3888" w:rsidP="00FC3888">
      <w:pPr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KELLY FIENI</w:t>
      </w:r>
      <w:r>
        <w:rPr>
          <w:rFonts w:ascii="Microsoft Sans Serif"/>
        </w:rPr>
        <w:cr/>
        <w:t>166 SOUTH MAIN STREET</w:t>
      </w:r>
      <w:r>
        <w:rPr>
          <w:rFonts w:ascii="Microsoft Sans Serif"/>
        </w:rPr>
        <w:cr/>
        <w:t>1ST FLOOR</w:t>
      </w:r>
      <w:r>
        <w:rPr>
          <w:rFonts w:ascii="Microsoft Sans Serif"/>
        </w:rPr>
        <w:cr/>
        <w:t>MANHEIM PA  17545</w:t>
      </w:r>
      <w:r>
        <w:rPr>
          <w:rFonts w:ascii="Microsoft Sans Serif"/>
        </w:rPr>
        <w:cr/>
      </w:r>
      <w:r>
        <w:rPr>
          <w:rFonts w:ascii="Microsoft Sans Serif"/>
          <w:b/>
        </w:rPr>
        <w:t>717.62</w:t>
      </w:r>
      <w:r w:rsidRPr="00E51482">
        <w:rPr>
          <w:rFonts w:ascii="Microsoft Sans Serif"/>
          <w:b/>
        </w:rPr>
        <w:t>9.1267</w:t>
      </w:r>
      <w:r>
        <w:rPr>
          <w:rFonts w:ascii="Microsoft Sans Serif"/>
        </w:rPr>
        <w:cr/>
      </w: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E51482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5B48BC" w:rsidRPr="00486786" w:rsidRDefault="005B48BC">
      <w:bookmarkStart w:id="0" w:name="_GoBack"/>
      <w:bookmarkEnd w:id="0"/>
    </w:p>
    <w:sectPr w:rsidR="005B48BC" w:rsidRPr="00486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D2"/>
    <w:rsid w:val="00486786"/>
    <w:rsid w:val="005B32F2"/>
    <w:rsid w:val="005B48BC"/>
    <w:rsid w:val="00AC290A"/>
    <w:rsid w:val="00AE0591"/>
    <w:rsid w:val="00FC3888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>Pa Public Utility Commission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dcterms:created xsi:type="dcterms:W3CDTF">2012-02-07T13:08:00Z</dcterms:created>
  <dcterms:modified xsi:type="dcterms:W3CDTF">2012-02-07T13:09:00Z</dcterms:modified>
</cp:coreProperties>
</file>