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Default="00FA00DF" w:rsidP="000832C4">
      <w:pPr>
        <w:jc w:val="center"/>
        <w:rPr>
          <w:sz w:val="24"/>
          <w:szCs w:val="24"/>
        </w:rPr>
      </w:pPr>
      <w:r>
        <w:rPr>
          <w:sz w:val="24"/>
          <w:szCs w:val="24"/>
        </w:rPr>
        <w:lastRenderedPageBreak/>
        <w:t>February 17, 2012</w:t>
      </w:r>
    </w:p>
    <w:p w:rsidR="00F2123C" w:rsidRPr="000832C4" w:rsidRDefault="00474543" w:rsidP="00474543">
      <w:pPr>
        <w:jc w:val="right"/>
        <w:rPr>
          <w:sz w:val="24"/>
          <w:szCs w:val="24"/>
        </w:rPr>
      </w:pPr>
      <w:r>
        <w:rPr>
          <w:sz w:val="24"/>
          <w:szCs w:val="24"/>
        </w:rPr>
        <w:t xml:space="preserve">Docket No. </w:t>
      </w:r>
      <w:r w:rsidR="00A41E0D">
        <w:rPr>
          <w:sz w:val="24"/>
          <w:szCs w:val="24"/>
        </w:rPr>
        <w:t>R</w:t>
      </w:r>
      <w:r>
        <w:rPr>
          <w:sz w:val="24"/>
          <w:szCs w:val="24"/>
        </w:rPr>
        <w:t>-20</w:t>
      </w:r>
      <w:r w:rsidR="00A41E0D">
        <w:rPr>
          <w:sz w:val="24"/>
          <w:szCs w:val="24"/>
        </w:rPr>
        <w:t>12</w:t>
      </w:r>
      <w:r>
        <w:rPr>
          <w:sz w:val="24"/>
          <w:szCs w:val="24"/>
        </w:rPr>
        <w:t>-2</w:t>
      </w:r>
      <w:r w:rsidR="00A41E0D">
        <w:rPr>
          <w:sz w:val="24"/>
          <w:szCs w:val="24"/>
        </w:rPr>
        <w:t>286418</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A338C4" w:rsidRDefault="00A338C4" w:rsidP="00B45673">
      <w:pPr>
        <w:rPr>
          <w:sz w:val="21"/>
          <w:szCs w:val="21"/>
        </w:rPr>
      </w:pPr>
    </w:p>
    <w:p w:rsidR="00A41E0D" w:rsidRDefault="00A41E0D" w:rsidP="00B45673">
      <w:pPr>
        <w:rPr>
          <w:sz w:val="21"/>
          <w:szCs w:val="21"/>
        </w:rPr>
      </w:pPr>
    </w:p>
    <w:p w:rsidR="008A4C7A" w:rsidRDefault="00A41E0D" w:rsidP="00B45673">
      <w:pPr>
        <w:rPr>
          <w:sz w:val="21"/>
          <w:szCs w:val="21"/>
        </w:rPr>
      </w:pPr>
      <w:r>
        <w:rPr>
          <w:sz w:val="21"/>
          <w:szCs w:val="21"/>
        </w:rPr>
        <w:t xml:space="preserve">RICHARD G WEBSTER JR </w:t>
      </w:r>
      <w:r w:rsidR="00474543">
        <w:rPr>
          <w:sz w:val="21"/>
          <w:szCs w:val="21"/>
        </w:rPr>
        <w:t xml:space="preserve"> </w:t>
      </w:r>
      <w:r w:rsidR="00774FC7">
        <w:rPr>
          <w:sz w:val="21"/>
          <w:szCs w:val="21"/>
        </w:rPr>
        <w:t xml:space="preserve"> </w:t>
      </w:r>
    </w:p>
    <w:p w:rsidR="00A41E0D" w:rsidRDefault="00474543" w:rsidP="00B45673">
      <w:pPr>
        <w:rPr>
          <w:sz w:val="21"/>
          <w:szCs w:val="21"/>
        </w:rPr>
      </w:pPr>
      <w:r>
        <w:rPr>
          <w:sz w:val="21"/>
          <w:szCs w:val="21"/>
        </w:rPr>
        <w:t>DIRECTOR OF RATES &amp; REGULATORY AFFAIRS</w:t>
      </w:r>
      <w:r w:rsidR="00A41E0D">
        <w:rPr>
          <w:sz w:val="21"/>
          <w:szCs w:val="21"/>
        </w:rPr>
        <w:t xml:space="preserve"> </w:t>
      </w:r>
    </w:p>
    <w:p w:rsidR="00474543" w:rsidRDefault="00A41E0D" w:rsidP="00B45673">
      <w:pPr>
        <w:rPr>
          <w:sz w:val="21"/>
          <w:szCs w:val="21"/>
        </w:rPr>
      </w:pPr>
      <w:r>
        <w:rPr>
          <w:sz w:val="21"/>
          <w:szCs w:val="21"/>
        </w:rPr>
        <w:t xml:space="preserve">PECO ENERGY COMPANY </w:t>
      </w:r>
      <w:r w:rsidR="00474543">
        <w:rPr>
          <w:sz w:val="21"/>
          <w:szCs w:val="21"/>
        </w:rPr>
        <w:t xml:space="preserve"> </w:t>
      </w:r>
    </w:p>
    <w:p w:rsidR="00B45673" w:rsidRPr="00AB60E6" w:rsidRDefault="00474543" w:rsidP="00B45673">
      <w:pPr>
        <w:rPr>
          <w:sz w:val="21"/>
          <w:szCs w:val="21"/>
        </w:rPr>
      </w:pPr>
      <w:r>
        <w:rPr>
          <w:sz w:val="21"/>
          <w:szCs w:val="21"/>
        </w:rPr>
        <w:t xml:space="preserve">P O BOX </w:t>
      </w:r>
      <w:r w:rsidR="00A41E0D">
        <w:rPr>
          <w:sz w:val="21"/>
          <w:szCs w:val="21"/>
        </w:rPr>
        <w:t>8699</w:t>
      </w:r>
      <w:r w:rsidR="00774FC7">
        <w:rPr>
          <w:sz w:val="21"/>
          <w:szCs w:val="21"/>
        </w:rPr>
        <w:t xml:space="preserve"> </w:t>
      </w:r>
      <w:r w:rsidR="00926F9A">
        <w:rPr>
          <w:sz w:val="21"/>
          <w:szCs w:val="21"/>
        </w:rPr>
        <w:t xml:space="preserve"> </w:t>
      </w:r>
      <w:r w:rsidR="0043103D">
        <w:rPr>
          <w:sz w:val="21"/>
          <w:szCs w:val="21"/>
        </w:rPr>
        <w:t xml:space="preserve"> </w:t>
      </w:r>
    </w:p>
    <w:p w:rsidR="00DF3361" w:rsidRPr="00AB60E6" w:rsidRDefault="00A41E0D" w:rsidP="00B45673">
      <w:pPr>
        <w:rPr>
          <w:sz w:val="21"/>
          <w:szCs w:val="21"/>
        </w:rPr>
      </w:pPr>
      <w:r>
        <w:rPr>
          <w:sz w:val="21"/>
          <w:szCs w:val="21"/>
        </w:rPr>
        <w:t xml:space="preserve">PHILADELPHIA </w:t>
      </w:r>
      <w:r w:rsidR="00774FC7">
        <w:rPr>
          <w:sz w:val="21"/>
          <w:szCs w:val="21"/>
        </w:rPr>
        <w:t xml:space="preserve">PA  </w:t>
      </w:r>
      <w:r w:rsidR="00474543">
        <w:rPr>
          <w:sz w:val="21"/>
          <w:szCs w:val="21"/>
        </w:rPr>
        <w:t>191</w:t>
      </w:r>
      <w:r>
        <w:rPr>
          <w:sz w:val="21"/>
          <w:szCs w:val="21"/>
        </w:rPr>
        <w:t>01</w:t>
      </w:r>
      <w:r w:rsidR="00474543">
        <w:rPr>
          <w:sz w:val="21"/>
          <w:szCs w:val="21"/>
        </w:rPr>
        <w:t>-</w:t>
      </w:r>
      <w:r>
        <w:rPr>
          <w:sz w:val="21"/>
          <w:szCs w:val="21"/>
        </w:rPr>
        <w:t>8699</w:t>
      </w:r>
      <w:r w:rsidR="00774FC7">
        <w:rPr>
          <w:sz w:val="21"/>
          <w:szCs w:val="21"/>
        </w:rPr>
        <w:t xml:space="preserve"> </w:t>
      </w:r>
      <w:r w:rsidR="0043103D">
        <w:rPr>
          <w:sz w:val="21"/>
          <w:szCs w:val="21"/>
        </w:rPr>
        <w:t xml:space="preserve"> </w:t>
      </w:r>
    </w:p>
    <w:p w:rsidR="00B45673" w:rsidRDefault="00B45673" w:rsidP="00B45673">
      <w:pPr>
        <w:rPr>
          <w:sz w:val="21"/>
          <w:szCs w:val="21"/>
        </w:rPr>
      </w:pPr>
    </w:p>
    <w:p w:rsidR="00474543" w:rsidRDefault="00B45673" w:rsidP="00D16063">
      <w:pPr>
        <w:ind w:left="1080" w:hanging="360"/>
        <w:rPr>
          <w:sz w:val="21"/>
          <w:szCs w:val="21"/>
        </w:rPr>
      </w:pPr>
      <w:proofErr w:type="gramStart"/>
      <w:r w:rsidRPr="00AB60E6">
        <w:rPr>
          <w:sz w:val="21"/>
          <w:szCs w:val="21"/>
        </w:rPr>
        <w:t>Re</w:t>
      </w:r>
      <w:r w:rsidR="00A41E0D">
        <w:rPr>
          <w:sz w:val="21"/>
          <w:szCs w:val="21"/>
        </w:rPr>
        <w:t xml:space="preserve">  PECO</w:t>
      </w:r>
      <w:proofErr w:type="gramEnd"/>
      <w:r w:rsidR="00A41E0D">
        <w:rPr>
          <w:sz w:val="21"/>
          <w:szCs w:val="21"/>
        </w:rPr>
        <w:t xml:space="preserve"> E</w:t>
      </w:r>
      <w:r w:rsidR="0000655A">
        <w:rPr>
          <w:sz w:val="21"/>
          <w:szCs w:val="21"/>
        </w:rPr>
        <w:t>nergy</w:t>
      </w:r>
      <w:r w:rsidR="00A41E0D">
        <w:rPr>
          <w:sz w:val="21"/>
          <w:szCs w:val="21"/>
        </w:rPr>
        <w:t xml:space="preserve"> Company</w:t>
      </w:r>
      <w:r w:rsidR="00474543">
        <w:rPr>
          <w:sz w:val="21"/>
          <w:szCs w:val="21"/>
        </w:rPr>
        <w:tab/>
      </w:r>
    </w:p>
    <w:p w:rsidR="00474543" w:rsidRDefault="00474543" w:rsidP="00D16063">
      <w:pPr>
        <w:ind w:left="1080" w:hanging="360"/>
        <w:rPr>
          <w:sz w:val="21"/>
          <w:szCs w:val="21"/>
        </w:rPr>
      </w:pPr>
      <w:r>
        <w:rPr>
          <w:sz w:val="21"/>
          <w:szCs w:val="21"/>
        </w:rPr>
        <w:tab/>
      </w:r>
      <w:r w:rsidR="00A41E0D">
        <w:rPr>
          <w:sz w:val="21"/>
          <w:szCs w:val="21"/>
        </w:rPr>
        <w:t xml:space="preserve">Supplement No. 9 to </w:t>
      </w:r>
      <w:r w:rsidR="00101462">
        <w:rPr>
          <w:sz w:val="21"/>
          <w:szCs w:val="21"/>
        </w:rPr>
        <w:t>T</w:t>
      </w:r>
      <w:r>
        <w:rPr>
          <w:sz w:val="21"/>
          <w:szCs w:val="21"/>
        </w:rPr>
        <w:t>ariff</w:t>
      </w:r>
      <w:r w:rsidR="00A41E0D">
        <w:rPr>
          <w:sz w:val="21"/>
          <w:szCs w:val="21"/>
        </w:rPr>
        <w:t xml:space="preserve"> Electric-</w:t>
      </w:r>
      <w:r>
        <w:rPr>
          <w:sz w:val="21"/>
          <w:szCs w:val="21"/>
        </w:rPr>
        <w:t xml:space="preserve">Pa. P.U.C. No. </w:t>
      </w:r>
      <w:r w:rsidR="00101462">
        <w:rPr>
          <w:sz w:val="21"/>
          <w:szCs w:val="21"/>
        </w:rPr>
        <w:t>1</w:t>
      </w:r>
      <w:r w:rsidR="00A41E0D">
        <w:rPr>
          <w:sz w:val="21"/>
          <w:szCs w:val="21"/>
        </w:rPr>
        <w:t xml:space="preserve">S </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8A4C7A">
        <w:rPr>
          <w:sz w:val="21"/>
          <w:szCs w:val="21"/>
        </w:rPr>
        <w:t>r</w:t>
      </w:r>
      <w:r w:rsidR="00873C66">
        <w:rPr>
          <w:sz w:val="21"/>
          <w:szCs w:val="21"/>
        </w:rPr>
        <w:t xml:space="preserve">. </w:t>
      </w:r>
      <w:r w:rsidR="0000655A">
        <w:rPr>
          <w:sz w:val="21"/>
          <w:szCs w:val="21"/>
        </w:rPr>
        <w:t>Webster</w:t>
      </w:r>
      <w:r w:rsidR="006D5846">
        <w:rPr>
          <w:sz w:val="21"/>
          <w:szCs w:val="21"/>
        </w:rPr>
        <w:t>:</w:t>
      </w:r>
    </w:p>
    <w:p w:rsidR="00B45673" w:rsidRPr="00AB60E6" w:rsidRDefault="00B45673" w:rsidP="00B45673">
      <w:pPr>
        <w:rPr>
          <w:sz w:val="21"/>
          <w:szCs w:val="21"/>
        </w:rPr>
      </w:pPr>
    </w:p>
    <w:p w:rsidR="00474543"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00655A">
        <w:rPr>
          <w:sz w:val="21"/>
          <w:szCs w:val="21"/>
        </w:rPr>
        <w:t>January 30, 2012</w:t>
      </w:r>
      <w:r w:rsidR="00474543">
        <w:rPr>
          <w:sz w:val="21"/>
          <w:szCs w:val="21"/>
        </w:rPr>
        <w:t xml:space="preserve">, </w:t>
      </w:r>
      <w:r w:rsidR="0000655A">
        <w:rPr>
          <w:sz w:val="21"/>
          <w:szCs w:val="21"/>
        </w:rPr>
        <w:t xml:space="preserve">PECO Energy Company </w:t>
      </w:r>
      <w:r w:rsidR="00926F9A">
        <w:rPr>
          <w:sz w:val="21"/>
          <w:szCs w:val="21"/>
        </w:rPr>
        <w:t>(</w:t>
      </w:r>
      <w:r w:rsidR="006861B6">
        <w:rPr>
          <w:sz w:val="21"/>
          <w:szCs w:val="21"/>
        </w:rPr>
        <w:t>Company)</w:t>
      </w:r>
      <w:r w:rsidR="005E0496">
        <w:rPr>
          <w:sz w:val="21"/>
          <w:szCs w:val="21"/>
        </w:rPr>
        <w:t xml:space="preserve"> </w:t>
      </w:r>
      <w:r w:rsidR="006861B6">
        <w:rPr>
          <w:sz w:val="21"/>
          <w:szCs w:val="21"/>
        </w:rPr>
        <w:t>file</w:t>
      </w:r>
      <w:r w:rsidR="00474543">
        <w:rPr>
          <w:sz w:val="21"/>
          <w:szCs w:val="21"/>
        </w:rPr>
        <w:t>d</w:t>
      </w:r>
      <w:r w:rsidR="006861B6">
        <w:rPr>
          <w:sz w:val="21"/>
          <w:szCs w:val="21"/>
        </w:rPr>
        <w:t xml:space="preserve"> </w:t>
      </w:r>
      <w:r w:rsidR="00474543">
        <w:rPr>
          <w:sz w:val="21"/>
          <w:szCs w:val="21"/>
        </w:rPr>
        <w:t xml:space="preserve">Supplement No. </w:t>
      </w:r>
      <w:r w:rsidR="0000655A">
        <w:rPr>
          <w:sz w:val="21"/>
          <w:szCs w:val="21"/>
        </w:rPr>
        <w:t>9</w:t>
      </w:r>
      <w:r w:rsidR="00474543">
        <w:rPr>
          <w:sz w:val="21"/>
          <w:szCs w:val="21"/>
        </w:rPr>
        <w:t xml:space="preserve"> to Tariff Electric-Pa.</w:t>
      </w:r>
      <w:r w:rsidR="00EA5F17">
        <w:rPr>
          <w:sz w:val="21"/>
          <w:szCs w:val="21"/>
        </w:rPr>
        <w:t xml:space="preserve"> </w:t>
      </w:r>
      <w:r w:rsidR="00474543">
        <w:rPr>
          <w:sz w:val="21"/>
          <w:szCs w:val="21"/>
        </w:rPr>
        <w:t xml:space="preserve">P.U.C. No. </w:t>
      </w:r>
      <w:r w:rsidR="00101462">
        <w:rPr>
          <w:sz w:val="21"/>
          <w:szCs w:val="21"/>
        </w:rPr>
        <w:t>1</w:t>
      </w:r>
      <w:r w:rsidR="0000655A">
        <w:rPr>
          <w:sz w:val="21"/>
          <w:szCs w:val="21"/>
        </w:rPr>
        <w:t>S</w:t>
      </w:r>
      <w:r w:rsidR="00474543">
        <w:rPr>
          <w:sz w:val="21"/>
          <w:szCs w:val="21"/>
        </w:rPr>
        <w:t xml:space="preserve"> to become effective on January </w:t>
      </w:r>
      <w:r w:rsidR="0000655A">
        <w:rPr>
          <w:sz w:val="21"/>
          <w:szCs w:val="21"/>
        </w:rPr>
        <w:t>3</w:t>
      </w:r>
      <w:r w:rsidR="00474543">
        <w:rPr>
          <w:sz w:val="21"/>
          <w:szCs w:val="21"/>
        </w:rPr>
        <w:t xml:space="preserve">1, 2012.  Supplement No. </w:t>
      </w:r>
      <w:r w:rsidR="0000655A">
        <w:rPr>
          <w:sz w:val="21"/>
          <w:szCs w:val="21"/>
        </w:rPr>
        <w:t>9</w:t>
      </w:r>
      <w:r w:rsidR="00474543">
        <w:rPr>
          <w:sz w:val="21"/>
          <w:szCs w:val="21"/>
        </w:rPr>
        <w:t xml:space="preserve"> </w:t>
      </w:r>
      <w:r w:rsidR="0000655A">
        <w:rPr>
          <w:sz w:val="21"/>
          <w:szCs w:val="21"/>
        </w:rPr>
        <w:t>revises the Purchase of Receivables (POR) discount factor from 0.2% to 0.0% as a result of the completion of recovery from Electric Generation Suppliers of the costs of implementing revisions to its POR program</w:t>
      </w:r>
      <w:r w:rsidR="00CA2084">
        <w:rPr>
          <w:sz w:val="21"/>
          <w:szCs w:val="21"/>
        </w:rPr>
        <w:t xml:space="preserve"> as specified in the partial Settlement Agreement and Commission Final Order at Docket No. P-200</w:t>
      </w:r>
      <w:r w:rsidR="00EA5F17">
        <w:rPr>
          <w:sz w:val="21"/>
          <w:szCs w:val="21"/>
        </w:rPr>
        <w:t>9</w:t>
      </w:r>
      <w:r w:rsidR="00CA2084">
        <w:rPr>
          <w:sz w:val="21"/>
          <w:szCs w:val="21"/>
        </w:rPr>
        <w:t>-2143607</w:t>
      </w:r>
      <w:r w:rsidR="0000655A">
        <w:rPr>
          <w:sz w:val="21"/>
          <w:szCs w:val="21"/>
        </w:rPr>
        <w:t xml:space="preserve">.  </w:t>
      </w:r>
    </w:p>
    <w:p w:rsidR="0000655A" w:rsidRDefault="0000655A"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Supplement No. </w:t>
      </w:r>
      <w:r w:rsidR="00CA2084">
        <w:rPr>
          <w:sz w:val="21"/>
          <w:szCs w:val="21"/>
        </w:rPr>
        <w:t>9</w:t>
      </w:r>
      <w:r w:rsidR="00A4155F">
        <w:rPr>
          <w:sz w:val="21"/>
          <w:szCs w:val="21"/>
        </w:rPr>
        <w:t xml:space="preserve"> to Tariff </w:t>
      </w:r>
      <w:r w:rsidR="00085FB4">
        <w:rPr>
          <w:sz w:val="21"/>
          <w:szCs w:val="21"/>
        </w:rPr>
        <w:t>Electric</w:t>
      </w:r>
      <w:r w:rsidR="00A4155F">
        <w:rPr>
          <w:sz w:val="21"/>
          <w:szCs w:val="21"/>
        </w:rPr>
        <w:t>-Pa. P.U.C. No.</w:t>
      </w:r>
      <w:r w:rsidR="00474543">
        <w:rPr>
          <w:sz w:val="21"/>
          <w:szCs w:val="21"/>
        </w:rPr>
        <w:t xml:space="preserve"> </w:t>
      </w:r>
      <w:r w:rsidR="00101462">
        <w:rPr>
          <w:sz w:val="21"/>
          <w:szCs w:val="21"/>
        </w:rPr>
        <w:t>1</w:t>
      </w:r>
      <w:r w:rsidR="00CA2084">
        <w:rPr>
          <w:sz w:val="21"/>
          <w:szCs w:val="21"/>
        </w:rPr>
        <w:t>S</w:t>
      </w:r>
      <w:r w:rsidR="00A4155F">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J. Elaine McDonald, Bureau of Technical Utility Services, at 717-787-1869 or </w:t>
      </w:r>
      <w:hyperlink r:id="rId9" w:history="1">
        <w:r w:rsidRPr="001E0967">
          <w:rPr>
            <w:rStyle w:val="Hyperlink"/>
            <w:sz w:val="21"/>
            <w:szCs w:val="21"/>
          </w:rPr>
          <w:t>jmcdonald@pa.gov</w:t>
        </w:r>
      </w:hyperlink>
      <w:r>
        <w:rPr>
          <w:sz w:val="21"/>
          <w:szCs w:val="21"/>
        </w:rPr>
        <w:t>.</w:t>
      </w:r>
    </w:p>
    <w:p w:rsidR="00A4155F" w:rsidRDefault="00A4155F" w:rsidP="00757E90">
      <w:pPr>
        <w:ind w:hanging="1080"/>
        <w:rPr>
          <w:sz w:val="21"/>
          <w:szCs w:val="21"/>
        </w:rPr>
      </w:pPr>
    </w:p>
    <w:p w:rsidR="00DD2FE2" w:rsidRPr="00AB60E6" w:rsidRDefault="00FA00DF" w:rsidP="00DD2FE2">
      <w:pPr>
        <w:rPr>
          <w:sz w:val="21"/>
          <w:szCs w:val="21"/>
        </w:rPr>
      </w:pPr>
      <w:r>
        <w:rPr>
          <w:noProof/>
        </w:rPr>
        <w:drawing>
          <wp:anchor distT="0" distB="0" distL="114300" distR="114300" simplePos="0" relativeHeight="251658240" behindDoc="1" locked="0" layoutInCell="1" allowOverlap="1" wp14:anchorId="08A44949" wp14:editId="219C19F0">
            <wp:simplePos x="0" y="0"/>
            <wp:positionH relativeFrom="column">
              <wp:posOffset>3205480</wp:posOffset>
            </wp:positionH>
            <wp:positionV relativeFrom="paragraph">
              <wp:posOffset>29845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bookmarkStart w:id="0" w:name="_GoBack"/>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16063" w:rsidRPr="00AB60E6" w:rsidRDefault="00DD2FE2" w:rsidP="00B45AC9">
      <w:pPr>
        <w:rPr>
          <w:sz w:val="21"/>
          <w:szCs w:val="21"/>
        </w:rPr>
      </w:pPr>
      <w:r w:rsidRPr="00AB60E6">
        <w:rPr>
          <w:sz w:val="21"/>
          <w:szCs w:val="21"/>
        </w:rPr>
        <w:t xml:space="preserve">cc: </w:t>
      </w:r>
      <w:r w:rsidRPr="00AB60E6">
        <w:rPr>
          <w:sz w:val="21"/>
          <w:szCs w:val="21"/>
        </w:rPr>
        <w:tab/>
      </w:r>
      <w:r w:rsidR="00A51995" w:rsidRPr="00AB60E6">
        <w:rPr>
          <w:sz w:val="21"/>
          <w:szCs w:val="21"/>
        </w:rPr>
        <w:t>J. Elaine McDonald</w:t>
      </w:r>
      <w:r w:rsidRPr="00AB60E6">
        <w:rPr>
          <w:sz w:val="21"/>
          <w:szCs w:val="21"/>
        </w:rPr>
        <w:t xml:space="preserve">, </w:t>
      </w:r>
      <w:r w:rsidR="005056CA">
        <w:rPr>
          <w:sz w:val="21"/>
          <w:szCs w:val="21"/>
        </w:rPr>
        <w:t xml:space="preserve">Bureau of </w:t>
      </w:r>
      <w:r w:rsidR="00757E90">
        <w:rPr>
          <w:sz w:val="21"/>
          <w:szCs w:val="21"/>
        </w:rPr>
        <w:t xml:space="preserve">Technical </w:t>
      </w:r>
      <w:r w:rsidRPr="00AB60E6">
        <w:rPr>
          <w:sz w:val="21"/>
          <w:szCs w:val="21"/>
        </w:rPr>
        <w:t>U</w:t>
      </w:r>
      <w:r w:rsidR="00757E90">
        <w:rPr>
          <w:sz w:val="21"/>
          <w:szCs w:val="21"/>
        </w:rPr>
        <w:t xml:space="preserve">tility </w:t>
      </w:r>
      <w:r w:rsidRPr="00AB60E6">
        <w:rPr>
          <w:sz w:val="21"/>
          <w:szCs w:val="21"/>
        </w:rPr>
        <w:t>S</w:t>
      </w:r>
      <w:r w:rsidR="00757E90">
        <w:rPr>
          <w:sz w:val="21"/>
          <w:szCs w:val="21"/>
        </w:rPr>
        <w:t>ervices</w:t>
      </w: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31" w:rsidRDefault="00E35B31">
      <w:r>
        <w:separator/>
      </w:r>
    </w:p>
  </w:endnote>
  <w:endnote w:type="continuationSeparator" w:id="0">
    <w:p w:rsidR="00E35B31" w:rsidRDefault="00E3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31" w:rsidRDefault="00E35B31">
      <w:r>
        <w:separator/>
      </w:r>
    </w:p>
  </w:footnote>
  <w:footnote w:type="continuationSeparator" w:id="0">
    <w:p w:rsidR="00E35B31" w:rsidRDefault="00E35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655A"/>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3461CD"/>
    <w:rsid w:val="003D1F83"/>
    <w:rsid w:val="003D45ED"/>
    <w:rsid w:val="003D613B"/>
    <w:rsid w:val="003F15D5"/>
    <w:rsid w:val="00400D28"/>
    <w:rsid w:val="0043103D"/>
    <w:rsid w:val="00474543"/>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74FC7"/>
    <w:rsid w:val="007C2FEA"/>
    <w:rsid w:val="00826337"/>
    <w:rsid w:val="00873C66"/>
    <w:rsid w:val="008A4C7A"/>
    <w:rsid w:val="008C4062"/>
    <w:rsid w:val="008D31D7"/>
    <w:rsid w:val="00920579"/>
    <w:rsid w:val="00926F9A"/>
    <w:rsid w:val="00946C8F"/>
    <w:rsid w:val="00953D93"/>
    <w:rsid w:val="009963A1"/>
    <w:rsid w:val="009D51DE"/>
    <w:rsid w:val="009E0384"/>
    <w:rsid w:val="009E4BCC"/>
    <w:rsid w:val="00A338C4"/>
    <w:rsid w:val="00A4155F"/>
    <w:rsid w:val="00A41E0D"/>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A2084"/>
    <w:rsid w:val="00CD6821"/>
    <w:rsid w:val="00CE01FD"/>
    <w:rsid w:val="00D10508"/>
    <w:rsid w:val="00D16063"/>
    <w:rsid w:val="00D24FA2"/>
    <w:rsid w:val="00D678BC"/>
    <w:rsid w:val="00DA08E9"/>
    <w:rsid w:val="00DB7619"/>
    <w:rsid w:val="00DD2FE2"/>
    <w:rsid w:val="00DF3361"/>
    <w:rsid w:val="00E079DB"/>
    <w:rsid w:val="00E127CA"/>
    <w:rsid w:val="00E20E7B"/>
    <w:rsid w:val="00E35B31"/>
    <w:rsid w:val="00E372DE"/>
    <w:rsid w:val="00E605A0"/>
    <w:rsid w:val="00E8069B"/>
    <w:rsid w:val="00EA5F17"/>
    <w:rsid w:val="00F00F7F"/>
    <w:rsid w:val="00F2123C"/>
    <w:rsid w:val="00F22423"/>
    <w:rsid w:val="00F24BE1"/>
    <w:rsid w:val="00F4231E"/>
    <w:rsid w:val="00F70CBC"/>
    <w:rsid w:val="00F76505"/>
    <w:rsid w:val="00FA00DF"/>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mcdonal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2012-02-17T13:22:00Z</cp:lastPrinted>
  <dcterms:created xsi:type="dcterms:W3CDTF">2012-02-16T19:08:00Z</dcterms:created>
  <dcterms:modified xsi:type="dcterms:W3CDTF">2012-02-17T13:22:00Z</dcterms:modified>
</cp:coreProperties>
</file>