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E6" w:rsidRPr="00F110E6" w:rsidRDefault="00F110E6" w:rsidP="00F110E6">
      <w:pPr>
        <w:spacing w:after="0" w:line="240" w:lineRule="auto"/>
        <w:jc w:val="center"/>
        <w:rPr>
          <w:rFonts w:ascii="Times New Roman" w:eastAsia="Times New Roman" w:hAnsi="Times New Roman" w:cs="Times New Roman"/>
          <w:b/>
          <w:sz w:val="24"/>
          <w:szCs w:val="24"/>
        </w:rPr>
      </w:pPr>
      <w:r w:rsidRPr="00F110E6">
        <w:rPr>
          <w:rFonts w:ascii="Times New Roman" w:eastAsia="Times New Roman" w:hAnsi="Times New Roman" w:cs="Times New Roman"/>
          <w:b/>
          <w:sz w:val="24"/>
          <w:szCs w:val="24"/>
        </w:rPr>
        <w:t>BEFORE THE</w:t>
      </w:r>
    </w:p>
    <w:p w:rsidR="00F110E6" w:rsidRPr="00F110E6" w:rsidRDefault="00F110E6" w:rsidP="00F110E6">
      <w:pPr>
        <w:spacing w:after="0" w:line="240" w:lineRule="auto"/>
        <w:jc w:val="center"/>
        <w:rPr>
          <w:rFonts w:ascii="Times New Roman" w:eastAsia="Times New Roman" w:hAnsi="Times New Roman" w:cs="Times New Roman"/>
          <w:b/>
          <w:sz w:val="24"/>
          <w:szCs w:val="24"/>
        </w:rPr>
      </w:pPr>
      <w:r w:rsidRPr="00F110E6">
        <w:rPr>
          <w:rFonts w:ascii="Times New Roman" w:eastAsia="Times New Roman" w:hAnsi="Times New Roman" w:cs="Times New Roman"/>
          <w:b/>
          <w:sz w:val="24"/>
          <w:szCs w:val="24"/>
        </w:rPr>
        <w:t>PENNSYLVANIA PUBLIC UTILITY COMMISSION</w:t>
      </w:r>
    </w:p>
    <w:p w:rsidR="00F110E6" w:rsidRPr="00F110E6" w:rsidRDefault="00F110E6" w:rsidP="00F110E6">
      <w:pPr>
        <w:spacing w:after="0" w:line="240" w:lineRule="auto"/>
        <w:jc w:val="center"/>
        <w:rPr>
          <w:rFonts w:ascii="Times New Roman" w:eastAsia="Times New Roman" w:hAnsi="Times New Roman" w:cs="Times New Roman"/>
          <w:sz w:val="24"/>
          <w:szCs w:val="24"/>
        </w:rPr>
      </w:pPr>
    </w:p>
    <w:p w:rsidR="00F110E6" w:rsidRPr="00F110E6" w:rsidRDefault="00F110E6" w:rsidP="00F110E6">
      <w:pPr>
        <w:spacing w:after="0" w:line="240" w:lineRule="auto"/>
        <w:jc w:val="center"/>
        <w:rPr>
          <w:rFonts w:ascii="Times New Roman" w:eastAsia="Times New Roman" w:hAnsi="Times New Roman" w:cs="Times New Roman"/>
          <w:sz w:val="24"/>
          <w:szCs w:val="24"/>
        </w:rPr>
      </w:pPr>
    </w:p>
    <w:p w:rsidR="00F110E6" w:rsidRPr="00F110E6" w:rsidRDefault="00F110E6" w:rsidP="00F11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Sandra Brown</w:t>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w:t>
      </w:r>
    </w:p>
    <w:p w:rsidR="00F110E6" w:rsidRPr="00F110E6" w:rsidRDefault="00F110E6" w:rsidP="00F110E6">
      <w:pPr>
        <w:spacing w:after="0" w:line="24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w:t>
      </w:r>
    </w:p>
    <w:p w:rsidR="00F110E6" w:rsidRPr="00F110E6" w:rsidRDefault="00F110E6" w:rsidP="00F110E6">
      <w:pPr>
        <w:spacing w:after="0" w:line="24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t>v.</w:t>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00D06A88">
        <w:rPr>
          <w:rFonts w:ascii="Times New Roman" w:eastAsia="Times New Roman" w:hAnsi="Times New Roman" w:cs="Times New Roman"/>
          <w:sz w:val="24"/>
          <w:szCs w:val="24"/>
        </w:rPr>
        <w:t>:</w:t>
      </w:r>
      <w:r w:rsidR="00D06A88">
        <w:rPr>
          <w:rFonts w:ascii="Times New Roman" w:eastAsia="Times New Roman" w:hAnsi="Times New Roman" w:cs="Times New Roman"/>
          <w:sz w:val="24"/>
          <w:szCs w:val="24"/>
        </w:rPr>
        <w:tab/>
        <w:t>Docket No. F</w:t>
      </w:r>
      <w:r w:rsidR="0029482A">
        <w:rPr>
          <w:rFonts w:ascii="Times New Roman" w:eastAsia="Times New Roman" w:hAnsi="Times New Roman" w:cs="Times New Roman"/>
          <w:sz w:val="24"/>
          <w:szCs w:val="24"/>
        </w:rPr>
        <w:t>-2011</w:t>
      </w:r>
      <w:r w:rsidRPr="00F110E6">
        <w:rPr>
          <w:rFonts w:ascii="Times New Roman" w:eastAsia="Times New Roman" w:hAnsi="Times New Roman" w:cs="Times New Roman"/>
          <w:sz w:val="24"/>
          <w:szCs w:val="24"/>
        </w:rPr>
        <w:t>-</w:t>
      </w:r>
      <w:r>
        <w:rPr>
          <w:rFonts w:ascii="Times New Roman" w:eastAsia="Times New Roman" w:hAnsi="Times New Roman" w:cs="Times New Roman"/>
          <w:sz w:val="24"/>
          <w:szCs w:val="24"/>
        </w:rPr>
        <w:t>2263622</w:t>
      </w:r>
    </w:p>
    <w:p w:rsidR="00F110E6" w:rsidRPr="00F110E6" w:rsidRDefault="00F110E6" w:rsidP="00F110E6">
      <w:pPr>
        <w:spacing w:after="0" w:line="24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w:t>
      </w:r>
    </w:p>
    <w:p w:rsidR="00F110E6" w:rsidRPr="00F110E6" w:rsidRDefault="00F110E6" w:rsidP="00F110E6">
      <w:pPr>
        <w:spacing w:after="0" w:line="24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PECO Energy Company</w:t>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w:t>
      </w: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4"/>
          <w:szCs w:val="24"/>
        </w:rPr>
      </w:pPr>
    </w:p>
    <w:p w:rsidR="00F110E6" w:rsidRPr="00F110E6" w:rsidRDefault="00F110E6" w:rsidP="00F110E6">
      <w:pPr>
        <w:spacing w:after="0" w:line="240" w:lineRule="auto"/>
        <w:jc w:val="center"/>
        <w:rPr>
          <w:rFonts w:ascii="Times New Roman" w:eastAsia="Times New Roman" w:hAnsi="Times New Roman" w:cs="Times New Roman"/>
          <w:b/>
          <w:sz w:val="24"/>
          <w:szCs w:val="24"/>
          <w:u w:val="single"/>
        </w:rPr>
      </w:pPr>
      <w:r w:rsidRPr="00F110E6">
        <w:rPr>
          <w:rFonts w:ascii="Times New Roman" w:eastAsia="Times New Roman" w:hAnsi="Times New Roman" w:cs="Times New Roman"/>
          <w:b/>
          <w:sz w:val="24"/>
          <w:szCs w:val="24"/>
          <w:u w:val="single"/>
        </w:rPr>
        <w:t>PREHEARING ORDER</w:t>
      </w:r>
    </w:p>
    <w:p w:rsidR="00F110E6" w:rsidRPr="00F110E6" w:rsidRDefault="00F110E6" w:rsidP="00F110E6">
      <w:pPr>
        <w:spacing w:after="0" w:line="240" w:lineRule="auto"/>
        <w:jc w:val="center"/>
        <w:rPr>
          <w:rFonts w:ascii="Times New Roman" w:eastAsia="Times New Roman" w:hAnsi="Times New Roman" w:cs="Times New Roman"/>
          <w:sz w:val="24"/>
          <w:szCs w:val="24"/>
        </w:rPr>
      </w:pPr>
    </w:p>
    <w:p w:rsidR="00F110E6" w:rsidRPr="00F110E6" w:rsidRDefault="00F110E6" w:rsidP="00F110E6">
      <w:pPr>
        <w:spacing w:after="0" w:line="240" w:lineRule="auto"/>
        <w:jc w:val="center"/>
        <w:rPr>
          <w:rFonts w:ascii="Times New Roman" w:eastAsia="Times New Roman" w:hAnsi="Times New Roman" w:cs="Times New Roman"/>
          <w:b/>
          <w:sz w:val="26"/>
          <w:szCs w:val="26"/>
        </w:rPr>
      </w:pPr>
    </w:p>
    <w:p w:rsidR="00F110E6" w:rsidRPr="00F110E6" w:rsidRDefault="00F110E6" w:rsidP="00F110E6">
      <w:pPr>
        <w:spacing w:after="0" w:line="360" w:lineRule="auto"/>
        <w:rPr>
          <w:rFonts w:ascii="Times New Roman" w:eastAsia="Times New Roman" w:hAnsi="Times New Roman" w:cs="Times New Roman"/>
          <w:b/>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 xml:space="preserve">A </w:t>
      </w:r>
      <w:r w:rsidRPr="00F110E6">
        <w:rPr>
          <w:rFonts w:ascii="Times New Roman" w:eastAsia="Times New Roman" w:hAnsi="Times New Roman" w:cs="Times New Roman"/>
          <w:sz w:val="24"/>
          <w:szCs w:val="24"/>
          <w:u w:val="single"/>
        </w:rPr>
        <w:t>telephonic hearing</w:t>
      </w:r>
      <w:r w:rsidRPr="00F110E6">
        <w:rPr>
          <w:rFonts w:ascii="Times New Roman" w:eastAsia="Times New Roman" w:hAnsi="Times New Roman" w:cs="Times New Roman"/>
          <w:sz w:val="24"/>
          <w:szCs w:val="24"/>
        </w:rPr>
        <w:t xml:space="preserve"> is scheduled in this case for </w:t>
      </w:r>
      <w:r w:rsidRPr="00F110E6">
        <w:rPr>
          <w:rFonts w:ascii="Times New Roman" w:eastAsia="Times New Roman" w:hAnsi="Times New Roman" w:cs="Times New Roman"/>
          <w:b/>
          <w:sz w:val="24"/>
          <w:szCs w:val="24"/>
        </w:rPr>
        <w:t xml:space="preserve">Tuesday, </w:t>
      </w:r>
      <w:r>
        <w:rPr>
          <w:rFonts w:ascii="Times New Roman" w:eastAsia="Times New Roman" w:hAnsi="Times New Roman" w:cs="Times New Roman"/>
          <w:b/>
          <w:sz w:val="24"/>
          <w:szCs w:val="24"/>
        </w:rPr>
        <w:t>March 20</w:t>
      </w:r>
      <w:r w:rsidRPr="00F110E6">
        <w:rPr>
          <w:rFonts w:ascii="Times New Roman" w:eastAsia="Times New Roman" w:hAnsi="Times New Roman" w:cs="Times New Roman"/>
          <w:b/>
          <w:sz w:val="24"/>
          <w:szCs w:val="24"/>
        </w:rPr>
        <w:t xml:space="preserve">, 2012, at 10:00 a.m.  </w:t>
      </w:r>
      <w:r w:rsidRPr="00F110E6">
        <w:rPr>
          <w:rFonts w:ascii="Times New Roman" w:eastAsia="Times New Roman" w:hAnsi="Times New Roman" w:cs="Times New Roman"/>
          <w:sz w:val="24"/>
          <w:szCs w:val="24"/>
        </w:rPr>
        <w:t>You must be available at this time or you will lose your case.  If you will be at a different telephone number than the number provided on your Complaint or Answer, then you MUST provide that telephone number at least three days prior to the hearing.</w:t>
      </w:r>
      <w:r w:rsidRPr="00F110E6">
        <w:rPr>
          <w:rFonts w:ascii="Times New Roman" w:eastAsia="Times New Roman" w:hAnsi="Times New Roman" w:cs="Times New Roman"/>
          <w:b/>
          <w:sz w:val="24"/>
          <w:szCs w:val="24"/>
        </w:rPr>
        <w:t xml:space="preserve">  </w:t>
      </w:r>
      <w:r w:rsidRPr="00F110E6">
        <w:rPr>
          <w:rFonts w:ascii="Times New Roman" w:eastAsia="Times New Roman" w:hAnsi="Times New Roman" w:cs="Times New Roman"/>
          <w:sz w:val="24"/>
          <w:szCs w:val="24"/>
        </w:rPr>
        <w:t>The parties are directed to comply with the following requirements:</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1.</w:t>
      </w:r>
      <w:r w:rsidRPr="00F110E6">
        <w:rPr>
          <w:rFonts w:ascii="Times New Roman" w:eastAsia="Times New Roman" w:hAnsi="Times New Roman" w:cs="Times New Roman"/>
          <w:sz w:val="24"/>
          <w:szCs w:val="24"/>
        </w:rPr>
        <w:tab/>
        <w:t xml:space="preserve">If you intend to present any documents for my consideration, you must mail one copy to the other party, and mail three copies to me to be received prior to the date of the hearing but in no case later than </w:t>
      </w:r>
      <w:r w:rsidRPr="00F110E6">
        <w:rPr>
          <w:rFonts w:ascii="Times New Roman" w:eastAsia="Times New Roman" w:hAnsi="Times New Roman" w:cs="Times New Roman"/>
          <w:b/>
          <w:sz w:val="24"/>
          <w:szCs w:val="24"/>
        </w:rPr>
        <w:t>Tuesday,</w:t>
      </w:r>
      <w:r w:rsidRPr="00F110E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March 13</w:t>
      </w:r>
      <w:r w:rsidRPr="00F110E6">
        <w:rPr>
          <w:rFonts w:ascii="Times New Roman" w:eastAsia="Times New Roman" w:hAnsi="Times New Roman" w:cs="Times New Roman"/>
          <w:b/>
          <w:sz w:val="24"/>
          <w:szCs w:val="24"/>
        </w:rPr>
        <w:t>, 2012</w:t>
      </w:r>
      <w:r w:rsidRPr="00F110E6">
        <w:rPr>
          <w:rFonts w:ascii="Times New Roman" w:eastAsia="Times New Roman" w:hAnsi="Times New Roman" w:cs="Times New Roman"/>
          <w:sz w:val="24"/>
          <w:szCs w:val="24"/>
        </w:rPr>
        <w:t>.  Note that attachments to your Complaint are not admitted into the record unless submitted separately in accordance with this paragraph.</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2.</w:t>
      </w:r>
      <w:r w:rsidRPr="00F110E6">
        <w:rPr>
          <w:rFonts w:ascii="Times New Roman" w:eastAsia="Times New Roman" w:hAnsi="Times New Roman" w:cs="Times New Roman"/>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F110E6">
            <w:rPr>
              <w:rFonts w:ascii="Times New Roman" w:eastAsia="Times New Roman" w:hAnsi="Times New Roman" w:cs="Times New Roman"/>
              <w:sz w:val="24"/>
              <w:szCs w:val="24"/>
            </w:rPr>
            <w:t>Commonwealth</w:t>
          </w:r>
        </w:smartTag>
        <w:r w:rsidRPr="00F110E6">
          <w:rPr>
            <w:rFonts w:ascii="Times New Roman" w:eastAsia="Times New Roman" w:hAnsi="Times New Roman" w:cs="Times New Roman"/>
            <w:sz w:val="24"/>
            <w:szCs w:val="24"/>
          </w:rPr>
          <w:t xml:space="preserve"> of </w:t>
        </w:r>
        <w:smartTag w:uri="urn:schemas-microsoft-com:office:smarttags" w:element="PlaceName">
          <w:r w:rsidRPr="00F110E6">
            <w:rPr>
              <w:rFonts w:ascii="Times New Roman" w:eastAsia="Times New Roman" w:hAnsi="Times New Roman" w:cs="Times New Roman"/>
              <w:sz w:val="24"/>
              <w:szCs w:val="24"/>
            </w:rPr>
            <w:t>Pennsylvania</w:t>
          </w:r>
        </w:smartTag>
      </w:smartTag>
      <w:r w:rsidRPr="00F110E6">
        <w:rPr>
          <w:rFonts w:ascii="Times New Roman" w:eastAsia="Times New Roman" w:hAnsi="Times New Roman" w:cs="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proofErr w:type="gramStart"/>
      <w:r w:rsidRPr="00F110E6">
        <w:rPr>
          <w:rFonts w:ascii="Times New Roman" w:eastAsia="Times New Roman" w:hAnsi="Times New Roman" w:cs="Times New Roman"/>
          <w:sz w:val="24"/>
          <w:szCs w:val="24"/>
        </w:rPr>
        <w:t>52 Pa. Code § 1.24(b).</w:t>
      </w:r>
      <w:proofErr w:type="gramEnd"/>
      <w:r w:rsidRPr="00F110E6">
        <w:rPr>
          <w:rFonts w:ascii="Times New Roman" w:eastAsia="Times New Roman" w:hAnsi="Times New Roman" w:cs="Times New Roman"/>
          <w:sz w:val="24"/>
          <w:szCs w:val="24"/>
        </w:rPr>
        <w:t xml:space="preserve"> </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i/>
          <w:sz w:val="24"/>
          <w:szCs w:val="24"/>
        </w:rPr>
      </w:pPr>
      <w:r w:rsidRPr="00F110E6">
        <w:rPr>
          <w:rFonts w:ascii="Times New Roman" w:eastAsia="Times New Roman" w:hAnsi="Times New Roman" w:cs="Times New Roman"/>
          <w:sz w:val="24"/>
          <w:szCs w:val="24"/>
        </w:rPr>
        <w:lastRenderedPageBreak/>
        <w:tab/>
      </w:r>
      <w:r w:rsidRPr="00F110E6">
        <w:rPr>
          <w:rFonts w:ascii="Times New Roman" w:eastAsia="Times New Roman" w:hAnsi="Times New Roman" w:cs="Times New Roman"/>
          <w:sz w:val="24"/>
          <w:szCs w:val="24"/>
        </w:rPr>
        <w:tab/>
        <w:t>3.</w:t>
      </w:r>
      <w:r w:rsidRPr="00F110E6">
        <w:rPr>
          <w:rFonts w:ascii="Times New Roman" w:eastAsia="Times New Roman" w:hAnsi="Times New Roman" w:cs="Times New Roman"/>
          <w:sz w:val="24"/>
          <w:szCs w:val="24"/>
        </w:rPr>
        <w:tab/>
        <w:t xml:space="preserve">A request for a change of the scheduled hearing date must be submitted in writing no later than five (5) days prior to the hearing.  </w:t>
      </w:r>
      <w:proofErr w:type="gramStart"/>
      <w:r w:rsidRPr="00F110E6">
        <w:rPr>
          <w:rFonts w:ascii="Times New Roman" w:eastAsia="Times New Roman" w:hAnsi="Times New Roman" w:cs="Times New Roman"/>
          <w:sz w:val="24"/>
          <w:szCs w:val="24"/>
        </w:rPr>
        <w:t>52 Pa. Code § 1.15(b).</w:t>
      </w:r>
      <w:proofErr w:type="gramEnd"/>
      <w:r w:rsidRPr="00F110E6">
        <w:rPr>
          <w:rFonts w:ascii="Times New Roman" w:eastAsia="Times New Roman" w:hAnsi="Times New Roman" w:cs="Times New Roman"/>
          <w:sz w:val="24"/>
          <w:szCs w:val="24"/>
        </w:rPr>
        <w:t xml:space="preserve">  </w:t>
      </w:r>
      <w:r w:rsidRPr="00F110E6">
        <w:rPr>
          <w:rFonts w:ascii="Times New Roman" w:eastAsia="Times New Roman" w:hAnsi="Times New Roman" w:cs="Times New Roman"/>
          <w:sz w:val="24"/>
          <w:szCs w:val="24"/>
          <w:u w:val="single"/>
        </w:rPr>
        <w:t>The requesting party must contact the other party to determine whether there is agreement to the change prior to contacting the presiding officer.</w:t>
      </w:r>
      <w:r w:rsidRPr="00F110E6">
        <w:rPr>
          <w:rFonts w:ascii="Times New Roman" w:eastAsia="Times New Roman" w:hAnsi="Times New Roman" w:cs="Times New Roman"/>
          <w:sz w:val="24"/>
          <w:szCs w:val="24"/>
        </w:rPr>
        <w:t xml:space="preserve">  Requests for changes of initial hearings must be sent to me with copies to all parties of record.  </w:t>
      </w:r>
      <w:r w:rsidRPr="00F110E6">
        <w:rPr>
          <w:rFonts w:ascii="Times New Roman" w:eastAsia="Times New Roman" w:hAnsi="Times New Roman" w:cs="Times New Roman"/>
          <w:i/>
          <w:sz w:val="24"/>
          <w:szCs w:val="24"/>
        </w:rPr>
        <w:t xml:space="preserve">Changes are granted only when sufficient cause exists.  </w:t>
      </w:r>
    </w:p>
    <w:p w:rsidR="00F110E6" w:rsidRPr="00F110E6" w:rsidRDefault="00F110E6" w:rsidP="00F110E6">
      <w:pPr>
        <w:spacing w:after="0" w:line="360" w:lineRule="auto"/>
        <w:rPr>
          <w:rFonts w:ascii="Times New Roman" w:eastAsia="Times New Roman" w:hAnsi="Times New Roman" w:cs="Times New Roman"/>
          <w:i/>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i/>
          <w:sz w:val="24"/>
          <w:szCs w:val="24"/>
        </w:rPr>
        <w:tab/>
      </w:r>
      <w:r w:rsidRPr="00F110E6">
        <w:rPr>
          <w:rFonts w:ascii="Times New Roman" w:eastAsia="Times New Roman" w:hAnsi="Times New Roman" w:cs="Times New Roman"/>
          <w:i/>
          <w:sz w:val="24"/>
          <w:szCs w:val="24"/>
        </w:rPr>
        <w:tab/>
      </w:r>
      <w:r w:rsidRPr="00F110E6">
        <w:rPr>
          <w:rFonts w:ascii="Times New Roman" w:eastAsia="Times New Roman" w:hAnsi="Times New Roman" w:cs="Times New Roman"/>
          <w:sz w:val="24"/>
          <w:szCs w:val="24"/>
        </w:rPr>
        <w:t>4.</w:t>
      </w:r>
      <w:r w:rsidRPr="00F110E6">
        <w:rPr>
          <w:rFonts w:ascii="Times New Roman" w:eastAsia="Times New Roman" w:hAnsi="Times New Roman" w:cs="Times New Roman"/>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spellStart"/>
      <w:proofErr w:type="gramStart"/>
      <w:r w:rsidRPr="00F110E6">
        <w:rPr>
          <w:rFonts w:ascii="Times New Roman" w:eastAsia="Times New Roman" w:hAnsi="Times New Roman" w:cs="Times New Roman"/>
          <w:sz w:val="24"/>
          <w:szCs w:val="24"/>
        </w:rPr>
        <w:t>P.O.Box</w:t>
      </w:r>
      <w:proofErr w:type="spellEnd"/>
      <w:proofErr w:type="gramEnd"/>
      <w:r w:rsidRPr="00F110E6">
        <w:rPr>
          <w:rFonts w:ascii="Times New Roman" w:eastAsia="Times New Roman" w:hAnsi="Times New Roman" w:cs="Times New Roman"/>
          <w:sz w:val="24"/>
          <w:szCs w:val="24"/>
        </w:rPr>
        <w:t xml:space="preserve"> 3265, Harrisburg PA  17105-3265.  My e-mail address is: debuckley@pa.gov. </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b/>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5.</w:t>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b/>
          <w:sz w:val="24"/>
          <w:szCs w:val="24"/>
        </w:rPr>
        <w:t xml:space="preserve">YOU WILL LOSE THIS CASE IF YOU DO NOT TAKE PART IN THIS HEARING AND PRESENT EVIDENCE ON THE ISSUES </w:t>
      </w:r>
      <w:proofErr w:type="gramStart"/>
      <w:r w:rsidRPr="00F110E6">
        <w:rPr>
          <w:rFonts w:ascii="Times New Roman" w:eastAsia="Times New Roman" w:hAnsi="Times New Roman" w:cs="Times New Roman"/>
          <w:b/>
          <w:sz w:val="24"/>
          <w:szCs w:val="24"/>
        </w:rPr>
        <w:t>RAISED</w:t>
      </w:r>
      <w:proofErr w:type="gramEnd"/>
      <w:r w:rsidRPr="00F110E6">
        <w:rPr>
          <w:rFonts w:ascii="Times New Roman" w:eastAsia="Times New Roman" w:hAnsi="Times New Roman" w:cs="Times New Roman"/>
          <w:b/>
          <w:sz w:val="24"/>
          <w:szCs w:val="24"/>
        </w:rPr>
        <w:t>.</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6.</w:t>
      </w:r>
      <w:r w:rsidRPr="00F110E6">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roofErr w:type="gramStart"/>
      <w:r w:rsidRPr="00F110E6">
        <w:rPr>
          <w:rFonts w:ascii="Times New Roman" w:eastAsia="Times New Roman" w:hAnsi="Times New Roman" w:cs="Times New Roman"/>
          <w:sz w:val="24"/>
          <w:szCs w:val="24"/>
        </w:rPr>
        <w:t>52 Pa. Code Chapters 1, 3 and 5.</w:t>
      </w:r>
      <w:proofErr w:type="gramEnd"/>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b/>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7.</w:t>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b/>
          <w:sz w:val="24"/>
          <w:szCs w:val="24"/>
        </w:rPr>
        <w:t xml:space="preserve">Commission policy is to encourage settlements.  </w:t>
      </w:r>
      <w:proofErr w:type="gramStart"/>
      <w:r w:rsidRPr="00F110E6">
        <w:rPr>
          <w:rFonts w:ascii="Times New Roman" w:eastAsia="Times New Roman" w:hAnsi="Times New Roman" w:cs="Times New Roman"/>
          <w:b/>
          <w:sz w:val="24"/>
          <w:szCs w:val="24"/>
        </w:rPr>
        <w:t>52 Pa. Code § 5.231(a).</w:t>
      </w:r>
      <w:proofErr w:type="gramEnd"/>
      <w:r w:rsidRPr="00F110E6">
        <w:rPr>
          <w:rFonts w:ascii="Times New Roman" w:eastAsia="Times New Roman" w:hAnsi="Times New Roman" w:cs="Times New Roman"/>
          <w:b/>
          <w:sz w:val="24"/>
          <w:szCs w:val="24"/>
        </w:rPr>
        <w:t xml:space="preserve">  If you are unable to settle this case, you may still resolve as many questions or issues as possible through informal discussion. </w:t>
      </w:r>
    </w:p>
    <w:p w:rsidR="00F110E6" w:rsidRPr="00F110E6" w:rsidRDefault="00F110E6" w:rsidP="00F110E6">
      <w:pPr>
        <w:spacing w:after="0" w:line="360" w:lineRule="auto"/>
        <w:rPr>
          <w:rFonts w:ascii="Times New Roman" w:eastAsia="Times New Roman" w:hAnsi="Times New Roman" w:cs="Times New Roman"/>
          <w:b/>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b/>
          <w:sz w:val="24"/>
          <w:szCs w:val="24"/>
        </w:rPr>
        <w:tab/>
      </w:r>
      <w:r w:rsidRPr="00F110E6">
        <w:rPr>
          <w:rFonts w:ascii="Times New Roman" w:eastAsia="Times New Roman" w:hAnsi="Times New Roman" w:cs="Times New Roman"/>
          <w:b/>
          <w:sz w:val="24"/>
          <w:szCs w:val="24"/>
        </w:rPr>
        <w:tab/>
      </w:r>
      <w:r w:rsidRPr="00F110E6">
        <w:rPr>
          <w:rFonts w:ascii="Times New Roman" w:eastAsia="Times New Roman" w:hAnsi="Times New Roman" w:cs="Times New Roman"/>
          <w:sz w:val="24"/>
          <w:szCs w:val="24"/>
        </w:rPr>
        <w:t>8.</w:t>
      </w:r>
      <w:r w:rsidRPr="00F110E6">
        <w:rPr>
          <w:rFonts w:ascii="Times New Roman" w:eastAsia="Times New Roman" w:hAnsi="Times New Roman" w:cs="Times New Roman"/>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F110E6">
            <w:rPr>
              <w:rFonts w:ascii="Times New Roman" w:eastAsia="Times New Roman" w:hAnsi="Times New Roman" w:cs="Times New Roman"/>
              <w:sz w:val="24"/>
              <w:szCs w:val="24"/>
            </w:rPr>
            <w:t>Pa.</w:t>
          </w:r>
        </w:smartTag>
      </w:smartTag>
      <w:r w:rsidRPr="00F110E6">
        <w:rPr>
          <w:rFonts w:ascii="Times New Roman" w:eastAsia="Times New Roman" w:hAnsi="Times New Roman" w:cs="Times New Roman"/>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9.</w:t>
      </w:r>
      <w:r w:rsidRPr="00F110E6">
        <w:rPr>
          <w:rFonts w:ascii="Times New Roman" w:eastAsia="Times New Roman" w:hAnsi="Times New Roman" w:cs="Times New Roman"/>
          <w:sz w:val="24"/>
          <w:szCs w:val="24"/>
        </w:rPr>
        <w:tab/>
        <w:t xml:space="preserve">Complainant bears the burden of proving the case and should be prepared to prove his claims with testimony and documentary evidence.  </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10.</w:t>
      </w:r>
      <w:r w:rsidRPr="00F110E6">
        <w:rPr>
          <w:rFonts w:ascii="Times New Roman" w:eastAsia="Times New Roman" w:hAnsi="Times New Roman" w:cs="Times New Roman"/>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F110E6">
            <w:rPr>
              <w:rFonts w:ascii="Times New Roman" w:eastAsia="Times New Roman" w:hAnsi="Times New Roman" w:cs="Times New Roman"/>
              <w:sz w:val="24"/>
              <w:szCs w:val="24"/>
            </w:rPr>
            <w:t>Pa.</w:t>
          </w:r>
        </w:smartTag>
      </w:smartTag>
      <w:r w:rsidRPr="00F110E6">
        <w:rPr>
          <w:rFonts w:ascii="Times New Roman" w:eastAsia="Times New Roman" w:hAnsi="Times New Roman" w:cs="Times New Roman"/>
          <w:sz w:val="24"/>
          <w:szCs w:val="24"/>
        </w:rPr>
        <w:t xml:space="preserve"> C.S. </w:t>
      </w:r>
    </w:p>
    <w:p w:rsidR="00F110E6" w:rsidRPr="00F110E6" w:rsidRDefault="00F110E6" w:rsidP="00F110E6">
      <w:pPr>
        <w:spacing w:after="0" w:line="36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4"/>
          <w:szCs w:val="24"/>
        </w:rPr>
        <w:t>§ 3301 or other provision of the Public Utility Code.</w:t>
      </w: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F110E6" w:rsidP="00F110E6">
      <w:pPr>
        <w:spacing w:after="0" w:line="360" w:lineRule="auto"/>
        <w:rPr>
          <w:rFonts w:ascii="Times New Roman" w:eastAsia="Times New Roman" w:hAnsi="Times New Roman" w:cs="Times New Roman"/>
          <w:sz w:val="24"/>
          <w:szCs w:val="24"/>
        </w:rPr>
      </w:pPr>
    </w:p>
    <w:p w:rsidR="00F110E6" w:rsidRPr="00F110E6" w:rsidRDefault="0082490C" w:rsidP="00F110E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Dated:</w:t>
      </w:r>
      <w:r>
        <w:rPr>
          <w:rFonts w:ascii="Times New Roman" w:eastAsia="Times New Roman" w:hAnsi="Times New Roman" w:cs="Times New Roman"/>
          <w:sz w:val="24"/>
          <w:szCs w:val="24"/>
        </w:rPr>
        <w:tab/>
        <w:t xml:space="preserve"> </w:t>
      </w:r>
      <w:r w:rsidRPr="0082490C">
        <w:rPr>
          <w:rFonts w:ascii="Times New Roman" w:eastAsia="Times New Roman" w:hAnsi="Times New Roman" w:cs="Times New Roman"/>
          <w:sz w:val="24"/>
          <w:szCs w:val="24"/>
          <w:u w:val="single"/>
        </w:rPr>
        <w:t>March 1, 2012</w:t>
      </w:r>
      <w:r w:rsidR="00F110E6" w:rsidRPr="00F110E6">
        <w:rPr>
          <w:rFonts w:ascii="Times New Roman" w:eastAsia="Times New Roman" w:hAnsi="Times New Roman" w:cs="Times New Roman"/>
          <w:sz w:val="26"/>
          <w:szCs w:val="26"/>
        </w:rPr>
        <w:tab/>
      </w:r>
      <w:r w:rsidR="00F110E6" w:rsidRPr="00F110E6">
        <w:rPr>
          <w:rFonts w:ascii="Times New Roman" w:eastAsia="Times New Roman" w:hAnsi="Times New Roman" w:cs="Times New Roman"/>
          <w:sz w:val="26"/>
          <w:szCs w:val="26"/>
        </w:rPr>
        <w:tab/>
      </w:r>
      <w:r w:rsidR="00F110E6" w:rsidRPr="00F110E6">
        <w:rPr>
          <w:rFonts w:ascii="Times New Roman" w:eastAsia="Times New Roman" w:hAnsi="Times New Roman" w:cs="Times New Roman"/>
          <w:sz w:val="26"/>
          <w:szCs w:val="26"/>
        </w:rPr>
        <w:tab/>
        <w:t>_______________________________</w:t>
      </w:r>
    </w:p>
    <w:p w:rsidR="00F110E6" w:rsidRPr="00F110E6" w:rsidRDefault="00F110E6" w:rsidP="00F110E6">
      <w:pPr>
        <w:spacing w:after="0" w:line="240" w:lineRule="auto"/>
        <w:rPr>
          <w:rFonts w:ascii="Times New Roman" w:eastAsia="Times New Roman" w:hAnsi="Times New Roman" w:cs="Times New Roman"/>
          <w:sz w:val="24"/>
          <w:szCs w:val="24"/>
        </w:rPr>
      </w:pP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6"/>
          <w:szCs w:val="26"/>
        </w:rPr>
        <w:tab/>
      </w:r>
      <w:r w:rsidRPr="00F110E6">
        <w:rPr>
          <w:rFonts w:ascii="Times New Roman" w:eastAsia="Times New Roman" w:hAnsi="Times New Roman" w:cs="Times New Roman"/>
          <w:sz w:val="24"/>
          <w:szCs w:val="24"/>
        </w:rPr>
        <w:t>Dennis J. Buckley</w:t>
      </w:r>
    </w:p>
    <w:p w:rsidR="00F110E6" w:rsidRPr="00F110E6" w:rsidRDefault="00F110E6" w:rsidP="00F110E6">
      <w:pPr>
        <w:spacing w:after="0" w:line="240" w:lineRule="auto"/>
        <w:rPr>
          <w:rFonts w:ascii="Times New Roman" w:eastAsia="Times New Roman" w:hAnsi="Times New Roman" w:cs="Times New Roman"/>
          <w:b/>
          <w:sz w:val="24"/>
          <w:szCs w:val="24"/>
        </w:rPr>
      </w:pP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r>
      <w:r w:rsidRPr="00F110E6">
        <w:rPr>
          <w:rFonts w:ascii="Times New Roman" w:eastAsia="Times New Roman" w:hAnsi="Times New Roman" w:cs="Times New Roman"/>
          <w:sz w:val="24"/>
          <w:szCs w:val="24"/>
        </w:rPr>
        <w:tab/>
        <w:t>Administrative Law Judge</w:t>
      </w: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F110E6" w:rsidRPr="00F110E6" w:rsidRDefault="00F110E6" w:rsidP="00F110E6">
      <w:pPr>
        <w:spacing w:after="0" w:line="240" w:lineRule="auto"/>
        <w:rPr>
          <w:rFonts w:ascii="Times New Roman" w:eastAsia="Times New Roman" w:hAnsi="Times New Roman" w:cs="Times New Roman"/>
          <w:sz w:val="26"/>
          <w:szCs w:val="26"/>
        </w:rPr>
      </w:pPr>
    </w:p>
    <w:p w:rsidR="00060601" w:rsidRDefault="00060601">
      <w:pPr>
        <w:sectPr w:rsidR="00060601">
          <w:pgSz w:w="12240" w:h="15840"/>
          <w:pgMar w:top="1440" w:right="1440" w:bottom="1440" w:left="1440" w:header="720" w:footer="720" w:gutter="0"/>
          <w:cols w:space="720"/>
          <w:docGrid w:linePitch="360"/>
        </w:sectPr>
      </w:pPr>
    </w:p>
    <w:p w:rsidR="00060601" w:rsidRDefault="00060601" w:rsidP="00060601">
      <w:pPr>
        <w:spacing w:after="0" w:line="240" w:lineRule="auto"/>
        <w:contextualSpacing/>
        <w:rPr>
          <w:rFonts w:ascii="Microsoft Sans Serif"/>
          <w:sz w:val="24"/>
        </w:rPr>
      </w:pPr>
      <w:r>
        <w:rPr>
          <w:rFonts w:ascii="Microsoft Sans Serif"/>
          <w:b/>
          <w:sz w:val="24"/>
          <w:u w:val="single"/>
        </w:rPr>
        <w:lastRenderedPageBreak/>
        <w:t>F-2011-2263622 - SANDRA BROWN v. PECO ENERGY COMPANY</w:t>
      </w:r>
      <w:r>
        <w:rPr>
          <w:rFonts w:ascii="Microsoft Sans Serif"/>
          <w:b/>
          <w:sz w:val="24"/>
          <w:u w:val="single"/>
        </w:rPr>
        <w:cr/>
      </w:r>
      <w:r>
        <w:rPr>
          <w:rFonts w:ascii="Microsoft Sans Serif"/>
          <w:sz w:val="24"/>
        </w:rPr>
        <w:cr/>
      </w:r>
    </w:p>
    <w:p w:rsidR="00060601" w:rsidRDefault="00060601" w:rsidP="00060601">
      <w:pPr>
        <w:spacing w:after="0" w:line="240" w:lineRule="auto"/>
        <w:contextualSpacing/>
        <w:rPr>
          <w:rFonts w:ascii="Microsoft Sans Serif"/>
          <w:sz w:val="24"/>
        </w:rPr>
      </w:pPr>
      <w:r>
        <w:rPr>
          <w:rFonts w:ascii="Microsoft Sans Serif"/>
          <w:sz w:val="24"/>
        </w:rPr>
        <w:t>SANDRA BROWN</w:t>
      </w:r>
      <w:r>
        <w:rPr>
          <w:rFonts w:ascii="Microsoft Sans Serif"/>
          <w:sz w:val="24"/>
        </w:rPr>
        <w:cr/>
        <w:t>929 WYNNEWOOD ROAD</w:t>
      </w:r>
      <w:r>
        <w:rPr>
          <w:rFonts w:ascii="Microsoft Sans Serif"/>
          <w:sz w:val="24"/>
        </w:rPr>
        <w:cr/>
        <w:t>PHILADELPHIA PA  19151</w:t>
      </w:r>
      <w:r>
        <w:rPr>
          <w:rFonts w:ascii="Microsoft Sans Serif"/>
          <w:sz w:val="24"/>
        </w:rPr>
        <w:cr/>
      </w:r>
      <w:r w:rsidRPr="00B628EB">
        <w:rPr>
          <w:rFonts w:ascii="Microsoft Sans Serif"/>
          <w:b/>
          <w:sz w:val="24"/>
        </w:rPr>
        <w:t>215.878.1981</w:t>
      </w:r>
      <w:r>
        <w:rPr>
          <w:rFonts w:ascii="Microsoft Sans Serif"/>
          <w:sz w:val="24"/>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B628EB">
        <w:rPr>
          <w:rFonts w:ascii="Microsoft Sans Serif"/>
          <w:b/>
          <w:sz w:val="24"/>
        </w:rPr>
        <w:t>215.841.6841</w:t>
      </w:r>
      <w:r>
        <w:rPr>
          <w:rFonts w:ascii="Microsoft Sans Serif"/>
          <w:sz w:val="24"/>
        </w:rPr>
        <w:cr/>
      </w:r>
      <w:bookmarkStart w:id="0" w:name="_GoBack"/>
      <w:bookmarkEnd w:id="0"/>
    </w:p>
    <w:sectPr w:rsidR="0006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E6"/>
    <w:rsid w:val="00060601"/>
    <w:rsid w:val="0029482A"/>
    <w:rsid w:val="007C140F"/>
    <w:rsid w:val="0082490C"/>
    <w:rsid w:val="00D06A88"/>
    <w:rsid w:val="00F1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Berish, Deanna</dc:creator>
  <cp:lastModifiedBy>ashiflett</cp:lastModifiedBy>
  <cp:revision>2</cp:revision>
  <dcterms:created xsi:type="dcterms:W3CDTF">2012-03-02T20:16:00Z</dcterms:created>
  <dcterms:modified xsi:type="dcterms:W3CDTF">2012-03-02T20:16:00Z</dcterms:modified>
</cp:coreProperties>
</file>