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4F4638" w:rsidP="000832C4">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4C3900" w:rsidP="00B45673">
      <w:pPr>
        <w:rPr>
          <w:sz w:val="21"/>
          <w:szCs w:val="21"/>
        </w:rPr>
      </w:pPr>
      <w:r>
        <w:rPr>
          <w:sz w:val="21"/>
          <w:szCs w:val="21"/>
        </w:rPr>
        <w:t>RICHARD A D’ANGELO</w:t>
      </w:r>
    </w:p>
    <w:p w:rsidR="00C75275" w:rsidRDefault="004C3900" w:rsidP="00B45673">
      <w:pPr>
        <w:rPr>
          <w:sz w:val="21"/>
          <w:szCs w:val="21"/>
        </w:rPr>
      </w:pPr>
      <w:r>
        <w:rPr>
          <w:sz w:val="21"/>
          <w:szCs w:val="21"/>
        </w:rPr>
        <w:t>MANAGER OF RATES &amp; REGULATORY AFFAIRS - PA</w:t>
      </w:r>
      <w:r w:rsidR="00596CB0">
        <w:rPr>
          <w:sz w:val="21"/>
          <w:szCs w:val="21"/>
        </w:rPr>
        <w:t xml:space="preserve"> </w:t>
      </w:r>
    </w:p>
    <w:p w:rsidR="00C75275" w:rsidRDefault="00A6593A" w:rsidP="00B45673">
      <w:pPr>
        <w:rPr>
          <w:sz w:val="21"/>
          <w:szCs w:val="21"/>
        </w:rPr>
      </w:pPr>
      <w:r>
        <w:rPr>
          <w:sz w:val="21"/>
          <w:szCs w:val="21"/>
        </w:rPr>
        <w:t xml:space="preserve">WEST PENN POWER COMPANY </w:t>
      </w:r>
      <w:r w:rsidR="00596CB0">
        <w:rPr>
          <w:sz w:val="21"/>
          <w:szCs w:val="21"/>
        </w:rPr>
        <w:t xml:space="preserve"> </w:t>
      </w:r>
    </w:p>
    <w:p w:rsidR="00C75275" w:rsidRDefault="004C3900" w:rsidP="00B45673">
      <w:pPr>
        <w:rPr>
          <w:sz w:val="21"/>
          <w:szCs w:val="21"/>
        </w:rPr>
      </w:pPr>
      <w:r>
        <w:rPr>
          <w:sz w:val="21"/>
          <w:szCs w:val="21"/>
        </w:rPr>
        <w:t xml:space="preserve">P O BOX 16001 </w:t>
      </w:r>
      <w:r w:rsidR="00596CB0">
        <w:rPr>
          <w:sz w:val="21"/>
          <w:szCs w:val="21"/>
        </w:rPr>
        <w:t xml:space="preserve"> </w:t>
      </w:r>
    </w:p>
    <w:p w:rsidR="00C75275" w:rsidRDefault="004C3900" w:rsidP="00B45673">
      <w:pPr>
        <w:rPr>
          <w:sz w:val="21"/>
          <w:szCs w:val="21"/>
        </w:rPr>
      </w:pPr>
      <w:r>
        <w:rPr>
          <w:sz w:val="21"/>
          <w:szCs w:val="21"/>
        </w:rPr>
        <w:t>READING PA  19612-6001</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4C3900" w:rsidRDefault="00B45673" w:rsidP="00596CB0">
      <w:pPr>
        <w:ind w:left="1080" w:hanging="360"/>
        <w:rPr>
          <w:sz w:val="21"/>
          <w:szCs w:val="21"/>
        </w:rPr>
      </w:pPr>
      <w:r w:rsidRPr="00AB60E6">
        <w:rPr>
          <w:sz w:val="21"/>
          <w:szCs w:val="21"/>
        </w:rPr>
        <w:t xml:space="preserve">Re: </w:t>
      </w:r>
      <w:r w:rsidR="00A6593A">
        <w:rPr>
          <w:sz w:val="21"/>
          <w:szCs w:val="21"/>
        </w:rPr>
        <w:t xml:space="preserve">West </w:t>
      </w:r>
      <w:r w:rsidR="00401A4B">
        <w:rPr>
          <w:sz w:val="21"/>
          <w:szCs w:val="21"/>
        </w:rPr>
        <w:t>Penn</w:t>
      </w:r>
      <w:r w:rsidR="00A6593A">
        <w:rPr>
          <w:sz w:val="21"/>
          <w:szCs w:val="21"/>
        </w:rPr>
        <w:t xml:space="preserve"> </w:t>
      </w:r>
      <w:r w:rsidR="00AD281D">
        <w:rPr>
          <w:sz w:val="21"/>
          <w:szCs w:val="21"/>
        </w:rPr>
        <w:t>Power</w:t>
      </w:r>
      <w:r w:rsidR="00401A4B">
        <w:rPr>
          <w:sz w:val="21"/>
          <w:szCs w:val="21"/>
        </w:rPr>
        <w:t xml:space="preserve"> </w:t>
      </w:r>
      <w:r w:rsidR="004C3900">
        <w:rPr>
          <w:sz w:val="21"/>
          <w:szCs w:val="21"/>
        </w:rPr>
        <w:t>Company</w:t>
      </w:r>
    </w:p>
    <w:p w:rsidR="004C3900" w:rsidRDefault="004C3900" w:rsidP="00596CB0">
      <w:pPr>
        <w:ind w:left="1080" w:hanging="360"/>
        <w:rPr>
          <w:sz w:val="21"/>
          <w:szCs w:val="21"/>
        </w:rPr>
      </w:pPr>
      <w:r>
        <w:rPr>
          <w:sz w:val="21"/>
          <w:szCs w:val="21"/>
        </w:rPr>
        <w:t xml:space="preserve">       Supplement No. </w:t>
      </w:r>
      <w:r w:rsidR="00A6593A">
        <w:rPr>
          <w:sz w:val="21"/>
          <w:szCs w:val="21"/>
        </w:rPr>
        <w:t>212</w:t>
      </w:r>
      <w:r>
        <w:rPr>
          <w:sz w:val="21"/>
          <w:szCs w:val="21"/>
        </w:rPr>
        <w:t xml:space="preserve"> to Tariff Electric-Pa. P.U.C. No. </w:t>
      </w:r>
      <w:r w:rsidR="00AD281D">
        <w:rPr>
          <w:sz w:val="21"/>
          <w:szCs w:val="21"/>
        </w:rPr>
        <w:t>3</w:t>
      </w:r>
      <w:r w:rsidR="00A6593A">
        <w:rPr>
          <w:sz w:val="21"/>
          <w:szCs w:val="21"/>
        </w:rPr>
        <w:t>9</w:t>
      </w:r>
      <w:r>
        <w:rPr>
          <w:sz w:val="21"/>
          <w:szCs w:val="21"/>
        </w:rPr>
        <w:t xml:space="preserve"> </w:t>
      </w:r>
    </w:p>
    <w:p w:rsidR="00596CB0" w:rsidRDefault="004C3900" w:rsidP="00596CB0">
      <w:pPr>
        <w:ind w:left="1080" w:hanging="360"/>
        <w:rPr>
          <w:sz w:val="21"/>
          <w:szCs w:val="21"/>
        </w:rPr>
      </w:pPr>
      <w:r>
        <w:rPr>
          <w:sz w:val="21"/>
          <w:szCs w:val="21"/>
        </w:rPr>
        <w:t xml:space="preserve">       Rulemaking to Amend the Provisions of 52 Pa. </w:t>
      </w:r>
      <w:proofErr w:type="gramStart"/>
      <w:r>
        <w:rPr>
          <w:sz w:val="21"/>
          <w:szCs w:val="21"/>
        </w:rPr>
        <w:t>Code</w:t>
      </w:r>
      <w:proofErr w:type="gramEnd"/>
      <w:r>
        <w:rPr>
          <w:sz w:val="21"/>
          <w:szCs w:val="21"/>
        </w:rPr>
        <w:t xml:space="preserve">, Chapter 56 </w:t>
      </w:r>
    </w:p>
    <w:p w:rsidR="004C3900" w:rsidRPr="00873C66" w:rsidRDefault="004C3900"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proofErr w:type="spellStart"/>
      <w:r w:rsidR="004C3900">
        <w:rPr>
          <w:sz w:val="21"/>
          <w:szCs w:val="21"/>
        </w:rPr>
        <w:t>D’Angelo</w:t>
      </w:r>
      <w:proofErr w:type="spellEnd"/>
      <w:r w:rsidR="006D5846">
        <w:rPr>
          <w:sz w:val="21"/>
          <w:szCs w:val="21"/>
        </w:rPr>
        <w:t>:</w:t>
      </w:r>
    </w:p>
    <w:p w:rsidR="00B45673" w:rsidRPr="00AB60E6" w:rsidRDefault="00B45673" w:rsidP="00B45673">
      <w:pPr>
        <w:rPr>
          <w:sz w:val="21"/>
          <w:szCs w:val="21"/>
        </w:rPr>
      </w:pPr>
    </w:p>
    <w:p w:rsidR="00CD0378"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4C3900">
        <w:rPr>
          <w:sz w:val="21"/>
          <w:szCs w:val="21"/>
        </w:rPr>
        <w:t>January 6</w:t>
      </w:r>
      <w:r w:rsidR="00E112CE">
        <w:rPr>
          <w:sz w:val="21"/>
          <w:szCs w:val="21"/>
        </w:rPr>
        <w:t>, 201</w:t>
      </w:r>
      <w:r w:rsidR="004C3900">
        <w:rPr>
          <w:sz w:val="21"/>
          <w:szCs w:val="21"/>
        </w:rPr>
        <w:t>2</w:t>
      </w:r>
      <w:r w:rsidR="00474543">
        <w:rPr>
          <w:sz w:val="21"/>
          <w:szCs w:val="21"/>
        </w:rPr>
        <w:t xml:space="preserve">, </w:t>
      </w:r>
      <w:r w:rsidR="00A6593A">
        <w:rPr>
          <w:sz w:val="21"/>
          <w:szCs w:val="21"/>
        </w:rPr>
        <w:t xml:space="preserve">West Penn Power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A6593A">
        <w:rPr>
          <w:sz w:val="21"/>
          <w:szCs w:val="21"/>
        </w:rPr>
        <w:t>2</w:t>
      </w:r>
      <w:r w:rsidR="00596CB0">
        <w:rPr>
          <w:sz w:val="21"/>
          <w:szCs w:val="21"/>
        </w:rPr>
        <w:t>1</w:t>
      </w:r>
      <w:r w:rsidR="00A6593A">
        <w:rPr>
          <w:sz w:val="21"/>
          <w:szCs w:val="21"/>
        </w:rPr>
        <w:t>2</w:t>
      </w:r>
      <w:r w:rsidR="00474543">
        <w:rPr>
          <w:sz w:val="21"/>
          <w:szCs w:val="21"/>
        </w:rPr>
        <w:t xml:space="preserve"> to Tariff </w:t>
      </w:r>
      <w:r w:rsidR="004C3900">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A6593A">
        <w:rPr>
          <w:sz w:val="21"/>
          <w:szCs w:val="21"/>
        </w:rPr>
        <w:t>39</w:t>
      </w:r>
      <w:r w:rsidR="00474543">
        <w:rPr>
          <w:sz w:val="21"/>
          <w:szCs w:val="21"/>
        </w:rPr>
        <w:t xml:space="preserve"> to become effective on </w:t>
      </w:r>
      <w:r w:rsidR="004C3900">
        <w:rPr>
          <w:sz w:val="21"/>
          <w:szCs w:val="21"/>
        </w:rPr>
        <w:t>March 2</w:t>
      </w:r>
      <w:r w:rsidR="00474543">
        <w:rPr>
          <w:sz w:val="21"/>
          <w:szCs w:val="21"/>
        </w:rPr>
        <w:t xml:space="preserve">, 2012.  Supplement No. </w:t>
      </w:r>
      <w:r w:rsidR="00A6593A">
        <w:rPr>
          <w:sz w:val="21"/>
          <w:szCs w:val="21"/>
        </w:rPr>
        <w:t>2</w:t>
      </w:r>
      <w:r w:rsidR="00596CB0">
        <w:rPr>
          <w:sz w:val="21"/>
          <w:szCs w:val="21"/>
        </w:rPr>
        <w:t>1</w:t>
      </w:r>
      <w:r w:rsidR="00A6593A">
        <w:rPr>
          <w:sz w:val="21"/>
          <w:szCs w:val="21"/>
        </w:rPr>
        <w:t>2</w:t>
      </w:r>
      <w:r w:rsidR="004C3900">
        <w:rPr>
          <w:sz w:val="21"/>
          <w:szCs w:val="21"/>
        </w:rPr>
        <w:t xml:space="preserve"> reflects tariff changes in compliance with the Rulemaking to Amend the Provisions of 52 Pa. Code, Chapter 56 at the above docket.</w:t>
      </w:r>
      <w:r w:rsidR="00596CB0">
        <w:rPr>
          <w:sz w:val="21"/>
          <w:szCs w:val="21"/>
        </w:rPr>
        <w:t xml:space="preserve"> </w:t>
      </w:r>
    </w:p>
    <w:p w:rsidR="00596CB0" w:rsidRDefault="00596CB0"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A6593A">
        <w:rPr>
          <w:sz w:val="21"/>
          <w:szCs w:val="21"/>
        </w:rPr>
        <w:t>2</w:t>
      </w:r>
      <w:r w:rsidR="004C3900">
        <w:rPr>
          <w:sz w:val="21"/>
          <w:szCs w:val="21"/>
        </w:rPr>
        <w:t>1</w:t>
      </w:r>
      <w:r w:rsidR="00A6593A">
        <w:rPr>
          <w:sz w:val="21"/>
          <w:szCs w:val="21"/>
        </w:rPr>
        <w:t>2</w:t>
      </w:r>
      <w:r w:rsidR="00A4155F">
        <w:rPr>
          <w:sz w:val="21"/>
          <w:szCs w:val="21"/>
        </w:rPr>
        <w:t xml:space="preserve"> to Tariff </w:t>
      </w:r>
      <w:r w:rsidR="004C3900">
        <w:rPr>
          <w:sz w:val="21"/>
          <w:szCs w:val="21"/>
        </w:rPr>
        <w:t>Electric</w:t>
      </w:r>
      <w:r w:rsidR="00A4155F">
        <w:rPr>
          <w:sz w:val="21"/>
          <w:szCs w:val="21"/>
        </w:rPr>
        <w:t>-Pa. P.U.C. No.</w:t>
      </w:r>
      <w:r w:rsidR="00474543">
        <w:rPr>
          <w:sz w:val="21"/>
          <w:szCs w:val="21"/>
        </w:rPr>
        <w:t xml:space="preserve"> </w:t>
      </w:r>
      <w:r w:rsidR="00AD281D">
        <w:rPr>
          <w:sz w:val="21"/>
          <w:szCs w:val="21"/>
        </w:rPr>
        <w:t>3</w:t>
      </w:r>
      <w:r w:rsidR="00A6593A">
        <w:rPr>
          <w:sz w:val="21"/>
          <w:szCs w:val="21"/>
        </w:rPr>
        <w:t>9</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4F4638" w:rsidP="00DD2FE2">
      <w:pPr>
        <w:rPr>
          <w:sz w:val="21"/>
          <w:szCs w:val="21"/>
        </w:rPr>
      </w:pPr>
      <w:r>
        <w:rPr>
          <w:noProof/>
        </w:rPr>
        <w:drawing>
          <wp:anchor distT="0" distB="0" distL="114300" distR="114300" simplePos="0" relativeHeight="251658240" behindDoc="1" locked="0" layoutInCell="1" allowOverlap="1" wp14:anchorId="1801AC5C" wp14:editId="133E0D6E">
            <wp:simplePos x="0" y="0"/>
            <wp:positionH relativeFrom="column">
              <wp:posOffset>3402330</wp:posOffset>
            </wp:positionH>
            <wp:positionV relativeFrom="paragraph">
              <wp:posOffset>119380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38" w:rsidRDefault="00393138">
      <w:r>
        <w:separator/>
      </w:r>
    </w:p>
  </w:endnote>
  <w:endnote w:type="continuationSeparator" w:id="0">
    <w:p w:rsidR="00393138" w:rsidRDefault="0039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38" w:rsidRDefault="00393138">
      <w:r>
        <w:separator/>
      </w:r>
    </w:p>
  </w:footnote>
  <w:footnote w:type="continuationSeparator" w:id="0">
    <w:p w:rsidR="00393138" w:rsidRDefault="0039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93138"/>
    <w:rsid w:val="003D1F83"/>
    <w:rsid w:val="003D45ED"/>
    <w:rsid w:val="003D613B"/>
    <w:rsid w:val="003F15D5"/>
    <w:rsid w:val="00400D28"/>
    <w:rsid w:val="00401A4B"/>
    <w:rsid w:val="0043103D"/>
    <w:rsid w:val="00474543"/>
    <w:rsid w:val="00480B00"/>
    <w:rsid w:val="004C3900"/>
    <w:rsid w:val="004C741D"/>
    <w:rsid w:val="004E42FD"/>
    <w:rsid w:val="004F4638"/>
    <w:rsid w:val="004F5F75"/>
    <w:rsid w:val="005056CA"/>
    <w:rsid w:val="00512D8A"/>
    <w:rsid w:val="0056517B"/>
    <w:rsid w:val="00596CB0"/>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0C3B"/>
    <w:rsid w:val="00A338C4"/>
    <w:rsid w:val="00A4155F"/>
    <w:rsid w:val="00A51995"/>
    <w:rsid w:val="00A6593A"/>
    <w:rsid w:val="00AB60E6"/>
    <w:rsid w:val="00AC103C"/>
    <w:rsid w:val="00AC6EFD"/>
    <w:rsid w:val="00AD281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2012-03-09T12:24:00Z</cp:lastPrinted>
  <dcterms:created xsi:type="dcterms:W3CDTF">2012-03-08T16:15:00Z</dcterms:created>
  <dcterms:modified xsi:type="dcterms:W3CDTF">2012-03-09T12:24:00Z</dcterms:modified>
</cp:coreProperties>
</file>