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7509C2" w:rsidRDefault="00141506">
      <w:pPr>
        <w:suppressAutoHyphens/>
        <w:jc w:val="center"/>
        <w:rPr>
          <w:rFonts w:ascii="Times New Roman" w:hAnsi="Times New Roman"/>
          <w:b/>
          <w:spacing w:val="-3"/>
          <w:szCs w:val="24"/>
        </w:rPr>
      </w:pPr>
      <w:r w:rsidRPr="007509C2">
        <w:rPr>
          <w:rFonts w:ascii="Times New Roman" w:hAnsi="Times New Roman"/>
          <w:b/>
          <w:spacing w:val="-3"/>
          <w:szCs w:val="24"/>
        </w:rPr>
        <w:t xml:space="preserve">PENNSYLVANIA </w:t>
      </w:r>
      <w:r w:rsidR="00D95AD2" w:rsidRPr="007509C2">
        <w:rPr>
          <w:rFonts w:ascii="Times New Roman" w:hAnsi="Times New Roman"/>
          <w:b/>
          <w:spacing w:val="-3"/>
          <w:szCs w:val="24"/>
        </w:rPr>
        <w:fldChar w:fldCharType="begin"/>
      </w:r>
      <w:r w:rsidRPr="007509C2">
        <w:rPr>
          <w:rFonts w:ascii="Times New Roman" w:hAnsi="Times New Roman"/>
          <w:b/>
          <w:spacing w:val="-3"/>
          <w:szCs w:val="24"/>
        </w:rPr>
        <w:instrText xml:space="preserve">PRIVATE </w:instrText>
      </w:r>
      <w:r w:rsidR="00D95AD2" w:rsidRPr="007509C2">
        <w:rPr>
          <w:rFonts w:ascii="Times New Roman" w:hAnsi="Times New Roman"/>
          <w:b/>
          <w:spacing w:val="-3"/>
          <w:szCs w:val="24"/>
        </w:rPr>
        <w:fldChar w:fldCharType="end"/>
      </w:r>
    </w:p>
    <w:p w:rsidR="00141506" w:rsidRPr="007509C2" w:rsidRDefault="00141506" w:rsidP="00DD51DC">
      <w:pPr>
        <w:suppressAutoHyphens/>
        <w:jc w:val="center"/>
        <w:rPr>
          <w:rFonts w:ascii="Times New Roman" w:hAnsi="Times New Roman"/>
          <w:b/>
          <w:spacing w:val="-3"/>
          <w:szCs w:val="24"/>
        </w:rPr>
      </w:pPr>
      <w:r w:rsidRPr="007509C2">
        <w:rPr>
          <w:rFonts w:ascii="Times New Roman" w:hAnsi="Times New Roman"/>
          <w:b/>
          <w:spacing w:val="-3"/>
          <w:szCs w:val="24"/>
        </w:rPr>
        <w:t>PUBLIC UTILITY COMMISSION</w:t>
      </w:r>
    </w:p>
    <w:p w:rsidR="00141506" w:rsidRPr="00FB6879" w:rsidRDefault="00141506" w:rsidP="00DD51DC">
      <w:pPr>
        <w:tabs>
          <w:tab w:val="center" w:pos="4680"/>
        </w:tabs>
        <w:suppressAutoHyphens/>
        <w:jc w:val="center"/>
        <w:rPr>
          <w:rFonts w:ascii="Times New Roman" w:hAnsi="Times New Roman"/>
          <w:spacing w:val="-3"/>
          <w:szCs w:val="24"/>
        </w:rPr>
      </w:pPr>
      <w:r w:rsidRPr="007509C2">
        <w:rPr>
          <w:rFonts w:ascii="Times New Roman" w:hAnsi="Times New Roman"/>
          <w:b/>
          <w:spacing w:val="-3"/>
          <w:szCs w:val="24"/>
        </w:rPr>
        <w:t>Harrisburg, PA  17105-3265</w:t>
      </w:r>
    </w:p>
    <w:p w:rsidR="007509C2" w:rsidRDefault="007509C2" w:rsidP="007509C2">
      <w:pPr>
        <w:tabs>
          <w:tab w:val="left" w:pos="-720"/>
        </w:tabs>
        <w:suppressAutoHyphens/>
        <w:jc w:val="both"/>
        <w:rPr>
          <w:rFonts w:ascii="Times New Roman" w:hAnsi="Times New Roman"/>
          <w:spacing w:val="-3"/>
          <w:szCs w:val="24"/>
        </w:rPr>
      </w:pPr>
    </w:p>
    <w:p w:rsidR="007509C2" w:rsidRDefault="007509C2" w:rsidP="007509C2">
      <w:pPr>
        <w:rPr>
          <w:rFonts w:ascii="Times New Roman" w:hAnsi="Times New Roman"/>
          <w:szCs w:val="24"/>
        </w:rPr>
      </w:pPr>
    </w:p>
    <w:p w:rsidR="007509C2" w:rsidRDefault="007509C2" w:rsidP="007509C2">
      <w:pPr>
        <w:rPr>
          <w:rFonts w:ascii="Times New Roman" w:hAnsi="Times New Roman"/>
          <w:szCs w:val="24"/>
        </w:rPr>
      </w:pPr>
    </w:p>
    <w:p w:rsidR="007509C2" w:rsidRPr="008141C0" w:rsidRDefault="007509C2" w:rsidP="007509C2">
      <w:pPr>
        <w:rPr>
          <w:rFonts w:ascii="Times New Roman" w:hAnsi="Times New Roman"/>
          <w:szCs w:val="24"/>
        </w:rPr>
      </w:pPr>
      <w:r w:rsidRPr="008141C0">
        <w:rPr>
          <w:rFonts w:ascii="Times New Roman" w:hAnsi="Times New Roman"/>
          <w:szCs w:val="24"/>
        </w:rPr>
        <w:t>Carolyn Walters</w:t>
      </w:r>
      <w:r w:rsidRPr="008141C0">
        <w:rPr>
          <w:rFonts w:ascii="Times New Roman" w:hAnsi="Times New Roman"/>
          <w:szCs w:val="24"/>
        </w:rPr>
        <w:tab/>
      </w:r>
      <w:r w:rsidRPr="008141C0">
        <w:rPr>
          <w:rFonts w:ascii="Times New Roman" w:hAnsi="Times New Roman"/>
          <w:szCs w:val="24"/>
        </w:rPr>
        <w:tab/>
      </w:r>
      <w:r w:rsidRPr="008141C0">
        <w:rPr>
          <w:rFonts w:ascii="Times New Roman" w:hAnsi="Times New Roman"/>
          <w:szCs w:val="24"/>
        </w:rPr>
        <w:tab/>
      </w:r>
      <w:r w:rsidRPr="008141C0">
        <w:rPr>
          <w:rFonts w:ascii="Times New Roman" w:hAnsi="Times New Roman"/>
          <w:szCs w:val="24"/>
        </w:rPr>
        <w:tab/>
      </w:r>
      <w:r w:rsidRPr="008141C0">
        <w:rPr>
          <w:rFonts w:ascii="Times New Roman" w:hAnsi="Times New Roman"/>
          <w:szCs w:val="24"/>
        </w:rPr>
        <w:tab/>
        <w:t>:</w:t>
      </w:r>
    </w:p>
    <w:p w:rsidR="007509C2" w:rsidRPr="008141C0" w:rsidRDefault="007509C2" w:rsidP="007509C2">
      <w:pPr>
        <w:rPr>
          <w:rFonts w:ascii="Times New Roman" w:hAnsi="Times New Roman"/>
          <w:szCs w:val="24"/>
        </w:rPr>
      </w:pPr>
      <w:r w:rsidRPr="008141C0">
        <w:rPr>
          <w:rFonts w:ascii="Times New Roman" w:hAnsi="Times New Roman"/>
          <w:szCs w:val="24"/>
        </w:rPr>
        <w:tab/>
      </w:r>
      <w:r w:rsidRPr="008141C0">
        <w:rPr>
          <w:rFonts w:ascii="Times New Roman" w:hAnsi="Times New Roman"/>
          <w:szCs w:val="24"/>
        </w:rPr>
        <w:tab/>
      </w:r>
      <w:r w:rsidRPr="008141C0">
        <w:rPr>
          <w:rFonts w:ascii="Times New Roman" w:hAnsi="Times New Roman"/>
          <w:szCs w:val="24"/>
        </w:rPr>
        <w:tab/>
      </w:r>
      <w:r w:rsidRPr="008141C0">
        <w:rPr>
          <w:rFonts w:ascii="Times New Roman" w:hAnsi="Times New Roman"/>
          <w:szCs w:val="24"/>
        </w:rPr>
        <w:tab/>
      </w:r>
      <w:r w:rsidRPr="008141C0">
        <w:rPr>
          <w:rFonts w:ascii="Times New Roman" w:hAnsi="Times New Roman"/>
          <w:szCs w:val="24"/>
        </w:rPr>
        <w:tab/>
      </w:r>
      <w:r w:rsidRPr="008141C0">
        <w:rPr>
          <w:rFonts w:ascii="Times New Roman" w:hAnsi="Times New Roman"/>
          <w:szCs w:val="24"/>
        </w:rPr>
        <w:tab/>
      </w:r>
      <w:r w:rsidRPr="008141C0">
        <w:rPr>
          <w:rFonts w:ascii="Times New Roman" w:hAnsi="Times New Roman"/>
          <w:szCs w:val="24"/>
        </w:rPr>
        <w:tab/>
        <w:t>:</w:t>
      </w:r>
    </w:p>
    <w:p w:rsidR="007509C2" w:rsidRPr="008141C0" w:rsidRDefault="007509C2" w:rsidP="007509C2">
      <w:pPr>
        <w:rPr>
          <w:rFonts w:ascii="Times New Roman" w:hAnsi="Times New Roman"/>
          <w:szCs w:val="24"/>
        </w:rPr>
      </w:pPr>
      <w:r w:rsidRPr="008141C0">
        <w:rPr>
          <w:rFonts w:ascii="Times New Roman" w:hAnsi="Times New Roman"/>
          <w:szCs w:val="24"/>
        </w:rPr>
        <w:tab/>
      </w:r>
      <w:r w:rsidRPr="008141C0">
        <w:rPr>
          <w:rFonts w:ascii="Times New Roman" w:hAnsi="Times New Roman"/>
          <w:szCs w:val="24"/>
        </w:rPr>
        <w:tab/>
        <w:t>v.</w:t>
      </w:r>
      <w:r w:rsidRPr="008141C0">
        <w:rPr>
          <w:rFonts w:ascii="Times New Roman" w:hAnsi="Times New Roman"/>
          <w:szCs w:val="24"/>
        </w:rPr>
        <w:tab/>
      </w:r>
      <w:r w:rsidRPr="008141C0">
        <w:rPr>
          <w:rFonts w:ascii="Times New Roman" w:hAnsi="Times New Roman"/>
          <w:szCs w:val="24"/>
        </w:rPr>
        <w:tab/>
      </w:r>
      <w:r w:rsidRPr="008141C0">
        <w:rPr>
          <w:rFonts w:ascii="Times New Roman" w:hAnsi="Times New Roman"/>
          <w:szCs w:val="24"/>
        </w:rPr>
        <w:tab/>
      </w:r>
      <w:r w:rsidRPr="008141C0">
        <w:rPr>
          <w:rFonts w:ascii="Times New Roman" w:hAnsi="Times New Roman"/>
          <w:szCs w:val="24"/>
        </w:rPr>
        <w:tab/>
      </w:r>
      <w:r w:rsidRPr="008141C0">
        <w:rPr>
          <w:rFonts w:ascii="Times New Roman" w:hAnsi="Times New Roman"/>
          <w:szCs w:val="24"/>
        </w:rPr>
        <w:tab/>
        <w:t>:</w:t>
      </w:r>
      <w:r w:rsidRPr="008141C0">
        <w:rPr>
          <w:rFonts w:ascii="Times New Roman" w:hAnsi="Times New Roman"/>
          <w:szCs w:val="24"/>
        </w:rPr>
        <w:tab/>
      </w:r>
      <w:r w:rsidRPr="008141C0">
        <w:rPr>
          <w:rFonts w:ascii="Times New Roman" w:hAnsi="Times New Roman"/>
          <w:szCs w:val="24"/>
        </w:rPr>
        <w:tab/>
      </w:r>
      <w:r>
        <w:rPr>
          <w:rFonts w:ascii="Times New Roman" w:hAnsi="Times New Roman"/>
          <w:szCs w:val="24"/>
        </w:rPr>
        <w:tab/>
      </w:r>
      <w:r w:rsidRPr="008141C0">
        <w:rPr>
          <w:rFonts w:ascii="Times New Roman" w:hAnsi="Times New Roman"/>
          <w:szCs w:val="24"/>
        </w:rPr>
        <w:t>C-2011-2247867</w:t>
      </w:r>
    </w:p>
    <w:p w:rsidR="007509C2" w:rsidRPr="008141C0" w:rsidRDefault="007509C2" w:rsidP="007509C2">
      <w:pPr>
        <w:rPr>
          <w:rFonts w:ascii="Times New Roman" w:hAnsi="Times New Roman"/>
          <w:szCs w:val="24"/>
        </w:rPr>
      </w:pPr>
      <w:r w:rsidRPr="008141C0">
        <w:rPr>
          <w:rFonts w:ascii="Times New Roman" w:hAnsi="Times New Roman"/>
          <w:szCs w:val="24"/>
        </w:rPr>
        <w:tab/>
      </w:r>
      <w:r w:rsidRPr="008141C0">
        <w:rPr>
          <w:rFonts w:ascii="Times New Roman" w:hAnsi="Times New Roman"/>
          <w:szCs w:val="24"/>
        </w:rPr>
        <w:tab/>
      </w:r>
      <w:r w:rsidRPr="008141C0">
        <w:rPr>
          <w:rFonts w:ascii="Times New Roman" w:hAnsi="Times New Roman"/>
          <w:szCs w:val="24"/>
        </w:rPr>
        <w:tab/>
      </w:r>
      <w:r w:rsidRPr="008141C0">
        <w:rPr>
          <w:rFonts w:ascii="Times New Roman" w:hAnsi="Times New Roman"/>
          <w:szCs w:val="24"/>
        </w:rPr>
        <w:tab/>
      </w:r>
      <w:r w:rsidRPr="008141C0">
        <w:rPr>
          <w:rFonts w:ascii="Times New Roman" w:hAnsi="Times New Roman"/>
          <w:szCs w:val="24"/>
        </w:rPr>
        <w:tab/>
      </w:r>
      <w:r w:rsidRPr="008141C0">
        <w:rPr>
          <w:rFonts w:ascii="Times New Roman" w:hAnsi="Times New Roman"/>
          <w:szCs w:val="24"/>
        </w:rPr>
        <w:tab/>
      </w:r>
      <w:r w:rsidRPr="008141C0">
        <w:rPr>
          <w:rFonts w:ascii="Times New Roman" w:hAnsi="Times New Roman"/>
          <w:szCs w:val="24"/>
        </w:rPr>
        <w:tab/>
        <w:t>:</w:t>
      </w:r>
    </w:p>
    <w:p w:rsidR="007509C2" w:rsidRPr="008141C0" w:rsidRDefault="007509C2" w:rsidP="007509C2">
      <w:pPr>
        <w:rPr>
          <w:rFonts w:ascii="Times New Roman" w:hAnsi="Times New Roman"/>
          <w:szCs w:val="24"/>
        </w:rPr>
      </w:pPr>
      <w:r w:rsidRPr="008141C0">
        <w:rPr>
          <w:rFonts w:ascii="Times New Roman" w:hAnsi="Times New Roman"/>
          <w:szCs w:val="24"/>
        </w:rPr>
        <w:t>PECO Energy Company</w:t>
      </w:r>
      <w:r w:rsidRPr="008141C0">
        <w:rPr>
          <w:rFonts w:ascii="Times New Roman" w:hAnsi="Times New Roman"/>
          <w:szCs w:val="24"/>
        </w:rPr>
        <w:tab/>
      </w:r>
      <w:r w:rsidRPr="008141C0">
        <w:rPr>
          <w:rFonts w:ascii="Times New Roman" w:hAnsi="Times New Roman"/>
          <w:szCs w:val="24"/>
        </w:rPr>
        <w:tab/>
      </w:r>
      <w:r w:rsidRPr="008141C0">
        <w:rPr>
          <w:rFonts w:ascii="Times New Roman" w:hAnsi="Times New Roman"/>
          <w:szCs w:val="24"/>
        </w:rPr>
        <w:tab/>
      </w:r>
      <w:r w:rsidRPr="008141C0">
        <w:rPr>
          <w:rFonts w:ascii="Times New Roman" w:hAnsi="Times New Roman"/>
          <w:szCs w:val="24"/>
        </w:rPr>
        <w:tab/>
        <w:t>:</w:t>
      </w:r>
    </w:p>
    <w:p w:rsidR="007509C2" w:rsidRPr="000C1A59" w:rsidRDefault="007509C2" w:rsidP="007509C2">
      <w:pPr>
        <w:tabs>
          <w:tab w:val="left" w:pos="-720"/>
        </w:tabs>
        <w:suppressAutoHyphens/>
        <w:jc w:val="both"/>
        <w:rPr>
          <w:rFonts w:ascii="Times New Roman" w:hAnsi="Times New Roman"/>
          <w:b/>
          <w:spacing w:val="-3"/>
          <w:szCs w:val="24"/>
          <w:u w:val="single"/>
        </w:rPr>
      </w:pPr>
    </w:p>
    <w:p w:rsidR="007509C2" w:rsidRDefault="007509C2">
      <w:pPr>
        <w:tabs>
          <w:tab w:val="center" w:pos="4680"/>
        </w:tabs>
        <w:suppressAutoHyphens/>
        <w:jc w:val="both"/>
        <w:rPr>
          <w:rFonts w:ascii="Times New Roman" w:hAnsi="Times New Roman"/>
          <w:b/>
          <w:spacing w:val="-3"/>
          <w:szCs w:val="24"/>
          <w:u w:val="single"/>
        </w:rPr>
      </w:pPr>
    </w:p>
    <w:p w:rsidR="007509C2" w:rsidRDefault="007509C2">
      <w:pPr>
        <w:tabs>
          <w:tab w:val="center" w:pos="4680"/>
        </w:tabs>
        <w:suppressAutoHyphens/>
        <w:jc w:val="both"/>
        <w:rPr>
          <w:rFonts w:ascii="Times New Roman" w:hAnsi="Times New Roman"/>
          <w:b/>
          <w:spacing w:val="-3"/>
          <w:szCs w:val="24"/>
          <w:u w:val="single"/>
        </w:rPr>
      </w:pPr>
    </w:p>
    <w:p w:rsidR="00141506" w:rsidRPr="000C1A59" w:rsidRDefault="00141506" w:rsidP="007509C2">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 xml:space="preserve">Angela </w:t>
      </w:r>
      <w:r w:rsidR="007509C2">
        <w:rPr>
          <w:rFonts w:ascii="Times New Roman" w:hAnsi="Times New Roman"/>
          <w:spacing w:val="-3"/>
          <w:szCs w:val="24"/>
        </w:rPr>
        <w:t>T. J</w:t>
      </w:r>
      <w:r w:rsidR="00C224DB" w:rsidRPr="00B616F5">
        <w:rPr>
          <w:rFonts w:ascii="Times New Roman" w:hAnsi="Times New Roman"/>
          <w:spacing w:val="-3"/>
          <w:szCs w:val="24"/>
        </w:rPr>
        <w:t>ones</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7509C2">
        <w:rPr>
          <w:rFonts w:ascii="Times New Roman" w:hAnsi="Times New Roman"/>
          <w:spacing w:val="-3"/>
          <w:szCs w:val="24"/>
        </w:rPr>
        <w:t>January 10, 2012</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7509C2" w:rsidRDefault="007509C2" w:rsidP="007509C2">
      <w:pPr>
        <w:numPr>
          <w:ilvl w:val="0"/>
          <w:numId w:val="5"/>
        </w:numPr>
        <w:tabs>
          <w:tab w:val="clear" w:pos="2160"/>
          <w:tab w:val="num" w:pos="-260"/>
        </w:tabs>
        <w:ind w:left="0" w:firstLine="1430"/>
        <w:jc w:val="both"/>
        <w:rPr>
          <w:rFonts w:ascii="Times New Roman" w:hAnsi="Times New Roman"/>
          <w:szCs w:val="24"/>
        </w:rPr>
      </w:pPr>
      <w:r w:rsidRPr="007509C2">
        <w:rPr>
          <w:rFonts w:ascii="Times New Roman" w:hAnsi="Times New Roman"/>
          <w:szCs w:val="24"/>
        </w:rPr>
        <w:t xml:space="preserve"> </w:t>
      </w:r>
      <w:r>
        <w:rPr>
          <w:rFonts w:ascii="Times New Roman" w:hAnsi="Times New Roman"/>
          <w:szCs w:val="24"/>
        </w:rPr>
        <w:t>That the Motion by Tishekia Williams, Esquire on behalf of PECO to dismiss the formal Complaint regarding the relief sought by Ms. Carolyn Walters of an affordable payment agreement is granted.</w:t>
      </w:r>
    </w:p>
    <w:p w:rsidR="007509C2" w:rsidRDefault="007509C2" w:rsidP="007509C2">
      <w:pPr>
        <w:ind w:left="1070"/>
        <w:jc w:val="both"/>
        <w:rPr>
          <w:rFonts w:ascii="Times New Roman" w:hAnsi="Times New Roman"/>
          <w:szCs w:val="24"/>
        </w:rPr>
      </w:pPr>
    </w:p>
    <w:p w:rsidR="007509C2" w:rsidRPr="006F12A1" w:rsidRDefault="007509C2" w:rsidP="007509C2">
      <w:pPr>
        <w:numPr>
          <w:ilvl w:val="0"/>
          <w:numId w:val="5"/>
        </w:numPr>
        <w:tabs>
          <w:tab w:val="clear" w:pos="2160"/>
          <w:tab w:val="num" w:pos="-260"/>
        </w:tabs>
        <w:ind w:left="0" w:firstLine="1430"/>
        <w:jc w:val="both"/>
        <w:rPr>
          <w:rFonts w:ascii="Times New Roman" w:hAnsi="Times New Roman"/>
          <w:szCs w:val="24"/>
        </w:rPr>
      </w:pPr>
      <w:r w:rsidRPr="006F12A1">
        <w:rPr>
          <w:rFonts w:ascii="Times New Roman" w:hAnsi="Times New Roman"/>
          <w:szCs w:val="24"/>
        </w:rPr>
        <w:t>That the formal Complaint filed by Ms. Carolyn Walters against PECO Energy Company at Docket No. C-20</w:t>
      </w:r>
      <w:r>
        <w:rPr>
          <w:rFonts w:ascii="Times New Roman" w:hAnsi="Times New Roman"/>
          <w:szCs w:val="24"/>
        </w:rPr>
        <w:t>11</w:t>
      </w:r>
      <w:r w:rsidRPr="006F12A1">
        <w:rPr>
          <w:rFonts w:ascii="Times New Roman" w:hAnsi="Times New Roman"/>
          <w:szCs w:val="24"/>
        </w:rPr>
        <w:t>-2</w:t>
      </w:r>
      <w:r>
        <w:rPr>
          <w:rFonts w:ascii="Times New Roman" w:hAnsi="Times New Roman"/>
          <w:szCs w:val="24"/>
        </w:rPr>
        <w:t>24</w:t>
      </w:r>
      <w:r w:rsidRPr="006F12A1">
        <w:rPr>
          <w:rFonts w:ascii="Times New Roman" w:hAnsi="Times New Roman"/>
          <w:szCs w:val="24"/>
        </w:rPr>
        <w:t>7</w:t>
      </w:r>
      <w:r>
        <w:rPr>
          <w:rFonts w:ascii="Times New Roman" w:hAnsi="Times New Roman"/>
          <w:szCs w:val="24"/>
        </w:rPr>
        <w:t>86</w:t>
      </w:r>
      <w:r w:rsidRPr="006F12A1">
        <w:rPr>
          <w:rFonts w:ascii="Times New Roman" w:hAnsi="Times New Roman"/>
          <w:szCs w:val="24"/>
        </w:rPr>
        <w:t>7 is dismissed</w:t>
      </w:r>
      <w:r>
        <w:rPr>
          <w:rFonts w:ascii="Times New Roman" w:hAnsi="Times New Roman"/>
          <w:szCs w:val="24"/>
        </w:rPr>
        <w:t xml:space="preserve"> in its entirety</w:t>
      </w:r>
      <w:r w:rsidRPr="006F12A1">
        <w:rPr>
          <w:rFonts w:ascii="Times New Roman" w:hAnsi="Times New Roman"/>
          <w:szCs w:val="24"/>
        </w:rPr>
        <w:t>.</w:t>
      </w:r>
    </w:p>
    <w:p w:rsidR="007509C2" w:rsidRPr="006F12A1" w:rsidRDefault="007509C2" w:rsidP="007509C2">
      <w:pPr>
        <w:jc w:val="both"/>
        <w:rPr>
          <w:rFonts w:ascii="Times New Roman" w:hAnsi="Times New Roman"/>
          <w:szCs w:val="24"/>
        </w:rPr>
      </w:pPr>
    </w:p>
    <w:p w:rsidR="007509C2" w:rsidRDefault="007509C2" w:rsidP="007509C2">
      <w:pPr>
        <w:numPr>
          <w:ilvl w:val="0"/>
          <w:numId w:val="5"/>
        </w:numPr>
        <w:autoSpaceDE w:val="0"/>
        <w:autoSpaceDN w:val="0"/>
        <w:ind w:left="0" w:firstLine="1440"/>
        <w:jc w:val="both"/>
        <w:rPr>
          <w:rFonts w:ascii="Times New Roman" w:hAnsi="Times New Roman"/>
          <w:szCs w:val="24"/>
        </w:rPr>
      </w:pPr>
      <w:r>
        <w:rPr>
          <w:rFonts w:ascii="Times New Roman" w:hAnsi="Times New Roman"/>
          <w:szCs w:val="24"/>
        </w:rPr>
        <w:t>That the Secretary’s Bureau shall mark the record at Docket No. C-2011-2247867 closed.</w:t>
      </w:r>
    </w:p>
    <w:p w:rsidR="00817AAD" w:rsidRPr="00817AAD" w:rsidRDefault="00817AAD" w:rsidP="00817AAD">
      <w:pPr>
        <w:tabs>
          <w:tab w:val="num" w:pos="2160"/>
        </w:tabs>
        <w:ind w:firstLine="1440"/>
        <w:jc w:val="both"/>
        <w:rPr>
          <w:rFonts w:ascii="Times New Roman" w:hAnsi="Times New Roman"/>
        </w:rPr>
      </w:pPr>
    </w:p>
    <w:p w:rsidR="0031293C" w:rsidRDefault="0031293C" w:rsidP="0031293C">
      <w:pPr>
        <w:ind w:firstLine="1440"/>
        <w:jc w:val="both"/>
        <w:rPr>
          <w:rFonts w:ascii="Times New Roman" w:hAnsi="Times New Roman"/>
          <w:spacing w:val="-3"/>
        </w:rPr>
      </w:pPr>
    </w:p>
    <w:p w:rsidR="00141506" w:rsidRPr="00FB6879" w:rsidRDefault="00F32784">
      <w:pPr>
        <w:tabs>
          <w:tab w:val="left" w:pos="-720"/>
        </w:tabs>
        <w:suppressAutoHyphens/>
        <w:jc w:val="both"/>
        <w:rPr>
          <w:rFonts w:ascii="Times New Roman" w:hAnsi="Times New Roman"/>
          <w:spacing w:val="-3"/>
          <w:szCs w:val="24"/>
        </w:rPr>
      </w:pPr>
      <w:r>
        <w:rPr>
          <w:noProof/>
        </w:rPr>
        <w:drawing>
          <wp:anchor distT="0" distB="0" distL="114300" distR="114300" simplePos="0" relativeHeight="251658240" behindDoc="1" locked="0" layoutInCell="1" allowOverlap="1" wp14:anchorId="3DE74E59" wp14:editId="6DB58B1D">
            <wp:simplePos x="0" y="0"/>
            <wp:positionH relativeFrom="column">
              <wp:posOffset>3075305</wp:posOffset>
            </wp:positionH>
            <wp:positionV relativeFrom="paragraph">
              <wp:posOffset>-5715</wp:posOffset>
            </wp:positionV>
            <wp:extent cx="2200275" cy="838200"/>
            <wp:effectExtent l="0" t="0" r="0" b="0"/>
            <wp:wrapNone/>
            <wp:docPr id="13" name="Picture 16"/>
            <wp:cNvGraphicFramePr/>
            <a:graphic xmlns:a="http://schemas.openxmlformats.org/drawingml/2006/main">
              <a:graphicData uri="http://schemas.openxmlformats.org/drawingml/2006/picture">
                <pic:pic xmlns:pic="http://schemas.openxmlformats.org/drawingml/2006/picture">
                  <pic:nvPicPr>
                    <pic:cNvPr id="13" name="Picture 16"/>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r>
      <w:r w:rsidR="00141506"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F32784">
        <w:rPr>
          <w:rFonts w:ascii="Times New Roman" w:hAnsi="Times New Roman"/>
          <w:spacing w:val="-3"/>
          <w:szCs w:val="24"/>
        </w:rPr>
        <w:t>March 12, 2012</w:t>
      </w:r>
      <w:bookmarkStart w:id="1" w:name="_GoBack"/>
      <w:bookmarkEnd w:id="1"/>
    </w:p>
    <w:sectPr w:rsidR="00141506" w:rsidRPr="00FB6879" w:rsidSect="00D335DF">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76F8" w:rsidRDefault="00A776F8">
      <w:pPr>
        <w:spacing w:line="20" w:lineRule="exact"/>
      </w:pPr>
    </w:p>
  </w:endnote>
  <w:endnote w:type="continuationSeparator" w:id="0">
    <w:p w:rsidR="00A776F8" w:rsidRDefault="00A776F8">
      <w:r>
        <w:t xml:space="preserve"> </w:t>
      </w:r>
    </w:p>
  </w:endnote>
  <w:endnote w:type="continuationNotice" w:id="1">
    <w:p w:rsidR="00A776F8" w:rsidRDefault="00A776F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76F8" w:rsidRDefault="00A776F8">
      <w:r>
        <w:separator/>
      </w:r>
    </w:p>
  </w:footnote>
  <w:footnote w:type="continuationSeparator" w:id="0">
    <w:p w:rsidR="00A776F8" w:rsidRDefault="00A776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2">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63B291A"/>
    <w:multiLevelType w:val="hybridMultilevel"/>
    <w:tmpl w:val="B472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4">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4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50DEF"/>
    <w:rsid w:val="004628F9"/>
    <w:rsid w:val="004A74C1"/>
    <w:rsid w:val="004B0072"/>
    <w:rsid w:val="004B0AD2"/>
    <w:rsid w:val="004C514D"/>
    <w:rsid w:val="004D7FFE"/>
    <w:rsid w:val="004F538D"/>
    <w:rsid w:val="0053320F"/>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509C2"/>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776F8"/>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0614D"/>
    <w:rsid w:val="00F32784"/>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BalloonText">
    <w:name w:val="Balloon Text"/>
    <w:basedOn w:val="Normal"/>
    <w:link w:val="BalloonTextChar"/>
    <w:rsid w:val="00F32784"/>
    <w:rPr>
      <w:rFonts w:ascii="Tahoma" w:hAnsi="Tahoma" w:cs="Tahoma"/>
      <w:sz w:val="16"/>
      <w:szCs w:val="16"/>
    </w:rPr>
  </w:style>
  <w:style w:type="character" w:customStyle="1" w:styleId="BalloonTextChar">
    <w:name w:val="Balloon Text Char"/>
    <w:basedOn w:val="DefaultParagraphFont"/>
    <w:link w:val="BalloonText"/>
    <w:rsid w:val="00F3278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148</Words>
  <Characters>848</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995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Hinds, Margaret</cp:lastModifiedBy>
  <cp:revision>11</cp:revision>
  <cp:lastPrinted>2012-03-12T11:33:00Z</cp:lastPrinted>
  <dcterms:created xsi:type="dcterms:W3CDTF">2010-09-08T19:30:00Z</dcterms:created>
  <dcterms:modified xsi:type="dcterms:W3CDTF">2012-03-12T11:33:00Z</dcterms:modified>
</cp:coreProperties>
</file>