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B16" w:rsidRDefault="00834B16" w:rsidP="00834B16">
      <w:pPr>
        <w:spacing w:line="240" w:lineRule="auto"/>
        <w:contextualSpacing/>
        <w:jc w:val="center"/>
        <w:rPr>
          <w:b/>
        </w:rPr>
      </w:pPr>
      <w:r>
        <w:rPr>
          <w:b/>
        </w:rPr>
        <w:t>BEFORE THE</w:t>
      </w:r>
    </w:p>
    <w:p w:rsidR="00834B16" w:rsidRDefault="00834B16" w:rsidP="00834B16">
      <w:pPr>
        <w:spacing w:line="240" w:lineRule="auto"/>
        <w:contextualSpacing/>
        <w:jc w:val="center"/>
        <w:rPr>
          <w:b/>
        </w:rPr>
      </w:pPr>
      <w:r>
        <w:rPr>
          <w:b/>
        </w:rPr>
        <w:t>PENNSYLVANIA PUBLIC UTILITY COMMISSION</w:t>
      </w:r>
    </w:p>
    <w:p w:rsidR="00834B16" w:rsidRDefault="00834B16" w:rsidP="00834B16">
      <w:pPr>
        <w:spacing w:line="240" w:lineRule="auto"/>
        <w:contextualSpacing/>
        <w:jc w:val="center"/>
        <w:rPr>
          <w:b/>
        </w:rPr>
      </w:pPr>
    </w:p>
    <w:p w:rsidR="00834B16" w:rsidRDefault="00834B16" w:rsidP="00834B16">
      <w:pPr>
        <w:spacing w:line="240" w:lineRule="auto"/>
        <w:contextualSpacing/>
        <w:rPr>
          <w:b/>
        </w:rPr>
      </w:pPr>
    </w:p>
    <w:p w:rsidR="00834B16" w:rsidRDefault="00834B16" w:rsidP="00834B16">
      <w:pPr>
        <w:spacing w:line="240" w:lineRule="auto"/>
        <w:contextualSpacing/>
      </w:pPr>
      <w:r>
        <w:t xml:space="preserve">Pennsylvania Public Utility Commission </w:t>
      </w:r>
      <w:r>
        <w:tab/>
      </w:r>
      <w:r>
        <w:tab/>
        <w:t>:</w:t>
      </w:r>
    </w:p>
    <w:p w:rsidR="00834B16" w:rsidRDefault="00834B16" w:rsidP="00834B16">
      <w:pPr>
        <w:spacing w:line="240" w:lineRule="auto"/>
        <w:contextualSpacing/>
      </w:pPr>
      <w:r>
        <w:tab/>
      </w:r>
      <w:r>
        <w:tab/>
      </w:r>
      <w:r>
        <w:tab/>
      </w:r>
      <w:r>
        <w:tab/>
      </w:r>
      <w:r>
        <w:tab/>
      </w:r>
      <w:r>
        <w:tab/>
      </w:r>
      <w:r>
        <w:tab/>
        <w:t>:</w:t>
      </w:r>
    </w:p>
    <w:p w:rsidR="00834B16" w:rsidRDefault="00834B16" w:rsidP="00834B16">
      <w:pPr>
        <w:spacing w:line="240" w:lineRule="auto"/>
        <w:contextualSpacing/>
      </w:pPr>
      <w:r>
        <w:tab/>
        <w:t>v.</w:t>
      </w:r>
      <w:r>
        <w:tab/>
      </w:r>
      <w:r>
        <w:tab/>
      </w:r>
      <w:r>
        <w:tab/>
      </w:r>
      <w:r>
        <w:tab/>
      </w:r>
      <w:r>
        <w:tab/>
      </w:r>
      <w:r>
        <w:tab/>
        <w:t>:</w:t>
      </w:r>
      <w:r>
        <w:tab/>
      </w:r>
      <w:r>
        <w:tab/>
      </w:r>
      <w:r>
        <w:tab/>
        <w:t>R-2011-2264771</w:t>
      </w:r>
    </w:p>
    <w:p w:rsidR="00834B16" w:rsidRDefault="00834B16" w:rsidP="00834B16">
      <w:pPr>
        <w:spacing w:line="240" w:lineRule="auto"/>
        <w:contextualSpacing/>
      </w:pPr>
      <w:r>
        <w:tab/>
      </w:r>
      <w:r>
        <w:tab/>
      </w:r>
      <w:r>
        <w:tab/>
      </w:r>
      <w:r>
        <w:tab/>
      </w:r>
      <w:r>
        <w:tab/>
      </w:r>
      <w:r>
        <w:tab/>
      </w:r>
      <w:r>
        <w:tab/>
        <w:t>:</w:t>
      </w:r>
    </w:p>
    <w:p w:rsidR="00834B16" w:rsidRDefault="00834B16" w:rsidP="00834B16">
      <w:pPr>
        <w:spacing w:line="240" w:lineRule="auto"/>
        <w:contextualSpacing/>
      </w:pPr>
      <w:r>
        <w:t>PPL Electric Utilities Corporation</w:t>
      </w:r>
      <w:r>
        <w:tab/>
      </w:r>
      <w:r>
        <w:tab/>
      </w:r>
      <w:r>
        <w:tab/>
        <w:t>:</w:t>
      </w:r>
    </w:p>
    <w:p w:rsidR="00834B16" w:rsidRDefault="00834B16" w:rsidP="00834B16">
      <w:pPr>
        <w:spacing w:line="240" w:lineRule="auto"/>
        <w:contextualSpacing/>
      </w:pPr>
    </w:p>
    <w:p w:rsidR="00834B16" w:rsidRDefault="00834B16" w:rsidP="00834B16">
      <w:pPr>
        <w:spacing w:line="240" w:lineRule="auto"/>
        <w:contextualSpacing/>
      </w:pPr>
      <w:r>
        <w:t>Office of Consumer Advocate</w:t>
      </w:r>
      <w:r>
        <w:tab/>
      </w:r>
      <w:r>
        <w:tab/>
      </w:r>
      <w:r>
        <w:tab/>
        <w:t>:</w:t>
      </w:r>
    </w:p>
    <w:p w:rsidR="00834B16" w:rsidRDefault="00834B16" w:rsidP="00834B16">
      <w:pPr>
        <w:spacing w:line="240" w:lineRule="auto"/>
        <w:contextualSpacing/>
      </w:pPr>
      <w:r>
        <w:tab/>
      </w:r>
      <w:r>
        <w:tab/>
      </w:r>
      <w:r>
        <w:tab/>
      </w:r>
      <w:r>
        <w:tab/>
      </w:r>
      <w:r>
        <w:tab/>
      </w:r>
      <w:r>
        <w:tab/>
      </w:r>
      <w:r>
        <w:tab/>
        <w:t>:</w:t>
      </w:r>
    </w:p>
    <w:p w:rsidR="00834B16" w:rsidRDefault="00834B16" w:rsidP="00834B16">
      <w:pPr>
        <w:spacing w:line="240" w:lineRule="auto"/>
        <w:contextualSpacing/>
      </w:pPr>
      <w:r>
        <w:tab/>
        <w:t>v.</w:t>
      </w:r>
      <w:r>
        <w:tab/>
      </w:r>
      <w:r>
        <w:tab/>
      </w:r>
      <w:r>
        <w:tab/>
      </w:r>
      <w:r>
        <w:tab/>
      </w:r>
      <w:r>
        <w:tab/>
      </w:r>
      <w:r>
        <w:tab/>
        <w:t>:</w:t>
      </w:r>
      <w:r>
        <w:tab/>
      </w:r>
      <w:r>
        <w:tab/>
      </w:r>
      <w:r>
        <w:tab/>
        <w:t>C-2011-2267808</w:t>
      </w:r>
    </w:p>
    <w:p w:rsidR="00834B16" w:rsidRDefault="00834B16" w:rsidP="00834B16">
      <w:pPr>
        <w:spacing w:line="240" w:lineRule="auto"/>
        <w:contextualSpacing/>
      </w:pPr>
      <w:r>
        <w:tab/>
      </w:r>
      <w:r>
        <w:tab/>
      </w:r>
      <w:r>
        <w:tab/>
      </w:r>
      <w:r>
        <w:tab/>
      </w:r>
      <w:r>
        <w:tab/>
      </w:r>
      <w:r>
        <w:tab/>
      </w:r>
      <w:r>
        <w:tab/>
        <w:t>:</w:t>
      </w:r>
    </w:p>
    <w:p w:rsidR="00834B16" w:rsidRDefault="00834B16" w:rsidP="00834B16">
      <w:pPr>
        <w:spacing w:line="240" w:lineRule="auto"/>
        <w:contextualSpacing/>
      </w:pPr>
      <w:r>
        <w:t>PPL Electric Utilities Corporation</w:t>
      </w:r>
      <w:r>
        <w:tab/>
      </w:r>
      <w:r>
        <w:tab/>
      </w:r>
      <w:r>
        <w:tab/>
        <w:t>:</w:t>
      </w:r>
    </w:p>
    <w:p w:rsidR="00834B16" w:rsidRDefault="00834B16" w:rsidP="00834B16">
      <w:pPr>
        <w:spacing w:line="240" w:lineRule="auto"/>
        <w:contextualSpacing/>
      </w:pPr>
    </w:p>
    <w:p w:rsidR="00834B16" w:rsidRDefault="00834B16" w:rsidP="00834B16">
      <w:pPr>
        <w:spacing w:line="240" w:lineRule="auto"/>
        <w:contextualSpacing/>
      </w:pPr>
      <w:r>
        <w:t>Office of Small Business Advocate</w:t>
      </w:r>
      <w:r>
        <w:tab/>
      </w:r>
      <w:r>
        <w:tab/>
      </w:r>
      <w:r>
        <w:tab/>
        <w:t>:</w:t>
      </w:r>
    </w:p>
    <w:p w:rsidR="00834B16" w:rsidRDefault="00834B16" w:rsidP="00834B16">
      <w:pPr>
        <w:spacing w:line="240" w:lineRule="auto"/>
        <w:contextualSpacing/>
      </w:pPr>
      <w:r>
        <w:tab/>
      </w:r>
      <w:r>
        <w:tab/>
      </w:r>
      <w:r>
        <w:tab/>
      </w:r>
      <w:r>
        <w:tab/>
      </w:r>
      <w:r>
        <w:tab/>
      </w:r>
      <w:r>
        <w:tab/>
      </w:r>
      <w:r>
        <w:tab/>
        <w:t>:</w:t>
      </w:r>
    </w:p>
    <w:p w:rsidR="00834B16" w:rsidRDefault="00834B16" w:rsidP="00834B16">
      <w:pPr>
        <w:spacing w:line="240" w:lineRule="auto"/>
        <w:contextualSpacing/>
      </w:pPr>
      <w:r>
        <w:tab/>
        <w:t>v.</w:t>
      </w:r>
      <w:r>
        <w:tab/>
      </w:r>
      <w:r>
        <w:tab/>
      </w:r>
      <w:r>
        <w:tab/>
      </w:r>
      <w:r>
        <w:tab/>
      </w:r>
      <w:r>
        <w:tab/>
      </w:r>
      <w:r>
        <w:tab/>
        <w:t>:</w:t>
      </w:r>
      <w:r>
        <w:tab/>
      </w:r>
      <w:r>
        <w:tab/>
      </w:r>
      <w:r>
        <w:tab/>
        <w:t>C-2011-2268983</w:t>
      </w:r>
    </w:p>
    <w:p w:rsidR="00834B16" w:rsidRDefault="00834B16" w:rsidP="00834B16">
      <w:pPr>
        <w:spacing w:line="240" w:lineRule="auto"/>
        <w:contextualSpacing/>
      </w:pPr>
      <w:r>
        <w:tab/>
      </w:r>
      <w:r>
        <w:tab/>
      </w:r>
      <w:r>
        <w:tab/>
      </w:r>
      <w:r>
        <w:tab/>
      </w:r>
      <w:r>
        <w:tab/>
      </w:r>
      <w:r>
        <w:tab/>
      </w:r>
      <w:r>
        <w:tab/>
        <w:t>:</w:t>
      </w:r>
    </w:p>
    <w:p w:rsidR="00834B16" w:rsidRDefault="00834B16" w:rsidP="00834B16">
      <w:pPr>
        <w:spacing w:line="240" w:lineRule="auto"/>
        <w:contextualSpacing/>
      </w:pPr>
      <w:r>
        <w:t>PPL Electric Utilities Corporation</w:t>
      </w:r>
      <w:r>
        <w:tab/>
      </w:r>
      <w:r>
        <w:tab/>
      </w:r>
      <w:r>
        <w:tab/>
        <w:t>:</w:t>
      </w:r>
    </w:p>
    <w:p w:rsidR="00834B16" w:rsidRDefault="00834B16" w:rsidP="00834B16">
      <w:pPr>
        <w:spacing w:line="240" w:lineRule="auto"/>
        <w:contextualSpacing/>
      </w:pPr>
    </w:p>
    <w:p w:rsidR="00F124BE" w:rsidRDefault="00F124BE" w:rsidP="00834B16">
      <w:pPr>
        <w:spacing w:line="240" w:lineRule="auto"/>
        <w:contextualSpacing/>
      </w:pPr>
    </w:p>
    <w:p w:rsidR="00834B16" w:rsidRPr="00834B16" w:rsidRDefault="00834B16" w:rsidP="00834B16">
      <w:pPr>
        <w:spacing w:line="240" w:lineRule="auto"/>
        <w:contextualSpacing/>
        <w:jc w:val="center"/>
        <w:rPr>
          <w:b/>
        </w:rPr>
      </w:pPr>
      <w:r w:rsidRPr="00834B16">
        <w:rPr>
          <w:b/>
        </w:rPr>
        <w:t>ORDER CORRECTING TRANSCRIPT</w:t>
      </w:r>
    </w:p>
    <w:p w:rsidR="00834B16" w:rsidRDefault="00834B16" w:rsidP="00834B16">
      <w:pPr>
        <w:spacing w:line="240" w:lineRule="auto"/>
        <w:contextualSpacing/>
        <w:jc w:val="center"/>
        <w:rPr>
          <w:b/>
        </w:rPr>
      </w:pPr>
    </w:p>
    <w:p w:rsidR="00834B16" w:rsidRDefault="00834B16" w:rsidP="00834B16">
      <w:pPr>
        <w:spacing w:line="240" w:lineRule="auto"/>
        <w:contextualSpacing/>
        <w:jc w:val="center"/>
      </w:pPr>
      <w:r>
        <w:t>Before</w:t>
      </w:r>
    </w:p>
    <w:p w:rsidR="00834B16" w:rsidRDefault="00834B16" w:rsidP="00834B16">
      <w:pPr>
        <w:spacing w:line="240" w:lineRule="auto"/>
        <w:contextualSpacing/>
        <w:jc w:val="center"/>
      </w:pPr>
      <w:r>
        <w:t>Susan D. Colwell</w:t>
      </w:r>
    </w:p>
    <w:p w:rsidR="00834B16" w:rsidRDefault="00834B16" w:rsidP="00834B16">
      <w:pPr>
        <w:spacing w:line="240" w:lineRule="auto"/>
        <w:contextualSpacing/>
        <w:jc w:val="center"/>
      </w:pPr>
      <w:r>
        <w:t>Administrative Law Judge</w:t>
      </w:r>
    </w:p>
    <w:p w:rsidR="00834B16" w:rsidRDefault="00834B16" w:rsidP="00834B16">
      <w:pPr>
        <w:spacing w:line="240" w:lineRule="auto"/>
        <w:contextualSpacing/>
      </w:pPr>
    </w:p>
    <w:p w:rsidR="00834B16" w:rsidRDefault="00834B16" w:rsidP="00834B16">
      <w:pPr>
        <w:spacing w:line="240" w:lineRule="auto"/>
        <w:contextualSpacing/>
      </w:pPr>
    </w:p>
    <w:p w:rsidR="00834B16" w:rsidRPr="002654B6" w:rsidRDefault="00834B16" w:rsidP="00834B16">
      <w:pPr>
        <w:spacing w:line="240" w:lineRule="auto"/>
        <w:contextualSpacing/>
        <w:jc w:val="center"/>
        <w:rPr>
          <w:u w:val="single"/>
        </w:rPr>
      </w:pPr>
      <w:r>
        <w:rPr>
          <w:u w:val="single"/>
        </w:rPr>
        <w:t>HISTORY OF THE PROCEEDING</w:t>
      </w:r>
    </w:p>
    <w:p w:rsidR="00834B16" w:rsidRDefault="00834B16" w:rsidP="00834B16">
      <w:pPr>
        <w:contextualSpacing/>
      </w:pPr>
    </w:p>
    <w:p w:rsidR="00834B16" w:rsidRDefault="00834B16" w:rsidP="00834B16">
      <w:pPr>
        <w:contextualSpacing/>
      </w:pPr>
      <w:r>
        <w:tab/>
      </w:r>
      <w:r>
        <w:tab/>
        <w:t>On September 26, 2011, PPL Electric Utilities Corporation (Company or PPL) filed Supplement No. 110 to Tariff Electric Pa. P.U.C. No. 201 to become effective March 1, 2011, containing proposed changes in rates, rules, and regulations proposing to implement a new Time-of-Use (TOU) program for its residential and small commercial and industrial customer classes.</w:t>
      </w:r>
    </w:p>
    <w:p w:rsidR="00834B16" w:rsidRDefault="00834B16" w:rsidP="00834B16">
      <w:pPr>
        <w:contextualSpacing/>
      </w:pPr>
    </w:p>
    <w:p w:rsidR="00834B16" w:rsidRDefault="00834B16" w:rsidP="00834B16">
      <w:pPr>
        <w:contextualSpacing/>
      </w:pPr>
      <w:r>
        <w:tab/>
      </w:r>
      <w:r>
        <w:tab/>
        <w:t xml:space="preserve">The filing was in response to the Commission Order entered August 25, 2011 at Docket No. M-2011-2258733, which directed the Company to submit a revised TOU plan within </w:t>
      </w:r>
      <w:r>
        <w:lastRenderedPageBreak/>
        <w:t xml:space="preserve">30 days, and directed that the Company's currently effective TOU rates remain in effect for up to a six-month period. </w:t>
      </w:r>
    </w:p>
    <w:p w:rsidR="00834B16" w:rsidRDefault="00834B16" w:rsidP="00834B16">
      <w:pPr>
        <w:contextualSpacing/>
      </w:pPr>
    </w:p>
    <w:p w:rsidR="00834B16" w:rsidRDefault="00834B16" w:rsidP="00834B16">
      <w:pPr>
        <w:contextualSpacing/>
      </w:pPr>
      <w:r>
        <w:tab/>
      </w:r>
      <w:r>
        <w:tab/>
        <w:t>On October 18, 2011, the Office of Consumer Advocate (OCA) filed a formal Complaint at docket no. C-2011-2267808, and the Office of Small Business Advocate (OSBA</w:t>
      </w:r>
      <w:proofErr w:type="gramStart"/>
      <w:r>
        <w:t>)  filed</w:t>
      </w:r>
      <w:proofErr w:type="gramEnd"/>
      <w:r>
        <w:t xml:space="preserve"> a formal Complaint at docket no. </w:t>
      </w:r>
      <w:proofErr w:type="gramStart"/>
      <w:r>
        <w:t>C-2011-2268983.</w:t>
      </w:r>
      <w:proofErr w:type="gramEnd"/>
      <w:r>
        <w:t xml:space="preserve">  PPL filed its Answer to the OCA Complaint on October 31, 2011, and </w:t>
      </w:r>
      <w:proofErr w:type="gramStart"/>
      <w:r>
        <w:t>its</w:t>
      </w:r>
      <w:proofErr w:type="gramEnd"/>
      <w:r>
        <w:t xml:space="preserve"> Answer to the OSBA Complaint on November 7, 2011.  </w:t>
      </w:r>
    </w:p>
    <w:p w:rsidR="00834B16" w:rsidRDefault="00834B16" w:rsidP="00834B16">
      <w:pPr>
        <w:contextualSpacing/>
      </w:pPr>
    </w:p>
    <w:p w:rsidR="00834B16" w:rsidRDefault="00834B16" w:rsidP="00834B16">
      <w:pPr>
        <w:contextualSpacing/>
      </w:pPr>
      <w:r>
        <w:tab/>
      </w:r>
      <w:r>
        <w:tab/>
        <w:t xml:space="preserve">Petitions to Intervene were filed on October 5, 2011, by Dominion Retail, Inc. d/b/a Dominion Energy Solutions, on October 21, 2011 by Eric Joseph Epstein (Mr. Epstein), and on October 27, 2011 by the Sustainable Energy Fund of Central Eastern Pennsylvania (SEF).  The Commission's Bureau of Investigation and Enforcement (I&amp;E) filed its Notice of Appearance on October 12, 2011.  </w:t>
      </w:r>
    </w:p>
    <w:p w:rsidR="00834B16" w:rsidRDefault="00834B16" w:rsidP="00834B16">
      <w:pPr>
        <w:contextualSpacing/>
      </w:pPr>
    </w:p>
    <w:p w:rsidR="00834B16" w:rsidRDefault="00834B16" w:rsidP="00834B16">
      <w:pPr>
        <w:contextualSpacing/>
      </w:pPr>
      <w:r>
        <w:tab/>
      </w:r>
      <w:r>
        <w:tab/>
        <w:t xml:space="preserve">By Notice issued November 28, 2011, a prehearing conference was scheduled for December 9, 2011, and the matter was assigned to me.  </w:t>
      </w:r>
    </w:p>
    <w:p w:rsidR="00834B16" w:rsidRDefault="00834B16" w:rsidP="00834B16">
      <w:pPr>
        <w:contextualSpacing/>
      </w:pPr>
    </w:p>
    <w:p w:rsidR="00834B16" w:rsidRDefault="00834B16" w:rsidP="00834B16">
      <w:pPr>
        <w:contextualSpacing/>
      </w:pPr>
      <w:r>
        <w:tab/>
      </w:r>
      <w:r>
        <w:tab/>
        <w:t xml:space="preserve">Prehearing memos were filed by each of the above-listed parties, and the conference was held as scheduled.  The following participated:  on behalf of the Company, David B. </w:t>
      </w:r>
      <w:proofErr w:type="spellStart"/>
      <w:r>
        <w:t>MacGregor</w:t>
      </w:r>
      <w:proofErr w:type="spellEnd"/>
      <w:r>
        <w:t xml:space="preserve">, Esq., Paul E. Russell, Esq., and Anthony </w:t>
      </w:r>
      <w:proofErr w:type="spellStart"/>
      <w:r>
        <w:t>Kanagy</w:t>
      </w:r>
      <w:proofErr w:type="spellEnd"/>
      <w:r>
        <w:t xml:space="preserve">, Esq.; on behalf of I&amp;E, Richard A. Kanaskie, Esq.; on behalf of OCA, </w:t>
      </w:r>
      <w:proofErr w:type="spellStart"/>
      <w:r>
        <w:t>Aron</w:t>
      </w:r>
      <w:proofErr w:type="spellEnd"/>
      <w:r>
        <w:t xml:space="preserve"> Beatty, Esq.; on behalf of OSBA, Sharon Webb, Esq.; on behalf of SEF, Kenneth J. </w:t>
      </w:r>
      <w:proofErr w:type="spellStart"/>
      <w:r>
        <w:t>Mickens</w:t>
      </w:r>
      <w:proofErr w:type="spellEnd"/>
      <w:r>
        <w:t xml:space="preserve">, Esq.; on behalf of Dominion Retail, Todd S. Stewart, Esq.; and Mr. Epstein appeared on his own behalf.  </w:t>
      </w:r>
    </w:p>
    <w:p w:rsidR="007C74CD" w:rsidRDefault="007C74CD" w:rsidP="00834B16">
      <w:pPr>
        <w:contextualSpacing/>
      </w:pPr>
    </w:p>
    <w:p w:rsidR="00834B16" w:rsidRDefault="00834B16" w:rsidP="00834B16">
      <w:pPr>
        <w:contextualSpacing/>
      </w:pPr>
      <w:r>
        <w:tab/>
      </w:r>
      <w:r>
        <w:tab/>
        <w:t xml:space="preserve">The petitions to intervene were granted without opposition.  </w:t>
      </w:r>
    </w:p>
    <w:p w:rsidR="00834B16" w:rsidRDefault="00834B16" w:rsidP="00834B16">
      <w:pPr>
        <w:contextualSpacing/>
      </w:pPr>
    </w:p>
    <w:p w:rsidR="00834B16" w:rsidRDefault="00834B16" w:rsidP="00834B16">
      <w:pPr>
        <w:contextualSpacing/>
      </w:pPr>
      <w:r>
        <w:tab/>
      </w:r>
      <w:r>
        <w:tab/>
        <w:t xml:space="preserve">The parties agreed upon a litigation schedule and modifications to the discovery regulations, which were memorialized in a Scheduling Order issued December 12, 2011.  </w:t>
      </w:r>
    </w:p>
    <w:p w:rsidR="00834B16" w:rsidRDefault="00834B16" w:rsidP="00834B16">
      <w:pPr>
        <w:contextualSpacing/>
      </w:pPr>
    </w:p>
    <w:p w:rsidR="00834B16" w:rsidRDefault="00834B16" w:rsidP="00834B16">
      <w:pPr>
        <w:contextualSpacing/>
      </w:pPr>
      <w:r>
        <w:tab/>
      </w:r>
      <w:r>
        <w:tab/>
        <w:t>The evidentiary hearing was he</w:t>
      </w:r>
      <w:r w:rsidR="00A97B1C">
        <w:t xml:space="preserve">ld on February 22, 2012.  A </w:t>
      </w:r>
      <w:r>
        <w:t xml:space="preserve">transcript from page 11 to page 150 was generated, and it was filed on February 27, 2012.  On March 8, 2012, PPL </w:t>
      </w:r>
      <w:r>
        <w:lastRenderedPageBreak/>
        <w:t xml:space="preserve">Electric filed its proposed corrections to the transcript under 52 Pa. Code § 5.253.  As there are no objections, the proposed </w:t>
      </w:r>
      <w:r w:rsidR="00A97B1C">
        <w:t xml:space="preserve">substantive </w:t>
      </w:r>
      <w:r>
        <w:t>corrections are accepted,</w:t>
      </w:r>
      <w:r w:rsidR="00A97B1C">
        <w:t xml:space="preserve"> and three superfluous proposals are denied as noted below</w:t>
      </w:r>
      <w:r>
        <w:t xml:space="preserve">.  </w:t>
      </w:r>
      <w:r w:rsidR="00177BA6">
        <w:t>I note that the second proposed correction on page 56 should be to line 5 and not to line 7, as the Company states</w:t>
      </w:r>
      <w:r w:rsidR="00487A5E">
        <w:t>.</w:t>
      </w:r>
      <w:r w:rsidR="007C74CD">
        <w:t xml:space="preserve">  </w:t>
      </w:r>
      <w:r w:rsidR="00F124BE">
        <w:t xml:space="preserve">  </w:t>
      </w:r>
    </w:p>
    <w:p w:rsidR="00834B16" w:rsidRDefault="00834B16" w:rsidP="00834B16"/>
    <w:p w:rsidR="00834B16" w:rsidRDefault="00834B16" w:rsidP="00834B16">
      <w:r>
        <w:tab/>
      </w:r>
      <w:r>
        <w:tab/>
        <w:t>THEREFORE,</w:t>
      </w:r>
    </w:p>
    <w:p w:rsidR="00834B16" w:rsidRDefault="00834B16" w:rsidP="00834B16"/>
    <w:p w:rsidR="00834B16" w:rsidRDefault="00834B16" w:rsidP="00834B16">
      <w:r>
        <w:tab/>
      </w:r>
      <w:r>
        <w:tab/>
        <w:t>IT IS ORDERED:</w:t>
      </w:r>
    </w:p>
    <w:p w:rsidR="00834B16" w:rsidRDefault="00834B16" w:rsidP="00834B16"/>
    <w:p w:rsidR="00834B16" w:rsidRDefault="00834B16" w:rsidP="00834B16">
      <w:r>
        <w:tab/>
      </w:r>
      <w:r>
        <w:tab/>
        <w:t>1.</w:t>
      </w:r>
      <w:r>
        <w:tab/>
        <w:t>That the court reporter is directed to make the following changes to the transcript:</w:t>
      </w:r>
    </w:p>
    <w:p w:rsidR="00834B16" w:rsidRPr="004C69C0" w:rsidRDefault="00834B16" w:rsidP="00834B16">
      <w:pPr>
        <w:rPr>
          <w:b/>
        </w:rPr>
      </w:pPr>
      <w:r w:rsidRPr="004C69C0">
        <w:rPr>
          <w:b/>
        </w:rPr>
        <w:t>Page number</w:t>
      </w:r>
      <w:r w:rsidRPr="004C69C0">
        <w:rPr>
          <w:b/>
        </w:rPr>
        <w:tab/>
        <w:t xml:space="preserve">line number </w:t>
      </w:r>
      <w:r w:rsidRPr="004C69C0">
        <w:rPr>
          <w:b/>
        </w:rPr>
        <w:tab/>
        <w:t>Correction</w:t>
      </w:r>
    </w:p>
    <w:p w:rsidR="00834B16" w:rsidRDefault="00834B16" w:rsidP="00834B16">
      <w:r>
        <w:t>27</w:t>
      </w:r>
      <w:r>
        <w:tab/>
      </w:r>
      <w:r>
        <w:tab/>
        <w:t>3</w:t>
      </w:r>
      <w:r>
        <w:tab/>
      </w:r>
      <w:r>
        <w:tab/>
        <w:t>change "wrapping" to "ramping"</w:t>
      </w:r>
    </w:p>
    <w:p w:rsidR="00834B16" w:rsidRDefault="00834B16" w:rsidP="00834B16">
      <w:r>
        <w:t>30</w:t>
      </w:r>
      <w:r>
        <w:tab/>
      </w:r>
      <w:r>
        <w:tab/>
      </w:r>
      <w:r w:rsidR="00A97B1C">
        <w:t>7</w:t>
      </w:r>
      <w:r>
        <w:tab/>
      </w:r>
      <w:r>
        <w:tab/>
        <w:t>delete "this is"</w:t>
      </w:r>
    </w:p>
    <w:p w:rsidR="00834B16" w:rsidRDefault="00177BA6" w:rsidP="00834B16">
      <w:r>
        <w:t>56</w:t>
      </w:r>
      <w:r>
        <w:tab/>
      </w:r>
      <w:r>
        <w:tab/>
        <w:t>1</w:t>
      </w:r>
      <w:r>
        <w:tab/>
      </w:r>
      <w:r>
        <w:tab/>
        <w:t>change "shake" to "shape"</w:t>
      </w:r>
    </w:p>
    <w:p w:rsidR="00177BA6" w:rsidRDefault="00177BA6" w:rsidP="00834B16">
      <w:r>
        <w:t>56</w:t>
      </w:r>
      <w:r>
        <w:tab/>
      </w:r>
      <w:r>
        <w:tab/>
        <w:t>5</w:t>
      </w:r>
      <w:r>
        <w:tab/>
      </w:r>
      <w:r>
        <w:tab/>
        <w:t>change "shake" to "shape"</w:t>
      </w:r>
    </w:p>
    <w:p w:rsidR="00177BA6" w:rsidRDefault="00177BA6" w:rsidP="00834B16">
      <w:r>
        <w:t>59</w:t>
      </w:r>
      <w:r>
        <w:tab/>
      </w:r>
      <w:r>
        <w:tab/>
        <w:t>7</w:t>
      </w:r>
      <w:r>
        <w:tab/>
      </w:r>
      <w:r>
        <w:tab/>
        <w:t>change "did" to "can"</w:t>
      </w:r>
    </w:p>
    <w:p w:rsidR="00177BA6" w:rsidRDefault="00177BA6" w:rsidP="00834B16">
      <w:r>
        <w:t>65</w:t>
      </w:r>
      <w:r>
        <w:tab/>
      </w:r>
      <w:r>
        <w:tab/>
        <w:t>2</w:t>
      </w:r>
      <w:r>
        <w:tab/>
      </w:r>
      <w:r>
        <w:tab/>
        <w:t>change "recovery" to "recover"</w:t>
      </w:r>
    </w:p>
    <w:p w:rsidR="00177BA6" w:rsidRDefault="00177BA6" w:rsidP="00834B16">
      <w:r>
        <w:t>74</w:t>
      </w:r>
      <w:r>
        <w:tab/>
      </w:r>
      <w:r>
        <w:tab/>
        <w:t>21</w:t>
      </w:r>
      <w:r>
        <w:tab/>
      </w:r>
      <w:r>
        <w:tab/>
      </w:r>
      <w:r w:rsidR="00270944">
        <w:t>delete "seem", change "as smart" to "see market"</w:t>
      </w:r>
    </w:p>
    <w:p w:rsidR="00270944" w:rsidRDefault="00270944" w:rsidP="00834B16">
      <w:r>
        <w:t>78</w:t>
      </w:r>
      <w:r>
        <w:tab/>
      </w:r>
      <w:r>
        <w:tab/>
        <w:t>8</w:t>
      </w:r>
      <w:r>
        <w:tab/>
      </w:r>
      <w:r>
        <w:tab/>
        <w:t>delete "seasonal"</w:t>
      </w:r>
    </w:p>
    <w:p w:rsidR="00270944" w:rsidRDefault="00270944" w:rsidP="00834B16">
      <w:r>
        <w:t>93</w:t>
      </w:r>
      <w:r>
        <w:tab/>
      </w:r>
      <w:r>
        <w:tab/>
        <w:t>12</w:t>
      </w:r>
      <w:r>
        <w:tab/>
      </w:r>
      <w:r>
        <w:tab/>
        <w:t>change "</w:t>
      </w:r>
      <w:proofErr w:type="spellStart"/>
      <w:r>
        <w:t>sticken</w:t>
      </w:r>
      <w:proofErr w:type="spellEnd"/>
      <w:r>
        <w:t>" to "stuck"</w:t>
      </w:r>
    </w:p>
    <w:p w:rsidR="00270944" w:rsidRDefault="00270944" w:rsidP="00834B16">
      <w:r>
        <w:t>94</w:t>
      </w:r>
      <w:r>
        <w:tab/>
      </w:r>
      <w:r>
        <w:tab/>
        <w:t>4</w:t>
      </w:r>
      <w:r>
        <w:tab/>
      </w:r>
      <w:r>
        <w:tab/>
        <w:t>change "any" to "at"</w:t>
      </w:r>
    </w:p>
    <w:p w:rsidR="00487A5E" w:rsidRDefault="00487A5E" w:rsidP="00834B16">
      <w:r>
        <w:t>103</w:t>
      </w:r>
      <w:r>
        <w:tab/>
      </w:r>
      <w:r>
        <w:tab/>
        <w:t>16</w:t>
      </w:r>
      <w:r>
        <w:tab/>
      </w:r>
      <w:r>
        <w:tab/>
        <w:t>delete "the"</w:t>
      </w:r>
    </w:p>
    <w:p w:rsidR="00834B16" w:rsidRDefault="00487A5E" w:rsidP="00834B16">
      <w:r>
        <w:t>103</w:t>
      </w:r>
      <w:r>
        <w:tab/>
      </w:r>
      <w:r>
        <w:tab/>
        <w:t>17</w:t>
      </w:r>
      <w:r>
        <w:tab/>
      </w:r>
      <w:r>
        <w:tab/>
        <w:t>change "fall objective" to "default service"</w:t>
      </w:r>
    </w:p>
    <w:p w:rsidR="00487A5E" w:rsidRDefault="00487A5E" w:rsidP="00834B16">
      <w:r>
        <w:t>103</w:t>
      </w:r>
      <w:r>
        <w:tab/>
      </w:r>
      <w:r>
        <w:tab/>
        <w:t>24</w:t>
      </w:r>
      <w:r>
        <w:tab/>
      </w:r>
      <w:r>
        <w:tab/>
        <w:t>change "free rider" to "fixed price"</w:t>
      </w:r>
    </w:p>
    <w:p w:rsidR="00487A5E" w:rsidRDefault="00487A5E" w:rsidP="00834B16">
      <w:r>
        <w:t>104</w:t>
      </w:r>
      <w:r>
        <w:tab/>
      </w:r>
      <w:r>
        <w:tab/>
        <w:t>10</w:t>
      </w:r>
      <w:r>
        <w:tab/>
      </w:r>
      <w:r>
        <w:tab/>
        <w:t>change "or" to "per"</w:t>
      </w:r>
    </w:p>
    <w:p w:rsidR="00487A5E" w:rsidRDefault="00487A5E" w:rsidP="00834B16">
      <w:r>
        <w:t>106</w:t>
      </w:r>
      <w:r>
        <w:tab/>
      </w:r>
      <w:r>
        <w:tab/>
        <w:t>20</w:t>
      </w:r>
      <w:r>
        <w:tab/>
      </w:r>
      <w:r>
        <w:tab/>
        <w:t>delete "at"</w:t>
      </w:r>
    </w:p>
    <w:p w:rsidR="000E50D9" w:rsidRDefault="000E50D9" w:rsidP="00834B16">
      <w:r>
        <w:t>109</w:t>
      </w:r>
      <w:r>
        <w:tab/>
      </w:r>
      <w:r>
        <w:tab/>
        <w:t>6</w:t>
      </w:r>
      <w:r>
        <w:tab/>
      </w:r>
      <w:r>
        <w:tab/>
        <w:t>change "be on there" to "indeed have merit"</w:t>
      </w:r>
    </w:p>
    <w:p w:rsidR="00F124BE" w:rsidRDefault="000E50D9" w:rsidP="00834B16">
      <w:r>
        <w:t>11</w:t>
      </w:r>
      <w:r w:rsidR="00F124BE">
        <w:t>4</w:t>
      </w:r>
      <w:r w:rsidR="00F124BE">
        <w:tab/>
      </w:r>
      <w:r w:rsidR="00F124BE">
        <w:tab/>
        <w:t>11</w:t>
      </w:r>
      <w:r w:rsidR="00F124BE">
        <w:tab/>
      </w:r>
      <w:r w:rsidR="00F124BE">
        <w:tab/>
        <w:t>change "rates" to "ratios"</w:t>
      </w:r>
    </w:p>
    <w:p w:rsidR="00834B16" w:rsidRDefault="00F124BE" w:rsidP="00834B16">
      <w:r>
        <w:t>134</w:t>
      </w:r>
      <w:r>
        <w:tab/>
      </w:r>
      <w:r>
        <w:tab/>
        <w:t>3</w:t>
      </w:r>
      <w:r>
        <w:tab/>
      </w:r>
      <w:r>
        <w:tab/>
        <w:t>change "counts for" to "returns to"</w:t>
      </w:r>
    </w:p>
    <w:p w:rsidR="00834B16" w:rsidRDefault="00834B16" w:rsidP="00834B16"/>
    <w:p w:rsidR="00F124BE" w:rsidRDefault="00F124BE" w:rsidP="00F124BE">
      <w:r>
        <w:lastRenderedPageBreak/>
        <w:tab/>
      </w:r>
      <w:r>
        <w:tab/>
        <w:t>2.</w:t>
      </w:r>
      <w:r>
        <w:tab/>
        <w:t xml:space="preserve">The proposal of PPL Electric Utilities Corporation to change page 107, line 20 "of" to "for" is denied; the proposal to change page 107, line 22 from the second "that" to "the" is denied;  the proposal to change p. 113 line 21 to delete "or" is denied.  </w:t>
      </w:r>
    </w:p>
    <w:p w:rsidR="00F124BE" w:rsidRDefault="00F124BE" w:rsidP="00834B16"/>
    <w:p w:rsidR="00834B16" w:rsidRDefault="00834B16" w:rsidP="00F124BE">
      <w:r>
        <w:tab/>
      </w:r>
      <w:r>
        <w:tab/>
      </w:r>
      <w:r>
        <w:tab/>
      </w:r>
    </w:p>
    <w:p w:rsidR="00834B16" w:rsidRDefault="00834B16" w:rsidP="00834B16">
      <w:pPr>
        <w:spacing w:line="240" w:lineRule="auto"/>
      </w:pPr>
      <w:r>
        <w:t xml:space="preserve">Dated: </w:t>
      </w:r>
      <w:r>
        <w:tab/>
      </w:r>
      <w:r w:rsidR="00F124BE">
        <w:rPr>
          <w:u w:val="single"/>
        </w:rPr>
        <w:t>March 19, 2012</w:t>
      </w:r>
      <w:r>
        <w:tab/>
      </w:r>
      <w:r>
        <w:tab/>
      </w:r>
      <w:r>
        <w:tab/>
      </w:r>
      <w:r>
        <w:tab/>
        <w:t>__________________________________</w:t>
      </w:r>
    </w:p>
    <w:p w:rsidR="00834B16" w:rsidRDefault="00834B16" w:rsidP="00834B16">
      <w:pPr>
        <w:spacing w:line="240" w:lineRule="auto"/>
        <w:ind w:left="720"/>
      </w:pPr>
      <w:r>
        <w:tab/>
      </w:r>
      <w:r>
        <w:tab/>
      </w:r>
      <w:r>
        <w:tab/>
      </w:r>
      <w:r>
        <w:tab/>
      </w:r>
      <w:r>
        <w:tab/>
      </w:r>
      <w:r>
        <w:tab/>
        <w:t>Susan D. Colwell</w:t>
      </w:r>
    </w:p>
    <w:p w:rsidR="009B185D" w:rsidRDefault="00834B16" w:rsidP="00834B16">
      <w:pPr>
        <w:spacing w:line="240" w:lineRule="auto"/>
        <w:ind w:left="720"/>
        <w:sectPr w:rsidR="009B185D" w:rsidSect="00F124BE">
          <w:footerReference w:type="default" r:id="rId7"/>
          <w:pgSz w:w="12240" w:h="15840"/>
          <w:pgMar w:top="1440" w:right="1440" w:bottom="1440" w:left="1440" w:header="720" w:footer="720" w:gutter="0"/>
          <w:cols w:space="720"/>
          <w:titlePg/>
          <w:docGrid w:linePitch="360"/>
        </w:sectPr>
      </w:pPr>
      <w:r>
        <w:tab/>
      </w:r>
      <w:r>
        <w:tab/>
      </w:r>
      <w:r>
        <w:tab/>
      </w:r>
      <w:r>
        <w:tab/>
      </w:r>
      <w:r>
        <w:tab/>
      </w:r>
      <w:r>
        <w:tab/>
        <w:t>Administrative Law Judge</w:t>
      </w:r>
    </w:p>
    <w:p w:rsidR="009B185D" w:rsidRDefault="009B185D" w:rsidP="009B185D">
      <w:pPr>
        <w:rPr>
          <w:rFonts w:ascii="Microsoft Sans Serif" w:hAnsi="Microsoft Sans Serif" w:cs="Microsoft Sans Serif"/>
          <w:b/>
          <w:noProof/>
          <w:u w:val="single"/>
        </w:rPr>
      </w:pPr>
      <w:r>
        <w:rPr>
          <w:rFonts w:ascii="Microsoft Sans Serif" w:hAnsi="Microsoft Sans Serif" w:cs="Microsoft Sans Serif"/>
          <w:b/>
          <w:noProof/>
          <w:u w:val="single"/>
        </w:rPr>
        <w:lastRenderedPageBreak/>
        <w:t>R-2011-2264771 – PPL ELECTRIC UTILITIES CORPORATION – SUUPLEMENT NO. 1102 TARIFF ELECTRIC PA. P.U.C. NO. 201 – TIME-OF-USE RATES</w:t>
      </w:r>
    </w:p>
    <w:p w:rsidR="009B185D" w:rsidRPr="00BE5D73" w:rsidRDefault="009B185D" w:rsidP="009B185D">
      <w:pPr>
        <w:rPr>
          <w:rFonts w:ascii="Microsoft Sans Serif" w:hAnsi="Microsoft Sans Serif" w:cs="Microsoft Sans Serif"/>
          <w:b/>
          <w:noProof/>
          <w:u w:val="single"/>
        </w:rPr>
      </w:pPr>
    </w:p>
    <w:p w:rsidR="009B185D" w:rsidRPr="00C40D01" w:rsidRDefault="009B185D" w:rsidP="009B185D">
      <w:pPr>
        <w:rPr>
          <w:rFonts w:ascii="Microsoft Sans Serif" w:hAnsi="Microsoft Sans Serif" w:cs="Microsoft Sans Serif"/>
          <w:i/>
          <w:noProof/>
        </w:rPr>
      </w:pPr>
      <w:r>
        <w:rPr>
          <w:rFonts w:ascii="Microsoft Sans Serif" w:hAnsi="Microsoft Sans Serif" w:cs="Microsoft Sans Serif"/>
          <w:i/>
          <w:noProof/>
        </w:rPr>
        <w:t>REVISED 1/19/12</w:t>
      </w:r>
    </w:p>
    <w:p w:rsidR="009B185D" w:rsidRDefault="009B185D" w:rsidP="009B185D">
      <w:pPr>
        <w:rPr>
          <w:rFonts w:ascii="Microsoft Sans Serif" w:hAnsi="Microsoft Sans Serif" w:cs="Microsoft Sans Serif"/>
          <w:noProof/>
        </w:rPr>
        <w:sectPr w:rsidR="009B185D" w:rsidSect="00F124BE">
          <w:pgSz w:w="12240" w:h="15840"/>
          <w:pgMar w:top="1440" w:right="1440" w:bottom="1440" w:left="1440" w:header="720" w:footer="720" w:gutter="0"/>
          <w:cols w:space="720"/>
          <w:titlePg/>
          <w:docGrid w:linePitch="360"/>
        </w:sectPr>
      </w:pPr>
    </w:p>
    <w:p w:rsidR="009B185D" w:rsidRPr="009B185D" w:rsidRDefault="009B185D" w:rsidP="009B185D">
      <w:pPr>
        <w:rPr>
          <w:szCs w:val="24"/>
        </w:rPr>
      </w:pPr>
      <w:r w:rsidRPr="009B185D">
        <w:rPr>
          <w:noProof/>
          <w:szCs w:val="24"/>
        </w:rPr>
        <w:lastRenderedPageBreak/>
        <w:t>ANTHONY D KANAGY</w:t>
      </w:r>
      <w:r w:rsidRPr="009B185D">
        <w:rPr>
          <w:szCs w:val="24"/>
        </w:rPr>
        <w:t xml:space="preserve"> </w:t>
      </w:r>
      <w:r w:rsidRPr="009B185D">
        <w:rPr>
          <w:noProof/>
          <w:szCs w:val="24"/>
        </w:rPr>
        <w:t>ESQUIRE</w:t>
      </w:r>
    </w:p>
    <w:p w:rsidR="009B185D" w:rsidRPr="009B185D" w:rsidRDefault="009B185D" w:rsidP="009B185D">
      <w:pPr>
        <w:rPr>
          <w:szCs w:val="24"/>
        </w:rPr>
      </w:pPr>
      <w:r w:rsidRPr="009B185D">
        <w:rPr>
          <w:noProof/>
          <w:szCs w:val="24"/>
        </w:rPr>
        <w:t>POST &amp; SCHELL PC</w:t>
      </w:r>
    </w:p>
    <w:p w:rsidR="009B185D" w:rsidRPr="009B185D" w:rsidRDefault="009B185D" w:rsidP="009B185D">
      <w:pPr>
        <w:rPr>
          <w:szCs w:val="24"/>
        </w:rPr>
      </w:pPr>
      <w:r w:rsidRPr="009B185D">
        <w:rPr>
          <w:noProof/>
          <w:szCs w:val="24"/>
        </w:rPr>
        <w:t>12TH FLOOR</w:t>
      </w:r>
    </w:p>
    <w:p w:rsidR="009B185D" w:rsidRPr="009B185D" w:rsidRDefault="009B185D" w:rsidP="009B185D">
      <w:pPr>
        <w:rPr>
          <w:szCs w:val="24"/>
        </w:rPr>
      </w:pPr>
      <w:r w:rsidRPr="009B185D">
        <w:rPr>
          <w:noProof/>
          <w:szCs w:val="24"/>
        </w:rPr>
        <w:t>17 NORTH SECOND STREET</w:t>
      </w:r>
    </w:p>
    <w:p w:rsidR="009B185D" w:rsidRPr="009B185D" w:rsidRDefault="009B185D" w:rsidP="009B185D">
      <w:pPr>
        <w:rPr>
          <w:szCs w:val="24"/>
        </w:rPr>
      </w:pPr>
      <w:r w:rsidRPr="009B185D">
        <w:rPr>
          <w:noProof/>
          <w:szCs w:val="24"/>
        </w:rPr>
        <w:t>HARRISBURG</w:t>
      </w:r>
      <w:r w:rsidRPr="009B185D">
        <w:rPr>
          <w:szCs w:val="24"/>
        </w:rPr>
        <w:t xml:space="preserve"> </w:t>
      </w:r>
      <w:r w:rsidRPr="009B185D">
        <w:rPr>
          <w:noProof/>
          <w:szCs w:val="24"/>
        </w:rPr>
        <w:t>PA</w:t>
      </w:r>
      <w:r w:rsidRPr="009B185D">
        <w:rPr>
          <w:szCs w:val="24"/>
        </w:rPr>
        <w:t xml:space="preserve">  </w:t>
      </w:r>
      <w:r w:rsidRPr="009B185D">
        <w:rPr>
          <w:noProof/>
          <w:szCs w:val="24"/>
        </w:rPr>
        <w:t>17101-1601</w:t>
      </w:r>
    </w:p>
    <w:p w:rsidR="009B185D" w:rsidRPr="009B185D" w:rsidRDefault="009B185D" w:rsidP="009B185D">
      <w:pPr>
        <w:rPr>
          <w:b/>
          <w:noProof/>
          <w:szCs w:val="24"/>
        </w:rPr>
      </w:pPr>
      <w:r w:rsidRPr="009B185D">
        <w:rPr>
          <w:b/>
          <w:noProof/>
          <w:szCs w:val="24"/>
        </w:rPr>
        <w:t>717-612-6034</w:t>
      </w:r>
    </w:p>
    <w:p w:rsidR="009B185D" w:rsidRPr="009B185D" w:rsidRDefault="009B185D" w:rsidP="009B185D">
      <w:pPr>
        <w:rPr>
          <w:b/>
          <w:szCs w:val="24"/>
          <w:u w:val="single"/>
        </w:rPr>
      </w:pPr>
      <w:r w:rsidRPr="009B185D">
        <w:rPr>
          <w:b/>
          <w:noProof/>
          <w:szCs w:val="24"/>
          <w:u w:val="single"/>
        </w:rPr>
        <w:t>eServe</w:t>
      </w:r>
    </w:p>
    <w:p w:rsidR="009B185D" w:rsidRPr="009B185D" w:rsidRDefault="009B185D" w:rsidP="009B185D">
      <w:pPr>
        <w:rPr>
          <w:szCs w:val="24"/>
        </w:rPr>
      </w:pPr>
    </w:p>
    <w:p w:rsidR="009B185D" w:rsidRPr="009B185D" w:rsidRDefault="009B185D" w:rsidP="009B185D">
      <w:pPr>
        <w:rPr>
          <w:szCs w:val="24"/>
        </w:rPr>
      </w:pPr>
      <w:r w:rsidRPr="009B185D">
        <w:rPr>
          <w:noProof/>
          <w:szCs w:val="24"/>
        </w:rPr>
        <w:t>DAVID B MACGREGOR</w:t>
      </w:r>
      <w:r w:rsidRPr="009B185D">
        <w:rPr>
          <w:szCs w:val="24"/>
        </w:rPr>
        <w:t xml:space="preserve"> </w:t>
      </w:r>
      <w:r w:rsidRPr="009B185D">
        <w:rPr>
          <w:noProof/>
          <w:szCs w:val="24"/>
        </w:rPr>
        <w:t>ESQUIRE</w:t>
      </w:r>
    </w:p>
    <w:p w:rsidR="009B185D" w:rsidRPr="009B185D" w:rsidRDefault="009B185D" w:rsidP="009B185D">
      <w:pPr>
        <w:rPr>
          <w:szCs w:val="24"/>
        </w:rPr>
      </w:pPr>
      <w:r w:rsidRPr="009B185D">
        <w:rPr>
          <w:noProof/>
          <w:szCs w:val="24"/>
        </w:rPr>
        <w:t>POST &amp; SCHELL PC</w:t>
      </w:r>
    </w:p>
    <w:p w:rsidR="009B185D" w:rsidRPr="009B185D" w:rsidRDefault="009B185D" w:rsidP="009B185D">
      <w:pPr>
        <w:rPr>
          <w:szCs w:val="24"/>
        </w:rPr>
      </w:pPr>
      <w:r w:rsidRPr="009B185D">
        <w:rPr>
          <w:noProof/>
          <w:szCs w:val="24"/>
        </w:rPr>
        <w:t>FOUR PENN CENTER</w:t>
      </w:r>
    </w:p>
    <w:p w:rsidR="009B185D" w:rsidRPr="009B185D" w:rsidRDefault="009B185D" w:rsidP="009B185D">
      <w:pPr>
        <w:rPr>
          <w:szCs w:val="24"/>
        </w:rPr>
      </w:pPr>
      <w:r w:rsidRPr="009B185D">
        <w:rPr>
          <w:noProof/>
          <w:szCs w:val="24"/>
        </w:rPr>
        <w:t>1600 JFK BOULEVARD</w:t>
      </w:r>
    </w:p>
    <w:p w:rsidR="009B185D" w:rsidRPr="009B185D" w:rsidRDefault="009B185D" w:rsidP="009B185D">
      <w:pPr>
        <w:rPr>
          <w:szCs w:val="24"/>
        </w:rPr>
      </w:pPr>
      <w:r w:rsidRPr="009B185D">
        <w:rPr>
          <w:noProof/>
          <w:szCs w:val="24"/>
        </w:rPr>
        <w:t>PHILADELPHIA</w:t>
      </w:r>
      <w:r w:rsidRPr="009B185D">
        <w:rPr>
          <w:szCs w:val="24"/>
        </w:rPr>
        <w:t xml:space="preserve"> </w:t>
      </w:r>
      <w:r w:rsidRPr="009B185D">
        <w:rPr>
          <w:noProof/>
          <w:szCs w:val="24"/>
        </w:rPr>
        <w:t>PA</w:t>
      </w:r>
      <w:r w:rsidRPr="009B185D">
        <w:rPr>
          <w:szCs w:val="24"/>
        </w:rPr>
        <w:t xml:space="preserve">  </w:t>
      </w:r>
      <w:r w:rsidRPr="009B185D">
        <w:rPr>
          <w:noProof/>
          <w:szCs w:val="24"/>
        </w:rPr>
        <w:t>19103</w:t>
      </w:r>
    </w:p>
    <w:p w:rsidR="009B185D" w:rsidRPr="009B185D" w:rsidRDefault="009B185D" w:rsidP="009B185D">
      <w:pPr>
        <w:rPr>
          <w:szCs w:val="24"/>
        </w:rPr>
      </w:pPr>
    </w:p>
    <w:p w:rsidR="009B185D" w:rsidRPr="009B185D" w:rsidRDefault="009B185D" w:rsidP="009B185D">
      <w:pPr>
        <w:rPr>
          <w:szCs w:val="24"/>
        </w:rPr>
      </w:pPr>
      <w:r w:rsidRPr="009B185D">
        <w:rPr>
          <w:noProof/>
          <w:szCs w:val="24"/>
        </w:rPr>
        <w:t>ARON J BEATTY</w:t>
      </w:r>
      <w:r w:rsidRPr="009B185D">
        <w:rPr>
          <w:szCs w:val="24"/>
        </w:rPr>
        <w:t xml:space="preserve"> </w:t>
      </w:r>
      <w:r w:rsidRPr="009B185D">
        <w:rPr>
          <w:noProof/>
          <w:szCs w:val="24"/>
        </w:rPr>
        <w:t>ESQUIRE</w:t>
      </w:r>
    </w:p>
    <w:p w:rsidR="009B185D" w:rsidRPr="009B185D" w:rsidRDefault="009B185D" w:rsidP="009B185D">
      <w:pPr>
        <w:rPr>
          <w:szCs w:val="24"/>
        </w:rPr>
      </w:pPr>
      <w:r w:rsidRPr="009B185D">
        <w:rPr>
          <w:noProof/>
          <w:szCs w:val="24"/>
        </w:rPr>
        <w:t>OFFICE OF CONSUMER ADVOCATE</w:t>
      </w:r>
    </w:p>
    <w:p w:rsidR="009B185D" w:rsidRPr="009B185D" w:rsidRDefault="009B185D" w:rsidP="009B185D">
      <w:pPr>
        <w:rPr>
          <w:szCs w:val="24"/>
        </w:rPr>
      </w:pPr>
      <w:r w:rsidRPr="009B185D">
        <w:rPr>
          <w:noProof/>
          <w:szCs w:val="24"/>
        </w:rPr>
        <w:t>5TH FLOOR FORUM PLACE</w:t>
      </w:r>
    </w:p>
    <w:p w:rsidR="009B185D" w:rsidRPr="009B185D" w:rsidRDefault="009B185D" w:rsidP="009B185D">
      <w:pPr>
        <w:rPr>
          <w:szCs w:val="24"/>
        </w:rPr>
      </w:pPr>
      <w:r w:rsidRPr="009B185D">
        <w:rPr>
          <w:noProof/>
          <w:szCs w:val="24"/>
        </w:rPr>
        <w:t>555 WALNUT STREET</w:t>
      </w:r>
    </w:p>
    <w:p w:rsidR="009B185D" w:rsidRPr="009B185D" w:rsidRDefault="009B185D" w:rsidP="009B185D">
      <w:pPr>
        <w:rPr>
          <w:szCs w:val="24"/>
        </w:rPr>
      </w:pPr>
      <w:r w:rsidRPr="009B185D">
        <w:rPr>
          <w:noProof/>
          <w:szCs w:val="24"/>
        </w:rPr>
        <w:t>HARRISBURG</w:t>
      </w:r>
      <w:r w:rsidRPr="009B185D">
        <w:rPr>
          <w:szCs w:val="24"/>
        </w:rPr>
        <w:t xml:space="preserve"> </w:t>
      </w:r>
      <w:r w:rsidRPr="009B185D">
        <w:rPr>
          <w:noProof/>
          <w:szCs w:val="24"/>
        </w:rPr>
        <w:t>PA</w:t>
      </w:r>
      <w:r w:rsidRPr="009B185D">
        <w:rPr>
          <w:szCs w:val="24"/>
        </w:rPr>
        <w:t xml:space="preserve">  </w:t>
      </w:r>
      <w:r w:rsidRPr="009B185D">
        <w:rPr>
          <w:noProof/>
          <w:szCs w:val="24"/>
        </w:rPr>
        <w:t>17101-1923</w:t>
      </w:r>
    </w:p>
    <w:p w:rsidR="009B185D" w:rsidRPr="009B185D" w:rsidRDefault="009B185D" w:rsidP="009B185D">
      <w:pPr>
        <w:rPr>
          <w:b/>
          <w:noProof/>
          <w:szCs w:val="24"/>
        </w:rPr>
      </w:pPr>
      <w:r w:rsidRPr="009B185D">
        <w:rPr>
          <w:b/>
          <w:noProof/>
          <w:szCs w:val="24"/>
        </w:rPr>
        <w:t>717.783.5048</w:t>
      </w:r>
    </w:p>
    <w:p w:rsidR="009B185D" w:rsidRPr="009B185D" w:rsidRDefault="009B185D" w:rsidP="009B185D">
      <w:pPr>
        <w:rPr>
          <w:b/>
          <w:szCs w:val="24"/>
        </w:rPr>
      </w:pPr>
      <w:r w:rsidRPr="009B185D">
        <w:rPr>
          <w:b/>
          <w:noProof/>
          <w:szCs w:val="24"/>
        </w:rPr>
        <w:t>C-2011-2267808</w:t>
      </w:r>
    </w:p>
    <w:p w:rsidR="009B185D" w:rsidRDefault="009B185D" w:rsidP="009B185D">
      <w:pPr>
        <w:rPr>
          <w:szCs w:val="24"/>
        </w:rPr>
      </w:pPr>
    </w:p>
    <w:p w:rsidR="009B185D" w:rsidRDefault="009B185D" w:rsidP="009B185D">
      <w:pPr>
        <w:rPr>
          <w:szCs w:val="24"/>
        </w:rPr>
      </w:pPr>
    </w:p>
    <w:p w:rsidR="009B185D" w:rsidRDefault="009B185D" w:rsidP="009B185D">
      <w:pPr>
        <w:rPr>
          <w:szCs w:val="24"/>
        </w:rPr>
      </w:pPr>
    </w:p>
    <w:p w:rsidR="009B185D" w:rsidRDefault="009B185D" w:rsidP="009B185D">
      <w:pPr>
        <w:rPr>
          <w:szCs w:val="24"/>
        </w:rPr>
      </w:pPr>
    </w:p>
    <w:p w:rsidR="009B185D" w:rsidRDefault="009B185D" w:rsidP="009B185D">
      <w:pPr>
        <w:rPr>
          <w:szCs w:val="24"/>
        </w:rPr>
      </w:pPr>
    </w:p>
    <w:p w:rsidR="009B185D" w:rsidRPr="009B185D" w:rsidRDefault="009B185D" w:rsidP="009B185D">
      <w:pPr>
        <w:rPr>
          <w:szCs w:val="24"/>
        </w:rPr>
      </w:pPr>
    </w:p>
    <w:p w:rsidR="009B185D" w:rsidRPr="009B185D" w:rsidRDefault="009B185D" w:rsidP="009B185D">
      <w:pPr>
        <w:rPr>
          <w:szCs w:val="24"/>
        </w:rPr>
      </w:pPr>
      <w:r w:rsidRPr="009B185D">
        <w:rPr>
          <w:noProof/>
          <w:szCs w:val="24"/>
        </w:rPr>
        <w:lastRenderedPageBreak/>
        <w:t>SHARON WEBB</w:t>
      </w:r>
      <w:r w:rsidRPr="009B185D">
        <w:rPr>
          <w:szCs w:val="24"/>
        </w:rPr>
        <w:t xml:space="preserve"> </w:t>
      </w:r>
      <w:r w:rsidRPr="009B185D">
        <w:rPr>
          <w:noProof/>
          <w:szCs w:val="24"/>
        </w:rPr>
        <w:t>ESQUIRE</w:t>
      </w:r>
    </w:p>
    <w:p w:rsidR="009B185D" w:rsidRPr="009B185D" w:rsidRDefault="009B185D" w:rsidP="009B185D">
      <w:pPr>
        <w:rPr>
          <w:szCs w:val="24"/>
        </w:rPr>
      </w:pPr>
      <w:r w:rsidRPr="009B185D">
        <w:rPr>
          <w:noProof/>
          <w:szCs w:val="24"/>
        </w:rPr>
        <w:t>OFFICE OF SMALL BUSINESS ADVOCATE</w:t>
      </w:r>
    </w:p>
    <w:p w:rsidR="009B185D" w:rsidRPr="009B185D" w:rsidRDefault="009B185D" w:rsidP="009B185D">
      <w:pPr>
        <w:rPr>
          <w:szCs w:val="24"/>
        </w:rPr>
      </w:pPr>
      <w:r w:rsidRPr="009B185D">
        <w:rPr>
          <w:noProof/>
          <w:szCs w:val="24"/>
        </w:rPr>
        <w:t>SUITE 1102 COMMERCE BUILDING</w:t>
      </w:r>
    </w:p>
    <w:p w:rsidR="009B185D" w:rsidRPr="009B185D" w:rsidRDefault="009B185D" w:rsidP="009B185D">
      <w:pPr>
        <w:rPr>
          <w:szCs w:val="24"/>
        </w:rPr>
      </w:pPr>
      <w:r w:rsidRPr="009B185D">
        <w:rPr>
          <w:noProof/>
          <w:szCs w:val="24"/>
        </w:rPr>
        <w:t>300 NORTH SECOND STREET</w:t>
      </w:r>
    </w:p>
    <w:p w:rsidR="009B185D" w:rsidRPr="009B185D" w:rsidRDefault="009B185D" w:rsidP="009B185D">
      <w:pPr>
        <w:rPr>
          <w:szCs w:val="24"/>
        </w:rPr>
      </w:pPr>
      <w:r w:rsidRPr="009B185D">
        <w:rPr>
          <w:noProof/>
          <w:szCs w:val="24"/>
        </w:rPr>
        <w:t>HARRISBURG</w:t>
      </w:r>
      <w:r w:rsidRPr="009B185D">
        <w:rPr>
          <w:szCs w:val="24"/>
        </w:rPr>
        <w:t xml:space="preserve"> </w:t>
      </w:r>
      <w:r w:rsidRPr="009B185D">
        <w:rPr>
          <w:noProof/>
          <w:szCs w:val="24"/>
        </w:rPr>
        <w:t>PA</w:t>
      </w:r>
      <w:r w:rsidRPr="009B185D">
        <w:rPr>
          <w:szCs w:val="24"/>
        </w:rPr>
        <w:t xml:space="preserve">  </w:t>
      </w:r>
      <w:r w:rsidRPr="009B185D">
        <w:rPr>
          <w:noProof/>
          <w:szCs w:val="24"/>
        </w:rPr>
        <w:t>17101</w:t>
      </w:r>
    </w:p>
    <w:p w:rsidR="009B185D" w:rsidRPr="009B185D" w:rsidRDefault="009B185D" w:rsidP="009B185D">
      <w:pPr>
        <w:rPr>
          <w:b/>
          <w:noProof/>
          <w:szCs w:val="24"/>
        </w:rPr>
      </w:pPr>
      <w:r w:rsidRPr="009B185D">
        <w:rPr>
          <w:b/>
          <w:noProof/>
          <w:szCs w:val="24"/>
        </w:rPr>
        <w:t>717-783-2525</w:t>
      </w:r>
    </w:p>
    <w:p w:rsidR="009B185D" w:rsidRPr="009B185D" w:rsidRDefault="009B185D" w:rsidP="009B185D">
      <w:pPr>
        <w:rPr>
          <w:b/>
          <w:szCs w:val="24"/>
        </w:rPr>
      </w:pPr>
      <w:r w:rsidRPr="009B185D">
        <w:rPr>
          <w:b/>
          <w:noProof/>
          <w:szCs w:val="24"/>
        </w:rPr>
        <w:t>C-2011-2268983</w:t>
      </w:r>
    </w:p>
    <w:p w:rsidR="009B185D" w:rsidRPr="009B185D" w:rsidRDefault="009B185D" w:rsidP="009B185D">
      <w:pPr>
        <w:rPr>
          <w:szCs w:val="24"/>
        </w:rPr>
      </w:pPr>
    </w:p>
    <w:p w:rsidR="009B185D" w:rsidRPr="009B185D" w:rsidRDefault="009B185D" w:rsidP="009B185D">
      <w:pPr>
        <w:rPr>
          <w:szCs w:val="24"/>
        </w:rPr>
      </w:pPr>
      <w:r w:rsidRPr="009B185D">
        <w:rPr>
          <w:noProof/>
          <w:szCs w:val="24"/>
        </w:rPr>
        <w:t>RICHARD A KANASKIE</w:t>
      </w:r>
      <w:r w:rsidRPr="009B185D">
        <w:rPr>
          <w:szCs w:val="24"/>
        </w:rPr>
        <w:t xml:space="preserve"> </w:t>
      </w:r>
      <w:r w:rsidRPr="009B185D">
        <w:rPr>
          <w:noProof/>
          <w:szCs w:val="24"/>
        </w:rPr>
        <w:t>ESQUIRE</w:t>
      </w:r>
    </w:p>
    <w:p w:rsidR="009B185D" w:rsidRPr="009B185D" w:rsidRDefault="009B185D" w:rsidP="009B185D">
      <w:pPr>
        <w:rPr>
          <w:noProof/>
          <w:szCs w:val="24"/>
        </w:rPr>
      </w:pPr>
      <w:r w:rsidRPr="009B185D">
        <w:rPr>
          <w:noProof/>
          <w:szCs w:val="24"/>
        </w:rPr>
        <w:t xml:space="preserve">PA PUC BUREAU OF </w:t>
      </w:r>
    </w:p>
    <w:p w:rsidR="009B185D" w:rsidRPr="009B185D" w:rsidRDefault="009B185D" w:rsidP="009B185D">
      <w:pPr>
        <w:rPr>
          <w:szCs w:val="24"/>
        </w:rPr>
      </w:pPr>
      <w:r w:rsidRPr="009B185D">
        <w:rPr>
          <w:noProof/>
          <w:szCs w:val="24"/>
        </w:rPr>
        <w:t>INVESTIGATION &amp; ENFORCEMENT</w:t>
      </w:r>
    </w:p>
    <w:p w:rsidR="009B185D" w:rsidRPr="009B185D" w:rsidRDefault="009B185D" w:rsidP="009B185D">
      <w:pPr>
        <w:rPr>
          <w:szCs w:val="24"/>
        </w:rPr>
      </w:pPr>
      <w:r w:rsidRPr="009B185D">
        <w:rPr>
          <w:noProof/>
          <w:szCs w:val="24"/>
        </w:rPr>
        <w:t>PO BOX 3265</w:t>
      </w:r>
    </w:p>
    <w:p w:rsidR="009B185D" w:rsidRPr="009B185D" w:rsidRDefault="009B185D" w:rsidP="009B185D">
      <w:pPr>
        <w:rPr>
          <w:szCs w:val="24"/>
        </w:rPr>
      </w:pPr>
      <w:r w:rsidRPr="009B185D">
        <w:rPr>
          <w:noProof/>
          <w:szCs w:val="24"/>
        </w:rPr>
        <w:t>HARRISBURG</w:t>
      </w:r>
      <w:r w:rsidRPr="009B185D">
        <w:rPr>
          <w:szCs w:val="24"/>
        </w:rPr>
        <w:t xml:space="preserve"> </w:t>
      </w:r>
      <w:r w:rsidRPr="009B185D">
        <w:rPr>
          <w:noProof/>
          <w:szCs w:val="24"/>
        </w:rPr>
        <w:t>PA</w:t>
      </w:r>
      <w:r w:rsidRPr="009B185D">
        <w:rPr>
          <w:szCs w:val="24"/>
        </w:rPr>
        <w:t xml:space="preserve">  </w:t>
      </w:r>
      <w:r w:rsidRPr="009B185D">
        <w:rPr>
          <w:noProof/>
          <w:szCs w:val="24"/>
        </w:rPr>
        <w:t>17105-3265</w:t>
      </w:r>
    </w:p>
    <w:p w:rsidR="009B185D" w:rsidRPr="009B185D" w:rsidRDefault="009B185D" w:rsidP="009B185D">
      <w:pPr>
        <w:rPr>
          <w:szCs w:val="24"/>
        </w:rPr>
      </w:pPr>
    </w:p>
    <w:p w:rsidR="009B185D" w:rsidRPr="009B185D" w:rsidRDefault="009B185D" w:rsidP="009B185D">
      <w:pPr>
        <w:rPr>
          <w:szCs w:val="24"/>
        </w:rPr>
      </w:pPr>
      <w:r w:rsidRPr="009B185D">
        <w:rPr>
          <w:noProof/>
          <w:szCs w:val="24"/>
        </w:rPr>
        <w:t>TODD S STEWART</w:t>
      </w:r>
      <w:r w:rsidRPr="009B185D">
        <w:rPr>
          <w:szCs w:val="24"/>
        </w:rPr>
        <w:t xml:space="preserve"> </w:t>
      </w:r>
      <w:r w:rsidRPr="009B185D">
        <w:rPr>
          <w:noProof/>
          <w:szCs w:val="24"/>
        </w:rPr>
        <w:t>ESQUIRE</w:t>
      </w:r>
    </w:p>
    <w:p w:rsidR="009B185D" w:rsidRPr="009B185D" w:rsidRDefault="009B185D" w:rsidP="009B185D">
      <w:pPr>
        <w:rPr>
          <w:szCs w:val="24"/>
        </w:rPr>
      </w:pPr>
      <w:r w:rsidRPr="009B185D">
        <w:rPr>
          <w:noProof/>
          <w:szCs w:val="24"/>
        </w:rPr>
        <w:t>HAWKE MCKEON &amp; SNISCAK LLP</w:t>
      </w:r>
    </w:p>
    <w:p w:rsidR="009B185D" w:rsidRPr="009B185D" w:rsidRDefault="009B185D" w:rsidP="009B185D">
      <w:pPr>
        <w:rPr>
          <w:szCs w:val="24"/>
        </w:rPr>
      </w:pPr>
      <w:r w:rsidRPr="009B185D">
        <w:rPr>
          <w:noProof/>
          <w:szCs w:val="24"/>
        </w:rPr>
        <w:t>100 NORTH TENTH STREET</w:t>
      </w:r>
    </w:p>
    <w:p w:rsidR="009B185D" w:rsidRPr="009B185D" w:rsidRDefault="009B185D" w:rsidP="009B185D">
      <w:pPr>
        <w:rPr>
          <w:szCs w:val="24"/>
        </w:rPr>
      </w:pPr>
      <w:r w:rsidRPr="009B185D">
        <w:rPr>
          <w:noProof/>
          <w:szCs w:val="24"/>
        </w:rPr>
        <w:t>PO BOX 1778</w:t>
      </w:r>
    </w:p>
    <w:p w:rsidR="009B185D" w:rsidRPr="009B185D" w:rsidRDefault="009B185D" w:rsidP="009B185D">
      <w:pPr>
        <w:rPr>
          <w:szCs w:val="24"/>
        </w:rPr>
      </w:pPr>
      <w:r w:rsidRPr="009B185D">
        <w:rPr>
          <w:noProof/>
          <w:szCs w:val="24"/>
        </w:rPr>
        <w:t>HARRISBURG</w:t>
      </w:r>
      <w:r w:rsidRPr="009B185D">
        <w:rPr>
          <w:szCs w:val="24"/>
        </w:rPr>
        <w:t xml:space="preserve"> </w:t>
      </w:r>
      <w:r w:rsidRPr="009B185D">
        <w:rPr>
          <w:noProof/>
          <w:szCs w:val="24"/>
        </w:rPr>
        <w:t>PA</w:t>
      </w:r>
      <w:r w:rsidRPr="009B185D">
        <w:rPr>
          <w:szCs w:val="24"/>
        </w:rPr>
        <w:t xml:space="preserve">  </w:t>
      </w:r>
      <w:r w:rsidRPr="009B185D">
        <w:rPr>
          <w:noProof/>
          <w:szCs w:val="24"/>
        </w:rPr>
        <w:t>17101</w:t>
      </w:r>
    </w:p>
    <w:p w:rsidR="009B185D" w:rsidRPr="009B185D" w:rsidRDefault="009B185D" w:rsidP="009B185D">
      <w:pPr>
        <w:rPr>
          <w:b/>
          <w:szCs w:val="24"/>
        </w:rPr>
      </w:pPr>
      <w:r w:rsidRPr="009B185D">
        <w:rPr>
          <w:b/>
          <w:noProof/>
          <w:szCs w:val="24"/>
        </w:rPr>
        <w:t>717-236-1300</w:t>
      </w:r>
    </w:p>
    <w:p w:rsidR="009B185D" w:rsidRPr="009B185D" w:rsidRDefault="009B185D" w:rsidP="009B185D">
      <w:pPr>
        <w:rPr>
          <w:i/>
          <w:szCs w:val="24"/>
        </w:rPr>
      </w:pPr>
      <w:r w:rsidRPr="009B185D">
        <w:rPr>
          <w:i/>
          <w:szCs w:val="24"/>
        </w:rPr>
        <w:t xml:space="preserve">(For </w:t>
      </w:r>
      <w:r w:rsidRPr="009B185D">
        <w:rPr>
          <w:i/>
          <w:noProof/>
          <w:szCs w:val="24"/>
        </w:rPr>
        <w:t>Dominion Retail Inc</w:t>
      </w:r>
      <w:r w:rsidRPr="009B185D">
        <w:rPr>
          <w:i/>
          <w:szCs w:val="24"/>
        </w:rPr>
        <w:t>)</w:t>
      </w:r>
    </w:p>
    <w:p w:rsidR="009B185D" w:rsidRPr="009B185D" w:rsidRDefault="009B185D" w:rsidP="009B185D">
      <w:pPr>
        <w:rPr>
          <w:b/>
          <w:szCs w:val="24"/>
          <w:u w:val="single"/>
        </w:rPr>
      </w:pPr>
      <w:proofErr w:type="spellStart"/>
      <w:proofErr w:type="gramStart"/>
      <w:r w:rsidRPr="009B185D">
        <w:rPr>
          <w:b/>
          <w:szCs w:val="24"/>
          <w:u w:val="single"/>
        </w:rPr>
        <w:t>eServe</w:t>
      </w:r>
      <w:proofErr w:type="spellEnd"/>
      <w:proofErr w:type="gramEnd"/>
    </w:p>
    <w:p w:rsidR="009B185D" w:rsidRDefault="009B185D" w:rsidP="009B185D">
      <w:pPr>
        <w:rPr>
          <w:szCs w:val="24"/>
        </w:rPr>
      </w:pPr>
    </w:p>
    <w:p w:rsidR="009B185D" w:rsidRDefault="009B185D" w:rsidP="009B185D">
      <w:pPr>
        <w:rPr>
          <w:szCs w:val="24"/>
        </w:rPr>
      </w:pPr>
    </w:p>
    <w:p w:rsidR="009B185D" w:rsidRDefault="009B185D" w:rsidP="009B185D">
      <w:pPr>
        <w:rPr>
          <w:szCs w:val="24"/>
        </w:rPr>
      </w:pPr>
    </w:p>
    <w:p w:rsidR="009B185D" w:rsidRPr="009B185D" w:rsidRDefault="009B185D" w:rsidP="009B185D">
      <w:pPr>
        <w:rPr>
          <w:szCs w:val="24"/>
        </w:rPr>
      </w:pPr>
      <w:bookmarkStart w:id="0" w:name="_GoBack"/>
      <w:bookmarkEnd w:id="0"/>
    </w:p>
    <w:p w:rsidR="009B185D" w:rsidRPr="009B185D" w:rsidRDefault="009B185D" w:rsidP="009B185D">
      <w:pPr>
        <w:rPr>
          <w:szCs w:val="24"/>
        </w:rPr>
      </w:pPr>
      <w:r w:rsidRPr="009B185D">
        <w:rPr>
          <w:noProof/>
          <w:szCs w:val="24"/>
        </w:rPr>
        <w:lastRenderedPageBreak/>
        <w:t>KENNETH L MICKENS</w:t>
      </w:r>
      <w:r w:rsidRPr="009B185D">
        <w:rPr>
          <w:szCs w:val="24"/>
        </w:rPr>
        <w:t xml:space="preserve"> </w:t>
      </w:r>
      <w:r w:rsidRPr="009B185D">
        <w:rPr>
          <w:noProof/>
          <w:szCs w:val="24"/>
        </w:rPr>
        <w:t>ESQUIRE</w:t>
      </w:r>
    </w:p>
    <w:p w:rsidR="009B185D" w:rsidRPr="009B185D" w:rsidRDefault="009B185D" w:rsidP="009B185D">
      <w:pPr>
        <w:rPr>
          <w:szCs w:val="24"/>
        </w:rPr>
      </w:pPr>
      <w:r w:rsidRPr="009B185D">
        <w:rPr>
          <w:noProof/>
          <w:szCs w:val="24"/>
        </w:rPr>
        <w:t>KENNETH L MICKENS ESQUIRE LLC</w:t>
      </w:r>
    </w:p>
    <w:p w:rsidR="009B185D" w:rsidRPr="009B185D" w:rsidRDefault="009B185D" w:rsidP="009B185D">
      <w:pPr>
        <w:rPr>
          <w:szCs w:val="24"/>
        </w:rPr>
      </w:pPr>
      <w:r w:rsidRPr="009B185D">
        <w:rPr>
          <w:noProof/>
          <w:szCs w:val="24"/>
        </w:rPr>
        <w:t>316 YORKSHIRE DRIVE</w:t>
      </w:r>
    </w:p>
    <w:p w:rsidR="009B185D" w:rsidRPr="009B185D" w:rsidRDefault="009B185D" w:rsidP="009B185D">
      <w:pPr>
        <w:rPr>
          <w:szCs w:val="24"/>
        </w:rPr>
      </w:pPr>
      <w:r w:rsidRPr="009B185D">
        <w:rPr>
          <w:noProof/>
          <w:szCs w:val="24"/>
        </w:rPr>
        <w:t>HARRISBURG</w:t>
      </w:r>
      <w:r w:rsidRPr="009B185D">
        <w:rPr>
          <w:szCs w:val="24"/>
        </w:rPr>
        <w:t xml:space="preserve"> </w:t>
      </w:r>
      <w:r w:rsidRPr="009B185D">
        <w:rPr>
          <w:noProof/>
          <w:szCs w:val="24"/>
        </w:rPr>
        <w:t>PA</w:t>
      </w:r>
      <w:r w:rsidRPr="009B185D">
        <w:rPr>
          <w:szCs w:val="24"/>
        </w:rPr>
        <w:t xml:space="preserve">  </w:t>
      </w:r>
      <w:r w:rsidRPr="009B185D">
        <w:rPr>
          <w:noProof/>
          <w:szCs w:val="24"/>
        </w:rPr>
        <w:t>17111-6933</w:t>
      </w:r>
    </w:p>
    <w:p w:rsidR="009B185D" w:rsidRPr="009B185D" w:rsidRDefault="009B185D" w:rsidP="009B185D">
      <w:pPr>
        <w:rPr>
          <w:b/>
          <w:szCs w:val="24"/>
        </w:rPr>
      </w:pPr>
      <w:r w:rsidRPr="009B185D">
        <w:rPr>
          <w:b/>
          <w:noProof/>
          <w:szCs w:val="24"/>
        </w:rPr>
        <w:t>717-343-3338</w:t>
      </w:r>
    </w:p>
    <w:p w:rsidR="009B185D" w:rsidRPr="009B185D" w:rsidRDefault="009B185D" w:rsidP="009B185D">
      <w:pPr>
        <w:rPr>
          <w:i/>
          <w:szCs w:val="24"/>
        </w:rPr>
      </w:pPr>
      <w:r w:rsidRPr="009B185D">
        <w:rPr>
          <w:i/>
          <w:szCs w:val="24"/>
        </w:rPr>
        <w:t>(For S</w:t>
      </w:r>
      <w:r w:rsidRPr="009B185D">
        <w:rPr>
          <w:i/>
          <w:noProof/>
          <w:szCs w:val="24"/>
        </w:rPr>
        <w:t>ustainable Energy Fund of Central Eastern PA</w:t>
      </w:r>
      <w:r w:rsidRPr="009B185D">
        <w:rPr>
          <w:i/>
          <w:szCs w:val="24"/>
        </w:rPr>
        <w:t>)</w:t>
      </w:r>
    </w:p>
    <w:p w:rsidR="009B185D" w:rsidRPr="009B185D" w:rsidRDefault="009B185D" w:rsidP="009B185D">
      <w:pPr>
        <w:rPr>
          <w:szCs w:val="24"/>
        </w:rPr>
      </w:pPr>
    </w:p>
    <w:p w:rsidR="009B185D" w:rsidRPr="009B185D" w:rsidRDefault="009B185D" w:rsidP="009B185D">
      <w:pPr>
        <w:rPr>
          <w:szCs w:val="24"/>
        </w:rPr>
      </w:pPr>
      <w:r w:rsidRPr="009B185D">
        <w:rPr>
          <w:noProof/>
          <w:szCs w:val="24"/>
        </w:rPr>
        <w:t>ERIC JOSEPH EPSTEIN</w:t>
      </w:r>
      <w:r w:rsidRPr="009B185D">
        <w:rPr>
          <w:szCs w:val="24"/>
        </w:rPr>
        <w:t xml:space="preserve"> </w:t>
      </w:r>
    </w:p>
    <w:p w:rsidR="009B185D" w:rsidRPr="009B185D" w:rsidRDefault="009B185D" w:rsidP="009B185D">
      <w:pPr>
        <w:rPr>
          <w:szCs w:val="24"/>
        </w:rPr>
      </w:pPr>
      <w:r w:rsidRPr="009B185D">
        <w:rPr>
          <w:noProof/>
          <w:szCs w:val="24"/>
        </w:rPr>
        <w:t>4100 HILLSDALE ROAD</w:t>
      </w:r>
    </w:p>
    <w:p w:rsidR="009B185D" w:rsidRPr="009B185D" w:rsidRDefault="009B185D" w:rsidP="009B185D">
      <w:pPr>
        <w:rPr>
          <w:szCs w:val="24"/>
        </w:rPr>
      </w:pPr>
      <w:r w:rsidRPr="009B185D">
        <w:rPr>
          <w:noProof/>
          <w:szCs w:val="24"/>
        </w:rPr>
        <w:t>HARRISBURG</w:t>
      </w:r>
      <w:r w:rsidRPr="009B185D">
        <w:rPr>
          <w:szCs w:val="24"/>
        </w:rPr>
        <w:t xml:space="preserve"> </w:t>
      </w:r>
      <w:r w:rsidRPr="009B185D">
        <w:rPr>
          <w:noProof/>
          <w:szCs w:val="24"/>
        </w:rPr>
        <w:t>PA</w:t>
      </w:r>
      <w:r w:rsidRPr="009B185D">
        <w:rPr>
          <w:szCs w:val="24"/>
        </w:rPr>
        <w:t xml:space="preserve">  </w:t>
      </w:r>
      <w:r w:rsidRPr="009B185D">
        <w:rPr>
          <w:noProof/>
          <w:szCs w:val="24"/>
        </w:rPr>
        <w:t>17112</w:t>
      </w:r>
    </w:p>
    <w:p w:rsidR="009B185D" w:rsidRPr="009B185D" w:rsidRDefault="009B185D" w:rsidP="009B185D">
      <w:pPr>
        <w:rPr>
          <w:b/>
          <w:szCs w:val="24"/>
        </w:rPr>
      </w:pPr>
      <w:r w:rsidRPr="009B185D">
        <w:rPr>
          <w:b/>
          <w:noProof/>
          <w:szCs w:val="24"/>
        </w:rPr>
        <w:t>717-541-1101</w:t>
      </w:r>
    </w:p>
    <w:p w:rsidR="009B185D" w:rsidRDefault="009B185D" w:rsidP="009B185D">
      <w:pPr>
        <w:rPr>
          <w:rFonts w:ascii="Microsoft Sans Serif" w:hAnsi="Microsoft Sans Serif" w:cs="Microsoft Sans Serif"/>
          <w:b/>
        </w:rPr>
        <w:sectPr w:rsidR="009B185D" w:rsidSect="009B185D">
          <w:type w:val="continuous"/>
          <w:pgSz w:w="12240" w:h="15840"/>
          <w:pgMar w:top="1440" w:right="1440" w:bottom="1440" w:left="1440" w:header="720" w:footer="720" w:gutter="0"/>
          <w:cols w:num="2" w:space="720"/>
          <w:titlePg/>
          <w:docGrid w:linePitch="360"/>
        </w:sectPr>
      </w:pPr>
    </w:p>
    <w:p w:rsidR="009B185D" w:rsidRDefault="009B185D" w:rsidP="009B185D">
      <w:pPr>
        <w:rPr>
          <w:rFonts w:ascii="Microsoft Sans Serif" w:hAnsi="Microsoft Sans Serif" w:cs="Microsoft Sans Serif"/>
          <w:b/>
        </w:rPr>
      </w:pPr>
    </w:p>
    <w:p w:rsidR="009B185D" w:rsidRPr="00C40D01" w:rsidRDefault="009B185D" w:rsidP="009B185D">
      <w:pPr>
        <w:rPr>
          <w:rFonts w:ascii="Microsoft Sans Serif" w:hAnsi="Microsoft Sans Serif" w:cs="Microsoft Sans Serif"/>
        </w:rPr>
      </w:pPr>
    </w:p>
    <w:p w:rsidR="00834B16" w:rsidRDefault="00834B16" w:rsidP="00834B16">
      <w:pPr>
        <w:spacing w:line="240" w:lineRule="auto"/>
        <w:ind w:left="720"/>
      </w:pPr>
    </w:p>
    <w:p w:rsidR="00834B16" w:rsidRDefault="00834B16" w:rsidP="00834B16">
      <w:pPr>
        <w:spacing w:line="240" w:lineRule="auto"/>
        <w:ind w:left="720"/>
      </w:pPr>
    </w:p>
    <w:sectPr w:rsidR="00834B16" w:rsidSect="009B185D">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F3B" w:rsidRDefault="00FC7F3B" w:rsidP="00F124BE">
      <w:pPr>
        <w:spacing w:line="240" w:lineRule="auto"/>
      </w:pPr>
      <w:r>
        <w:separator/>
      </w:r>
    </w:p>
  </w:endnote>
  <w:endnote w:type="continuationSeparator" w:id="0">
    <w:p w:rsidR="00FC7F3B" w:rsidRDefault="00FC7F3B" w:rsidP="00F124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915487"/>
      <w:docPartObj>
        <w:docPartGallery w:val="Page Numbers (Bottom of Page)"/>
        <w:docPartUnique/>
      </w:docPartObj>
    </w:sdtPr>
    <w:sdtEndPr>
      <w:rPr>
        <w:noProof/>
      </w:rPr>
    </w:sdtEndPr>
    <w:sdtContent>
      <w:p w:rsidR="00F124BE" w:rsidRDefault="00F124BE">
        <w:pPr>
          <w:pStyle w:val="Footer"/>
          <w:jc w:val="center"/>
        </w:pPr>
        <w:r>
          <w:fldChar w:fldCharType="begin"/>
        </w:r>
        <w:r>
          <w:instrText xml:space="preserve"> PAGE   \* MERGEFORMAT </w:instrText>
        </w:r>
        <w:r>
          <w:fldChar w:fldCharType="separate"/>
        </w:r>
        <w:r w:rsidR="009B185D">
          <w:rPr>
            <w:noProof/>
          </w:rPr>
          <w:t>4</w:t>
        </w:r>
        <w:r>
          <w:rPr>
            <w:noProof/>
          </w:rPr>
          <w:fldChar w:fldCharType="end"/>
        </w:r>
      </w:p>
    </w:sdtContent>
  </w:sdt>
  <w:p w:rsidR="00F124BE" w:rsidRDefault="00F124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F3B" w:rsidRDefault="00FC7F3B" w:rsidP="00F124BE">
      <w:pPr>
        <w:spacing w:line="240" w:lineRule="auto"/>
      </w:pPr>
      <w:r>
        <w:separator/>
      </w:r>
    </w:p>
  </w:footnote>
  <w:footnote w:type="continuationSeparator" w:id="0">
    <w:p w:rsidR="00FC7F3B" w:rsidRDefault="00FC7F3B" w:rsidP="00F124B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B1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32C7"/>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50D9"/>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77BA6"/>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944"/>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A5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C74CD"/>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1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185D"/>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97B1C"/>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5B1D"/>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24BE"/>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C7F3B"/>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B16"/>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4BE"/>
    <w:pPr>
      <w:tabs>
        <w:tab w:val="center" w:pos="4680"/>
        <w:tab w:val="right" w:pos="9360"/>
      </w:tabs>
      <w:spacing w:line="240" w:lineRule="auto"/>
    </w:pPr>
  </w:style>
  <w:style w:type="character" w:customStyle="1" w:styleId="HeaderChar">
    <w:name w:val="Header Char"/>
    <w:basedOn w:val="DefaultParagraphFont"/>
    <w:link w:val="Header"/>
    <w:uiPriority w:val="99"/>
    <w:rsid w:val="00F124BE"/>
    <w:rPr>
      <w:rFonts w:eastAsia="Times New Roman"/>
      <w:szCs w:val="20"/>
    </w:rPr>
  </w:style>
  <w:style w:type="paragraph" w:styleId="Footer">
    <w:name w:val="footer"/>
    <w:basedOn w:val="Normal"/>
    <w:link w:val="FooterChar"/>
    <w:uiPriority w:val="99"/>
    <w:unhideWhenUsed/>
    <w:rsid w:val="00F124BE"/>
    <w:pPr>
      <w:tabs>
        <w:tab w:val="center" w:pos="4680"/>
        <w:tab w:val="right" w:pos="9360"/>
      </w:tabs>
      <w:spacing w:line="240" w:lineRule="auto"/>
    </w:pPr>
  </w:style>
  <w:style w:type="character" w:customStyle="1" w:styleId="FooterChar">
    <w:name w:val="Footer Char"/>
    <w:basedOn w:val="DefaultParagraphFont"/>
    <w:link w:val="Footer"/>
    <w:uiPriority w:val="99"/>
    <w:rsid w:val="00F124BE"/>
    <w:rPr>
      <w:rFonts w:eastAsia="Times New Roman"/>
      <w:szCs w:val="20"/>
    </w:rPr>
  </w:style>
  <w:style w:type="paragraph" w:styleId="BalloonText">
    <w:name w:val="Balloon Text"/>
    <w:basedOn w:val="Normal"/>
    <w:link w:val="BalloonTextChar"/>
    <w:uiPriority w:val="99"/>
    <w:semiHidden/>
    <w:unhideWhenUsed/>
    <w:rsid w:val="007C74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4C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B16"/>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4BE"/>
    <w:pPr>
      <w:tabs>
        <w:tab w:val="center" w:pos="4680"/>
        <w:tab w:val="right" w:pos="9360"/>
      </w:tabs>
      <w:spacing w:line="240" w:lineRule="auto"/>
    </w:pPr>
  </w:style>
  <w:style w:type="character" w:customStyle="1" w:styleId="HeaderChar">
    <w:name w:val="Header Char"/>
    <w:basedOn w:val="DefaultParagraphFont"/>
    <w:link w:val="Header"/>
    <w:uiPriority w:val="99"/>
    <w:rsid w:val="00F124BE"/>
    <w:rPr>
      <w:rFonts w:eastAsia="Times New Roman"/>
      <w:szCs w:val="20"/>
    </w:rPr>
  </w:style>
  <w:style w:type="paragraph" w:styleId="Footer">
    <w:name w:val="footer"/>
    <w:basedOn w:val="Normal"/>
    <w:link w:val="FooterChar"/>
    <w:uiPriority w:val="99"/>
    <w:unhideWhenUsed/>
    <w:rsid w:val="00F124BE"/>
    <w:pPr>
      <w:tabs>
        <w:tab w:val="center" w:pos="4680"/>
        <w:tab w:val="right" w:pos="9360"/>
      </w:tabs>
      <w:spacing w:line="240" w:lineRule="auto"/>
    </w:pPr>
  </w:style>
  <w:style w:type="character" w:customStyle="1" w:styleId="FooterChar">
    <w:name w:val="Footer Char"/>
    <w:basedOn w:val="DefaultParagraphFont"/>
    <w:link w:val="Footer"/>
    <w:uiPriority w:val="99"/>
    <w:rsid w:val="00F124BE"/>
    <w:rPr>
      <w:rFonts w:eastAsia="Times New Roman"/>
      <w:szCs w:val="20"/>
    </w:rPr>
  </w:style>
  <w:style w:type="paragraph" w:styleId="BalloonText">
    <w:name w:val="Balloon Text"/>
    <w:basedOn w:val="Normal"/>
    <w:link w:val="BalloonTextChar"/>
    <w:uiPriority w:val="99"/>
    <w:semiHidden/>
    <w:unhideWhenUsed/>
    <w:rsid w:val="007C74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4C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2012-03-19T14:33:00Z</cp:lastPrinted>
  <dcterms:created xsi:type="dcterms:W3CDTF">2012-03-20T16:40:00Z</dcterms:created>
  <dcterms:modified xsi:type="dcterms:W3CDTF">2012-03-20T16:42:00Z</dcterms:modified>
</cp:coreProperties>
</file>