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3A5F5F" w:rsidRDefault="00141506" w:rsidP="003A5F5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Harrisburg, PA  17105-3265</w:t>
      </w:r>
    </w:p>
    <w:p w:rsidR="003A5F5F" w:rsidRDefault="003A5F5F" w:rsidP="003A5F5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A5F5F" w:rsidRDefault="003A5F5F" w:rsidP="003A5F5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A5F5F" w:rsidRDefault="003A5F5F" w:rsidP="003A5F5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A5F5F" w:rsidRPr="002641EE" w:rsidRDefault="003A5F5F" w:rsidP="003A5F5F">
      <w:pPr>
        <w:rPr>
          <w:rFonts w:ascii="Times New Roman" w:hAnsi="Times New Roman"/>
        </w:rPr>
      </w:pPr>
      <w:r w:rsidRPr="002641EE">
        <w:rPr>
          <w:rFonts w:ascii="Times New Roman" w:hAnsi="Times New Roman"/>
          <w:spacing w:val="-3"/>
        </w:rPr>
        <w:t>Yvette House</w:t>
      </w:r>
      <w:r w:rsidRPr="002641EE">
        <w:rPr>
          <w:rFonts w:ascii="Times New Roman" w:hAnsi="Times New Roman"/>
          <w:spacing w:val="-3"/>
        </w:rPr>
        <w:tab/>
      </w:r>
      <w:r w:rsidRPr="002641EE">
        <w:rPr>
          <w:rFonts w:ascii="Times New Roman" w:hAnsi="Times New Roman"/>
          <w:spacing w:val="-3"/>
        </w:rPr>
        <w:tab/>
      </w:r>
      <w:r w:rsidRPr="002641EE">
        <w:rPr>
          <w:rFonts w:ascii="Times New Roman" w:hAnsi="Times New Roman"/>
          <w:spacing w:val="-3"/>
        </w:rPr>
        <w:tab/>
      </w:r>
      <w:r w:rsidRPr="002641EE">
        <w:rPr>
          <w:rFonts w:ascii="Times New Roman" w:hAnsi="Times New Roman"/>
          <w:spacing w:val="-3"/>
        </w:rPr>
        <w:tab/>
      </w:r>
      <w:r w:rsidRPr="002641EE">
        <w:rPr>
          <w:rFonts w:ascii="Times New Roman" w:hAnsi="Times New Roman"/>
          <w:spacing w:val="-3"/>
        </w:rPr>
        <w:tab/>
      </w:r>
      <w:r w:rsidRPr="002641EE">
        <w:rPr>
          <w:rFonts w:ascii="Times New Roman" w:hAnsi="Times New Roman"/>
          <w:spacing w:val="-3"/>
        </w:rPr>
        <w:tab/>
        <w:t>:</w:t>
      </w:r>
    </w:p>
    <w:p w:rsidR="003A5F5F" w:rsidRPr="002641EE" w:rsidRDefault="003A5F5F" w:rsidP="003A5F5F">
      <w:pPr>
        <w:rPr>
          <w:rFonts w:ascii="Times New Roman" w:hAnsi="Times New Roman"/>
        </w:rPr>
      </w:pPr>
      <w:r w:rsidRPr="002641EE">
        <w:rPr>
          <w:rFonts w:ascii="Times New Roman" w:hAnsi="Times New Roman"/>
        </w:rPr>
        <w:tab/>
      </w:r>
      <w:r w:rsidRPr="002641EE">
        <w:rPr>
          <w:rFonts w:ascii="Times New Roman" w:hAnsi="Times New Roman"/>
        </w:rPr>
        <w:tab/>
      </w:r>
      <w:r w:rsidRPr="002641EE">
        <w:rPr>
          <w:rFonts w:ascii="Times New Roman" w:hAnsi="Times New Roman"/>
        </w:rPr>
        <w:tab/>
      </w:r>
      <w:r w:rsidRPr="002641EE">
        <w:rPr>
          <w:rFonts w:ascii="Times New Roman" w:hAnsi="Times New Roman"/>
        </w:rPr>
        <w:tab/>
      </w:r>
      <w:r w:rsidRPr="002641EE">
        <w:rPr>
          <w:rFonts w:ascii="Times New Roman" w:hAnsi="Times New Roman"/>
        </w:rPr>
        <w:tab/>
      </w:r>
      <w:r w:rsidRPr="002641EE">
        <w:rPr>
          <w:rFonts w:ascii="Times New Roman" w:hAnsi="Times New Roman"/>
        </w:rPr>
        <w:tab/>
      </w:r>
      <w:r w:rsidRPr="002641EE">
        <w:rPr>
          <w:rFonts w:ascii="Times New Roman" w:hAnsi="Times New Roman"/>
        </w:rPr>
        <w:tab/>
        <w:t>:</w:t>
      </w:r>
    </w:p>
    <w:p w:rsidR="003A5F5F" w:rsidRPr="002641EE" w:rsidRDefault="003A5F5F" w:rsidP="003A5F5F">
      <w:pPr>
        <w:rPr>
          <w:rFonts w:ascii="Times New Roman" w:hAnsi="Times New Roman"/>
        </w:rPr>
      </w:pPr>
      <w:r w:rsidRPr="002641EE">
        <w:rPr>
          <w:rFonts w:ascii="Times New Roman" w:hAnsi="Times New Roman"/>
        </w:rPr>
        <w:tab/>
        <w:t>v.</w:t>
      </w:r>
      <w:r w:rsidRPr="002641EE">
        <w:rPr>
          <w:rFonts w:ascii="Times New Roman" w:hAnsi="Times New Roman"/>
        </w:rPr>
        <w:tab/>
      </w:r>
      <w:r w:rsidRPr="002641EE">
        <w:rPr>
          <w:rFonts w:ascii="Times New Roman" w:hAnsi="Times New Roman"/>
        </w:rPr>
        <w:tab/>
      </w:r>
      <w:r w:rsidRPr="002641EE">
        <w:rPr>
          <w:rFonts w:ascii="Times New Roman" w:hAnsi="Times New Roman"/>
        </w:rPr>
        <w:tab/>
      </w:r>
      <w:r w:rsidRPr="002641EE">
        <w:rPr>
          <w:rFonts w:ascii="Times New Roman" w:hAnsi="Times New Roman"/>
        </w:rPr>
        <w:tab/>
      </w:r>
      <w:r w:rsidRPr="002641EE">
        <w:rPr>
          <w:rFonts w:ascii="Times New Roman" w:hAnsi="Times New Roman"/>
        </w:rPr>
        <w:tab/>
      </w:r>
      <w:r w:rsidRPr="002641EE">
        <w:rPr>
          <w:rFonts w:ascii="Times New Roman" w:hAnsi="Times New Roman"/>
        </w:rPr>
        <w:tab/>
        <w:t>:</w:t>
      </w:r>
      <w:r w:rsidRPr="002641EE">
        <w:rPr>
          <w:rFonts w:ascii="Times New Roman" w:hAnsi="Times New Roman"/>
        </w:rPr>
        <w:tab/>
      </w:r>
      <w:r w:rsidRPr="002641E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641EE">
        <w:rPr>
          <w:rFonts w:ascii="Times New Roman" w:hAnsi="Times New Roman"/>
        </w:rPr>
        <w:t>C-2011-2243554</w:t>
      </w:r>
    </w:p>
    <w:p w:rsidR="003A5F5F" w:rsidRPr="002641EE" w:rsidRDefault="003A5F5F" w:rsidP="003A5F5F">
      <w:pPr>
        <w:rPr>
          <w:rFonts w:ascii="Times New Roman" w:hAnsi="Times New Roman"/>
        </w:rPr>
      </w:pPr>
      <w:r w:rsidRPr="002641EE">
        <w:rPr>
          <w:rFonts w:ascii="Times New Roman" w:hAnsi="Times New Roman"/>
        </w:rPr>
        <w:tab/>
      </w:r>
      <w:r w:rsidRPr="002641EE">
        <w:rPr>
          <w:rFonts w:ascii="Times New Roman" w:hAnsi="Times New Roman"/>
        </w:rPr>
        <w:tab/>
      </w:r>
      <w:r w:rsidRPr="002641EE">
        <w:rPr>
          <w:rFonts w:ascii="Times New Roman" w:hAnsi="Times New Roman"/>
        </w:rPr>
        <w:tab/>
      </w:r>
      <w:r w:rsidRPr="002641EE">
        <w:rPr>
          <w:rFonts w:ascii="Times New Roman" w:hAnsi="Times New Roman"/>
        </w:rPr>
        <w:tab/>
      </w:r>
      <w:r w:rsidRPr="002641EE">
        <w:rPr>
          <w:rFonts w:ascii="Times New Roman" w:hAnsi="Times New Roman"/>
        </w:rPr>
        <w:tab/>
      </w:r>
      <w:r w:rsidRPr="002641EE">
        <w:rPr>
          <w:rFonts w:ascii="Times New Roman" w:hAnsi="Times New Roman"/>
        </w:rPr>
        <w:tab/>
      </w:r>
      <w:r w:rsidRPr="002641EE">
        <w:rPr>
          <w:rFonts w:ascii="Times New Roman" w:hAnsi="Times New Roman"/>
        </w:rPr>
        <w:tab/>
        <w:t>:</w:t>
      </w:r>
    </w:p>
    <w:p w:rsidR="003A5F5F" w:rsidRPr="002641EE" w:rsidRDefault="003A5F5F" w:rsidP="003A5F5F">
      <w:pPr>
        <w:rPr>
          <w:rFonts w:ascii="Times New Roman" w:hAnsi="Times New Roman"/>
        </w:rPr>
      </w:pPr>
      <w:r w:rsidRPr="002641EE">
        <w:rPr>
          <w:rFonts w:ascii="Times New Roman" w:hAnsi="Times New Roman"/>
        </w:rPr>
        <w:t>PPL Electric Utilities Corporation</w:t>
      </w:r>
      <w:r w:rsidRPr="002641EE">
        <w:rPr>
          <w:rFonts w:ascii="Times New Roman" w:hAnsi="Times New Roman"/>
        </w:rPr>
        <w:tab/>
      </w:r>
      <w:r w:rsidRPr="002641EE">
        <w:rPr>
          <w:rFonts w:ascii="Times New Roman" w:hAnsi="Times New Roman"/>
        </w:rPr>
        <w:tab/>
      </w:r>
      <w:r w:rsidRPr="002641EE">
        <w:rPr>
          <w:rFonts w:ascii="Times New Roman" w:hAnsi="Times New Roman"/>
        </w:rPr>
        <w:tab/>
        <w:t>:</w:t>
      </w:r>
    </w:p>
    <w:p w:rsidR="003A5F5F" w:rsidRDefault="003A5F5F" w:rsidP="003A5F5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A5F5F" w:rsidRDefault="003A5F5F" w:rsidP="003A5F5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A5F5F" w:rsidRDefault="003A5F5F" w:rsidP="003A5F5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3A5F5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Dennis </w:t>
      </w:r>
      <w:r w:rsidR="003A5F5F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Buckley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A5F5F" w:rsidRPr="003A5F5F">
        <w:rPr>
          <w:rFonts w:ascii="Times New Roman" w:hAnsi="Times New Roman"/>
          <w:spacing w:val="-3"/>
          <w:szCs w:val="24"/>
        </w:rPr>
        <w:t>January 19,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A5F5F" w:rsidRPr="002641EE" w:rsidRDefault="003A5F5F" w:rsidP="003A5F5F">
      <w:pPr>
        <w:tabs>
          <w:tab w:val="left" w:pos="0"/>
        </w:tabs>
        <w:suppressAutoHyphens/>
        <w:ind w:firstLine="1440"/>
        <w:jc w:val="both"/>
        <w:rPr>
          <w:rFonts w:ascii="Times New Roman" w:hAnsi="Times New Roman"/>
          <w:spacing w:val="-3"/>
        </w:rPr>
      </w:pPr>
      <w:r w:rsidRPr="002641EE">
        <w:rPr>
          <w:rFonts w:ascii="Times New Roman" w:hAnsi="Times New Roman"/>
          <w:spacing w:val="-3"/>
        </w:rPr>
        <w:t>1.</w:t>
      </w:r>
      <w:r w:rsidRPr="002641EE">
        <w:rPr>
          <w:rFonts w:ascii="Times New Roman" w:hAnsi="Times New Roman"/>
          <w:spacing w:val="-3"/>
        </w:rPr>
        <w:tab/>
        <w:t>That the Motion of PPL Electric Utilities Corporation to dismiss the formal Complaint of Yvette House at Docket No. C-2011-2243554 for non-prosecution is granted.</w:t>
      </w:r>
    </w:p>
    <w:p w:rsidR="003A5F5F" w:rsidRPr="002641EE" w:rsidRDefault="003A5F5F" w:rsidP="003A5F5F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</w:rPr>
      </w:pPr>
    </w:p>
    <w:p w:rsidR="003A5F5F" w:rsidRPr="002641EE" w:rsidRDefault="003A5F5F" w:rsidP="003A5F5F">
      <w:pPr>
        <w:tabs>
          <w:tab w:val="left" w:pos="0"/>
        </w:tabs>
        <w:suppressAutoHyphens/>
        <w:jc w:val="both"/>
        <w:rPr>
          <w:rFonts w:ascii="Times New Roman" w:hAnsi="Times New Roman"/>
          <w:bCs/>
          <w:spacing w:val="-3"/>
        </w:rPr>
      </w:pPr>
      <w:r w:rsidRPr="002641EE">
        <w:rPr>
          <w:rFonts w:ascii="Times New Roman" w:hAnsi="Times New Roman"/>
          <w:spacing w:val="-3"/>
        </w:rPr>
        <w:tab/>
      </w:r>
      <w:r w:rsidRPr="002641EE">
        <w:rPr>
          <w:rFonts w:ascii="Times New Roman" w:hAnsi="Times New Roman"/>
          <w:spacing w:val="-3"/>
        </w:rPr>
        <w:tab/>
        <w:t>2.</w:t>
      </w:r>
      <w:r w:rsidRPr="002641EE">
        <w:rPr>
          <w:rFonts w:ascii="Times New Roman" w:hAnsi="Times New Roman"/>
          <w:spacing w:val="-3"/>
        </w:rPr>
        <w:tab/>
        <w:t xml:space="preserve">That the formal Complaint of Yvette House against PPL Electric Utilities Corporation at Docket No. C-2011-2243554 is hereby </w:t>
      </w:r>
      <w:r w:rsidRPr="002641EE">
        <w:rPr>
          <w:rFonts w:ascii="Times New Roman" w:hAnsi="Times New Roman"/>
          <w:bCs/>
          <w:spacing w:val="-3"/>
        </w:rPr>
        <w:t>dismissed with prejudice.</w:t>
      </w:r>
    </w:p>
    <w:p w:rsidR="003A5F5F" w:rsidRPr="002641EE" w:rsidRDefault="003A5F5F" w:rsidP="003A5F5F">
      <w:pPr>
        <w:tabs>
          <w:tab w:val="left" w:pos="0"/>
        </w:tabs>
        <w:suppressAutoHyphens/>
        <w:jc w:val="both"/>
        <w:rPr>
          <w:rFonts w:ascii="Times New Roman" w:hAnsi="Times New Roman"/>
          <w:bCs/>
          <w:spacing w:val="-3"/>
        </w:rPr>
      </w:pPr>
    </w:p>
    <w:p w:rsidR="003A5F5F" w:rsidRPr="002641EE" w:rsidRDefault="003A5F5F" w:rsidP="003A5F5F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</w:rPr>
      </w:pPr>
      <w:r w:rsidRPr="002641EE">
        <w:rPr>
          <w:rFonts w:ascii="Times New Roman" w:hAnsi="Times New Roman"/>
          <w:bCs/>
          <w:spacing w:val="-3"/>
        </w:rPr>
        <w:tab/>
      </w:r>
      <w:r w:rsidRPr="002641EE">
        <w:rPr>
          <w:rFonts w:ascii="Times New Roman" w:hAnsi="Times New Roman"/>
          <w:bCs/>
          <w:spacing w:val="-3"/>
        </w:rPr>
        <w:tab/>
        <w:t>3.</w:t>
      </w:r>
      <w:r w:rsidRPr="002641EE">
        <w:rPr>
          <w:rFonts w:ascii="Times New Roman" w:hAnsi="Times New Roman"/>
          <w:bCs/>
          <w:spacing w:val="-3"/>
        </w:rPr>
        <w:tab/>
        <w:t>That this matter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2F0836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434B5CB" wp14:editId="752ED1D5">
            <wp:simplePos x="0" y="0"/>
            <wp:positionH relativeFrom="column">
              <wp:posOffset>2936240</wp:posOffset>
            </wp:positionH>
            <wp:positionV relativeFrom="paragraph">
              <wp:posOffset>170180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F0836">
        <w:rPr>
          <w:rFonts w:ascii="Times New Roman" w:hAnsi="Times New Roman"/>
          <w:spacing w:val="-3"/>
          <w:szCs w:val="24"/>
        </w:rPr>
        <w:t>March 28,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A9B" w:rsidRDefault="00036A9B">
      <w:pPr>
        <w:spacing w:line="20" w:lineRule="exact"/>
      </w:pPr>
    </w:p>
  </w:endnote>
  <w:endnote w:type="continuationSeparator" w:id="0">
    <w:p w:rsidR="00036A9B" w:rsidRDefault="00036A9B">
      <w:r>
        <w:t xml:space="preserve"> </w:t>
      </w:r>
    </w:p>
  </w:endnote>
  <w:endnote w:type="continuationNotice" w:id="1">
    <w:p w:rsidR="00036A9B" w:rsidRDefault="00036A9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A9B" w:rsidRDefault="00036A9B">
      <w:r>
        <w:separator/>
      </w:r>
    </w:p>
  </w:footnote>
  <w:footnote w:type="continuationSeparator" w:id="0">
    <w:p w:rsidR="00036A9B" w:rsidRDefault="00036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36A9B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F0836"/>
    <w:rsid w:val="0031293C"/>
    <w:rsid w:val="003566B0"/>
    <w:rsid w:val="003733F0"/>
    <w:rsid w:val="00374647"/>
    <w:rsid w:val="00377AFC"/>
    <w:rsid w:val="00384AE1"/>
    <w:rsid w:val="003A2999"/>
    <w:rsid w:val="003A5F5F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A03B9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2F08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08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2012-03-28T11:33:00Z</cp:lastPrinted>
  <dcterms:created xsi:type="dcterms:W3CDTF">2010-09-08T19:30:00Z</dcterms:created>
  <dcterms:modified xsi:type="dcterms:W3CDTF">2012-03-28T11:33:00Z</dcterms:modified>
</cp:coreProperties>
</file>