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6A9" w:rsidRDefault="00C1403D">
      <w:pPr>
        <w:pStyle w:val="Heading1"/>
        <w:keepNext w:val="0"/>
        <w:tabs>
          <w:tab w:val="clear" w:pos="-720"/>
          <w:tab w:val="center" w:pos="4680"/>
        </w:tabs>
        <w:spacing w:line="240" w:lineRule="auto"/>
      </w:pPr>
      <w:r>
        <w:t xml:space="preserve"> </w:t>
      </w:r>
      <w:r w:rsidR="002A55EF">
        <w:t xml:space="preserve"> </w:t>
      </w:r>
    </w:p>
    <w:p w:rsidR="006F5428" w:rsidRDefault="006F5428">
      <w:pPr>
        <w:pStyle w:val="Heading1"/>
        <w:keepNext w:val="0"/>
        <w:tabs>
          <w:tab w:val="clear" w:pos="-720"/>
          <w:tab w:val="center" w:pos="4680"/>
        </w:tabs>
        <w:spacing w:line="240" w:lineRule="auto"/>
      </w:pPr>
      <w:r>
        <w:tab/>
        <w:t>PENNSYLVANIA</w:t>
      </w:r>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sidR="0007699F">
        <w:rPr>
          <w:rFonts w:ascii="Times New Roman" w:hAnsi="Times New Roman"/>
          <w:sz w:val="26"/>
        </w:rPr>
        <w:t xml:space="preserve">ublic Meeting held </w:t>
      </w:r>
      <w:r w:rsidR="00651F56">
        <w:rPr>
          <w:rFonts w:ascii="Times New Roman" w:hAnsi="Times New Roman"/>
          <w:sz w:val="26"/>
        </w:rPr>
        <w:t>March</w:t>
      </w:r>
      <w:r w:rsidR="00E80DD5">
        <w:rPr>
          <w:rFonts w:ascii="Times New Roman" w:hAnsi="Times New Roman"/>
          <w:sz w:val="26"/>
        </w:rPr>
        <w:t xml:space="preserve"> 1</w:t>
      </w:r>
      <w:r w:rsidR="00B90F40">
        <w:rPr>
          <w:rFonts w:ascii="Times New Roman" w:hAnsi="Times New Roman"/>
          <w:sz w:val="26"/>
        </w:rPr>
        <w:t>5</w:t>
      </w:r>
      <w:r w:rsidR="00DF0D51">
        <w:rPr>
          <w:rFonts w:ascii="Times New Roman" w:hAnsi="Times New Roman"/>
          <w:sz w:val="26"/>
        </w:rPr>
        <w:t xml:space="preserve">, </w:t>
      </w:r>
      <w:r w:rsidR="00A120F0">
        <w:rPr>
          <w:rFonts w:ascii="Times New Roman" w:hAnsi="Times New Roman"/>
          <w:sz w:val="26"/>
        </w:rPr>
        <w:t>201</w:t>
      </w:r>
      <w:r w:rsidR="00260AD3">
        <w:rPr>
          <w:rFonts w:ascii="Times New Roman" w:hAnsi="Times New Roman"/>
          <w:sz w:val="26"/>
        </w:rPr>
        <w:t>2</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A56C0E">
      <w:pPr>
        <w:tabs>
          <w:tab w:val="left" w:pos="-720"/>
        </w:tabs>
        <w:suppressAutoHyphens/>
        <w:rPr>
          <w:rFonts w:ascii="Times New Roman" w:hAnsi="Times New Roman"/>
          <w:sz w:val="26"/>
        </w:rPr>
      </w:pPr>
      <w:r>
        <w:rPr>
          <w:rFonts w:ascii="Times New Roman" w:hAnsi="Times New Roman"/>
          <w:sz w:val="26"/>
        </w:rPr>
        <w:tab/>
        <w:t>Pamela A. Witmer</w:t>
      </w:r>
    </w:p>
    <w:p w:rsidR="00A56C0E" w:rsidRDefault="00A56C0E">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266498">
      <w:pPr>
        <w:tabs>
          <w:tab w:val="left" w:pos="-720"/>
        </w:tabs>
        <w:suppressAutoHyphens/>
        <w:rPr>
          <w:rFonts w:ascii="Times New Roman" w:hAnsi="Times New Roman"/>
          <w:sz w:val="26"/>
        </w:rPr>
      </w:pPr>
      <w:r>
        <w:rPr>
          <w:rFonts w:ascii="Times New Roman" w:hAnsi="Times New Roman"/>
          <w:sz w:val="26"/>
        </w:rPr>
        <w:t>Pennsylvania Public Utility Commission,</w:t>
      </w:r>
      <w:r>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sidR="00286A5F">
        <w:rPr>
          <w:rFonts w:ascii="Times New Roman" w:hAnsi="Times New Roman"/>
          <w:sz w:val="26"/>
        </w:rPr>
        <w:tab/>
      </w:r>
      <w:r>
        <w:rPr>
          <w:rFonts w:ascii="Times New Roman" w:hAnsi="Times New Roman"/>
          <w:sz w:val="26"/>
        </w:rPr>
        <w:t>C-2009</w:t>
      </w:r>
      <w:r w:rsidR="008F4427">
        <w:rPr>
          <w:rFonts w:ascii="Times New Roman" w:hAnsi="Times New Roman"/>
          <w:sz w:val="26"/>
        </w:rPr>
        <w:t>-</w:t>
      </w:r>
      <w:r>
        <w:rPr>
          <w:rFonts w:ascii="Times New Roman" w:hAnsi="Times New Roman"/>
          <w:sz w:val="26"/>
        </w:rPr>
        <w:t>2070216</w:t>
      </w:r>
    </w:p>
    <w:p w:rsidR="00BB293A" w:rsidRDefault="00266498">
      <w:pPr>
        <w:tabs>
          <w:tab w:val="left" w:pos="-720"/>
        </w:tabs>
        <w:suppressAutoHyphens/>
        <w:rPr>
          <w:rFonts w:ascii="Times New Roman" w:hAnsi="Times New Roman"/>
          <w:sz w:val="26"/>
        </w:rPr>
      </w:pPr>
      <w:r>
        <w:rPr>
          <w:rFonts w:ascii="Times New Roman" w:hAnsi="Times New Roman"/>
          <w:sz w:val="26"/>
        </w:rPr>
        <w:t>Bureau of Transportation and Safety</w:t>
      </w:r>
    </w:p>
    <w:p w:rsidR="00637D3F" w:rsidRDefault="00637D3F">
      <w:pPr>
        <w:tabs>
          <w:tab w:val="left" w:pos="-720"/>
        </w:tabs>
        <w:suppressAutoHyphens/>
        <w:rPr>
          <w:rFonts w:ascii="Times New Roman" w:hAnsi="Times New Roman"/>
          <w:sz w:val="26"/>
        </w:rPr>
      </w:pPr>
    </w:p>
    <w:p w:rsidR="00F52BA9" w:rsidRDefault="00F52BA9">
      <w:pPr>
        <w:tabs>
          <w:tab w:val="left" w:pos="-720"/>
        </w:tabs>
        <w:suppressAutoHyphens/>
        <w:rPr>
          <w:rFonts w:ascii="Times New Roman" w:hAnsi="Times New Roman"/>
          <w:sz w:val="26"/>
        </w:rPr>
      </w:pPr>
      <w:r>
        <w:rPr>
          <w:rFonts w:ascii="Times New Roman" w:hAnsi="Times New Roman"/>
          <w:sz w:val="26"/>
        </w:rPr>
        <w:tab/>
        <w:t>v.</w:t>
      </w:r>
    </w:p>
    <w:p w:rsidR="00F52BA9" w:rsidRDefault="00F52BA9">
      <w:pPr>
        <w:tabs>
          <w:tab w:val="left" w:pos="-720"/>
        </w:tabs>
        <w:suppressAutoHyphens/>
        <w:rPr>
          <w:rFonts w:ascii="Times New Roman" w:hAnsi="Times New Roman"/>
          <w:sz w:val="26"/>
        </w:rPr>
      </w:pPr>
    </w:p>
    <w:p w:rsidR="00F52BA9" w:rsidRDefault="00BC1D9C">
      <w:pPr>
        <w:tabs>
          <w:tab w:val="left" w:pos="-720"/>
        </w:tabs>
        <w:suppressAutoHyphens/>
        <w:rPr>
          <w:rFonts w:ascii="Times New Roman" w:hAnsi="Times New Roman"/>
          <w:sz w:val="26"/>
        </w:rPr>
      </w:pPr>
      <w:r>
        <w:rPr>
          <w:rFonts w:ascii="Times New Roman" w:hAnsi="Times New Roman"/>
          <w:sz w:val="26"/>
        </w:rPr>
        <w:t>Robert Levan t/a Night</w:t>
      </w:r>
      <w:r w:rsidR="00F52BA9">
        <w:rPr>
          <w:rFonts w:ascii="Times New Roman" w:hAnsi="Times New Roman"/>
          <w:sz w:val="26"/>
        </w:rPr>
        <w:t xml:space="preserve"> Moves</w:t>
      </w:r>
    </w:p>
    <w:p w:rsidR="00F52BA9" w:rsidRDefault="00F52BA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25740E" w:rsidRDefault="006F5428"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Before the </w:t>
      </w:r>
      <w:r w:rsidR="00E07216">
        <w:rPr>
          <w:rFonts w:ascii="Times New Roman" w:hAnsi="Times New Roman"/>
          <w:sz w:val="26"/>
        </w:rPr>
        <w:t>Public Utility Commission (</w:t>
      </w:r>
      <w:r>
        <w:rPr>
          <w:rFonts w:ascii="Times New Roman" w:hAnsi="Times New Roman"/>
          <w:sz w:val="26"/>
        </w:rPr>
        <w:t>Commission</w:t>
      </w:r>
      <w:r w:rsidR="00E07216">
        <w:rPr>
          <w:rFonts w:ascii="Times New Roman" w:hAnsi="Times New Roman"/>
          <w:sz w:val="26"/>
        </w:rPr>
        <w:t>)</w:t>
      </w:r>
      <w:r>
        <w:rPr>
          <w:rFonts w:ascii="Times New Roman" w:hAnsi="Times New Roman"/>
          <w:sz w:val="26"/>
        </w:rPr>
        <w:t xml:space="preserve"> 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Exceptions fil</w:t>
      </w:r>
      <w:r w:rsidR="00D5042B">
        <w:rPr>
          <w:rFonts w:ascii="Times New Roman" w:hAnsi="Times New Roman"/>
          <w:sz w:val="26"/>
        </w:rPr>
        <w:t>ed by</w:t>
      </w:r>
      <w:r w:rsidR="0000153A">
        <w:rPr>
          <w:rFonts w:ascii="Times New Roman" w:hAnsi="Times New Roman"/>
          <w:sz w:val="26"/>
        </w:rPr>
        <w:t xml:space="preserve"> </w:t>
      </w:r>
      <w:r w:rsidR="00FE21E5">
        <w:rPr>
          <w:rFonts w:ascii="Times New Roman" w:hAnsi="Times New Roman"/>
          <w:sz w:val="26"/>
        </w:rPr>
        <w:t xml:space="preserve">the following Parties: </w:t>
      </w:r>
      <w:r w:rsidR="00783CA3">
        <w:rPr>
          <w:rFonts w:ascii="Times New Roman" w:hAnsi="Times New Roman"/>
          <w:sz w:val="26"/>
        </w:rPr>
        <w:t xml:space="preserve"> </w:t>
      </w:r>
      <w:r w:rsidR="00FE21E5">
        <w:rPr>
          <w:rFonts w:ascii="Times New Roman" w:hAnsi="Times New Roman"/>
          <w:sz w:val="26"/>
        </w:rPr>
        <w:t xml:space="preserve">(1) </w:t>
      </w:r>
      <w:r w:rsidR="00BC1D9C">
        <w:rPr>
          <w:rFonts w:ascii="Times New Roman" w:hAnsi="Times New Roman"/>
          <w:sz w:val="26"/>
        </w:rPr>
        <w:t>Robert Levan t/a Night</w:t>
      </w:r>
      <w:r w:rsidR="0000153A">
        <w:rPr>
          <w:rFonts w:ascii="Times New Roman" w:hAnsi="Times New Roman"/>
          <w:sz w:val="26"/>
        </w:rPr>
        <w:t xml:space="preserve"> Moves</w:t>
      </w:r>
      <w:r w:rsidR="008D4403" w:rsidRPr="00BC1D9C">
        <w:rPr>
          <w:rStyle w:val="FootnoteReference"/>
          <w:rFonts w:ascii="Times New Roman" w:hAnsi="Times New Roman"/>
          <w:sz w:val="20"/>
        </w:rPr>
        <w:footnoteReference w:id="1"/>
      </w:r>
      <w:r w:rsidR="00E5229D">
        <w:rPr>
          <w:rFonts w:ascii="Times New Roman" w:hAnsi="Times New Roman"/>
          <w:sz w:val="26"/>
        </w:rPr>
        <w:t xml:space="preserve"> (</w:t>
      </w:r>
      <w:r w:rsidR="0000153A">
        <w:rPr>
          <w:rFonts w:ascii="Times New Roman" w:hAnsi="Times New Roman"/>
          <w:sz w:val="26"/>
        </w:rPr>
        <w:t>Respondent</w:t>
      </w:r>
      <w:r w:rsidR="008667DF">
        <w:rPr>
          <w:rFonts w:ascii="Times New Roman" w:hAnsi="Times New Roman"/>
          <w:sz w:val="26"/>
        </w:rPr>
        <w:t>)</w:t>
      </w:r>
      <w:r w:rsidR="00871BC1" w:rsidRPr="00871BC1">
        <w:rPr>
          <w:rStyle w:val="FootnoteReference"/>
          <w:rFonts w:ascii="Times New Roman" w:hAnsi="Times New Roman"/>
          <w:sz w:val="20"/>
        </w:rPr>
        <w:footnoteReference w:id="2"/>
      </w:r>
      <w:r w:rsidR="008667DF">
        <w:rPr>
          <w:rFonts w:ascii="Times New Roman" w:hAnsi="Times New Roman"/>
          <w:sz w:val="26"/>
        </w:rPr>
        <w:t xml:space="preserve"> </w:t>
      </w:r>
      <w:r w:rsidR="00E5229D">
        <w:rPr>
          <w:rFonts w:ascii="Times New Roman" w:hAnsi="Times New Roman"/>
          <w:sz w:val="26"/>
        </w:rPr>
        <w:t xml:space="preserve">on </w:t>
      </w:r>
      <w:r w:rsidR="0000153A">
        <w:rPr>
          <w:rFonts w:ascii="Times New Roman" w:hAnsi="Times New Roman"/>
          <w:sz w:val="26"/>
        </w:rPr>
        <w:t>November 28</w:t>
      </w:r>
      <w:r w:rsidR="00F25E8B">
        <w:rPr>
          <w:rFonts w:ascii="Times New Roman" w:hAnsi="Times New Roman"/>
          <w:sz w:val="26"/>
        </w:rPr>
        <w:t>, 2011</w:t>
      </w:r>
      <w:r w:rsidR="00FE21E5">
        <w:rPr>
          <w:rFonts w:ascii="Times New Roman" w:hAnsi="Times New Roman"/>
          <w:sz w:val="26"/>
        </w:rPr>
        <w:t xml:space="preserve">; and (2) the Law Bureau Prosecutory Staff, </w:t>
      </w:r>
      <w:r w:rsidR="00FE21E5">
        <w:rPr>
          <w:rFonts w:ascii="Times New Roman" w:hAnsi="Times New Roman"/>
          <w:sz w:val="26"/>
        </w:rPr>
        <w:lastRenderedPageBreak/>
        <w:t>representing the Bur</w:t>
      </w:r>
      <w:r w:rsidR="00D8263E">
        <w:rPr>
          <w:rFonts w:ascii="Times New Roman" w:hAnsi="Times New Roman"/>
          <w:sz w:val="26"/>
        </w:rPr>
        <w:t>eau</w:t>
      </w:r>
      <w:r w:rsidR="00FE21E5">
        <w:rPr>
          <w:rFonts w:ascii="Times New Roman" w:hAnsi="Times New Roman"/>
          <w:sz w:val="26"/>
        </w:rPr>
        <w:t xml:space="preserve"> of Transportation and Safety (BTS), on November 22, 2011.</w:t>
      </w:r>
      <w:r w:rsidR="00FE21E5" w:rsidRPr="006B7278">
        <w:rPr>
          <w:rStyle w:val="FootnoteReference"/>
          <w:rFonts w:ascii="Times New Roman" w:hAnsi="Times New Roman"/>
          <w:sz w:val="20"/>
        </w:rPr>
        <w:footnoteReference w:id="3"/>
      </w:r>
      <w:r w:rsidR="00FB6E24">
        <w:rPr>
          <w:rFonts w:ascii="Times New Roman" w:hAnsi="Times New Roman"/>
          <w:sz w:val="26"/>
        </w:rPr>
        <w:t xml:space="preserve"> </w:t>
      </w:r>
      <w:r w:rsidR="006B7278">
        <w:rPr>
          <w:rFonts w:ascii="Times New Roman" w:hAnsi="Times New Roman"/>
          <w:sz w:val="26"/>
        </w:rPr>
        <w:t xml:space="preserve"> The Parties’ Exceptions were filed </w:t>
      </w:r>
      <w:r w:rsidR="007D337F">
        <w:rPr>
          <w:rFonts w:ascii="Times New Roman" w:hAnsi="Times New Roman"/>
          <w:sz w:val="26"/>
        </w:rPr>
        <w:t xml:space="preserve">in response 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5042B">
        <w:rPr>
          <w:rFonts w:ascii="Times New Roman" w:hAnsi="Times New Roman"/>
          <w:sz w:val="26"/>
        </w:rPr>
        <w:t xml:space="preserve">(ALJ) </w:t>
      </w:r>
      <w:r w:rsidR="0000153A">
        <w:rPr>
          <w:rFonts w:ascii="Times New Roman" w:hAnsi="Times New Roman"/>
          <w:sz w:val="26"/>
        </w:rPr>
        <w:t>Dennis J. Buckley</w:t>
      </w:r>
      <w:r w:rsidR="00D5042B">
        <w:rPr>
          <w:rFonts w:ascii="Times New Roman" w:hAnsi="Times New Roman"/>
          <w:sz w:val="26"/>
        </w:rPr>
        <w:t xml:space="preserve"> issued herein on </w:t>
      </w:r>
      <w:r w:rsidR="0000153A">
        <w:rPr>
          <w:rFonts w:ascii="Times New Roman" w:hAnsi="Times New Roman"/>
          <w:sz w:val="26"/>
        </w:rPr>
        <w:t>November 7</w:t>
      </w:r>
      <w:r w:rsidR="007D337F">
        <w:rPr>
          <w:rFonts w:ascii="Times New Roman" w:hAnsi="Times New Roman"/>
          <w:sz w:val="26"/>
        </w:rPr>
        <w:t xml:space="preserve">, </w:t>
      </w:r>
      <w:r w:rsidR="001B342F">
        <w:rPr>
          <w:rFonts w:ascii="Times New Roman" w:hAnsi="Times New Roman"/>
          <w:sz w:val="26"/>
        </w:rPr>
        <w:t>2011</w:t>
      </w:r>
      <w:r w:rsidR="00BC0C68">
        <w:rPr>
          <w:rFonts w:ascii="Times New Roman" w:hAnsi="Times New Roman"/>
          <w:sz w:val="26"/>
        </w:rPr>
        <w:t>.</w:t>
      </w:r>
      <w:r w:rsidR="00F25E8B">
        <w:rPr>
          <w:rFonts w:ascii="Times New Roman" w:hAnsi="Times New Roman"/>
          <w:sz w:val="26"/>
        </w:rPr>
        <w:t xml:space="preserve">  </w:t>
      </w:r>
      <w:r w:rsidR="006B7278">
        <w:rPr>
          <w:rFonts w:ascii="Times New Roman" w:hAnsi="Times New Roman"/>
          <w:sz w:val="26"/>
        </w:rPr>
        <w:t xml:space="preserve">No reply exceptions have been filed. </w:t>
      </w:r>
    </w:p>
    <w:p w:rsidR="0047486D" w:rsidRDefault="0047486D" w:rsidP="00A80667">
      <w:pPr>
        <w:spacing w:line="360" w:lineRule="auto"/>
        <w:jc w:val="center"/>
        <w:rPr>
          <w:rFonts w:ascii="Times New Roman" w:hAnsi="Times New Roman"/>
          <w:b/>
          <w:sz w:val="26"/>
        </w:rPr>
      </w:pPr>
    </w:p>
    <w:p w:rsidR="0025740E" w:rsidRDefault="006F5428" w:rsidP="00A80667">
      <w:pPr>
        <w:spacing w:line="360" w:lineRule="auto"/>
        <w:jc w:val="center"/>
        <w:rPr>
          <w:rFonts w:ascii="Times New Roman" w:hAnsi="Times New Roman"/>
          <w:sz w:val="26"/>
        </w:rPr>
      </w:pPr>
      <w:r w:rsidRPr="00B112C3">
        <w:rPr>
          <w:rFonts w:ascii="Times New Roman" w:hAnsi="Times New Roman"/>
          <w:b/>
          <w:sz w:val="26"/>
        </w:rPr>
        <w:t xml:space="preserve">History of </w:t>
      </w:r>
      <w:r w:rsidR="00256775">
        <w:rPr>
          <w:rFonts w:ascii="Times New Roman" w:hAnsi="Times New Roman"/>
          <w:b/>
          <w:sz w:val="26"/>
        </w:rPr>
        <w:t xml:space="preserve">the </w:t>
      </w:r>
      <w:r w:rsidRPr="00B112C3">
        <w:rPr>
          <w:rFonts w:ascii="Times New Roman" w:hAnsi="Times New Roman"/>
          <w:b/>
          <w:sz w:val="26"/>
        </w:rPr>
        <w:t>Proceeding</w:t>
      </w:r>
    </w:p>
    <w:p w:rsidR="00EF2F56" w:rsidRDefault="00EF2F56" w:rsidP="00463EB7">
      <w:pPr>
        <w:spacing w:line="360" w:lineRule="auto"/>
        <w:rPr>
          <w:rFonts w:ascii="Times New Roman" w:hAnsi="Times New Roman"/>
          <w:sz w:val="26"/>
        </w:rPr>
      </w:pPr>
    </w:p>
    <w:p w:rsidR="009D1BED" w:rsidRDefault="00927D23" w:rsidP="00464510">
      <w:pPr>
        <w:spacing w:line="360" w:lineRule="auto"/>
        <w:ind w:firstLine="1440"/>
        <w:outlineLvl w:val="0"/>
        <w:rPr>
          <w:rFonts w:ascii="Times New Roman" w:hAnsi="Times New Roman"/>
          <w:sz w:val="26"/>
          <w:szCs w:val="26"/>
        </w:rPr>
      </w:pPr>
      <w:r>
        <w:rPr>
          <w:rFonts w:ascii="Times New Roman" w:hAnsi="Times New Roman"/>
          <w:sz w:val="26"/>
          <w:szCs w:val="26"/>
        </w:rPr>
        <w:t>On March 6, 2009, BTS issued a Complaint against the Respondent that alleged a single count violation: that the Respondent held himself out to transport household goods in use between points in the Commonwealth of Pennsylvania, for compensation, without having a Certificate of Public Convenience (Certificate).  This violation was alleged to have occurred sometime dur</w:t>
      </w:r>
      <w:r w:rsidR="00C12B6C">
        <w:rPr>
          <w:rFonts w:ascii="Times New Roman" w:hAnsi="Times New Roman"/>
          <w:sz w:val="26"/>
          <w:szCs w:val="26"/>
        </w:rPr>
        <w:t xml:space="preserve">ing the first week of September </w:t>
      </w:r>
      <w:r>
        <w:rPr>
          <w:rFonts w:ascii="Times New Roman" w:hAnsi="Times New Roman"/>
          <w:sz w:val="26"/>
          <w:szCs w:val="26"/>
        </w:rPr>
        <w:t xml:space="preserve">2008.  </w:t>
      </w:r>
    </w:p>
    <w:p w:rsidR="009D1BED" w:rsidRDefault="009D1BED" w:rsidP="00E07216">
      <w:pPr>
        <w:spacing w:line="360" w:lineRule="auto"/>
        <w:ind w:firstLine="720"/>
        <w:outlineLvl w:val="0"/>
        <w:rPr>
          <w:rFonts w:ascii="Times New Roman" w:hAnsi="Times New Roman"/>
          <w:sz w:val="26"/>
          <w:szCs w:val="26"/>
        </w:rPr>
      </w:pPr>
    </w:p>
    <w:p w:rsidR="00B800FE" w:rsidRDefault="00927D23" w:rsidP="00784263">
      <w:pPr>
        <w:spacing w:line="360" w:lineRule="auto"/>
        <w:ind w:firstLine="1440"/>
        <w:outlineLvl w:val="0"/>
        <w:rPr>
          <w:rFonts w:ascii="Times New Roman" w:hAnsi="Times New Roman"/>
          <w:sz w:val="26"/>
          <w:szCs w:val="26"/>
        </w:rPr>
      </w:pPr>
      <w:r>
        <w:rPr>
          <w:rFonts w:ascii="Times New Roman" w:hAnsi="Times New Roman"/>
          <w:sz w:val="26"/>
          <w:szCs w:val="26"/>
        </w:rPr>
        <w:t>At that time, Bradley S</w:t>
      </w:r>
      <w:r w:rsidR="00B800FE">
        <w:rPr>
          <w:rFonts w:ascii="Times New Roman" w:hAnsi="Times New Roman"/>
          <w:sz w:val="26"/>
          <w:szCs w:val="26"/>
        </w:rPr>
        <w:t xml:space="preserve">tiles, the shipper, allegedly had a telephone conversation with the Respondent in which the Respondent agreed to transport household goods in use at the rate of $130 per hour, covering the work of three men and a driver.  Also, they allegedly agreed that the shipper would rent a truck, and that the Respondent would pick up the rental truck and drive it to the shipper’s residence on the day of the move, </w:t>
      </w:r>
      <w:r w:rsidR="00B800FE" w:rsidRPr="00B800FE">
        <w:rPr>
          <w:rFonts w:ascii="Times New Roman" w:hAnsi="Times New Roman"/>
          <w:i/>
          <w:sz w:val="26"/>
          <w:szCs w:val="26"/>
        </w:rPr>
        <w:t>i.e.</w:t>
      </w:r>
      <w:r w:rsidR="00B800FE">
        <w:rPr>
          <w:rFonts w:ascii="Times New Roman" w:hAnsi="Times New Roman"/>
          <w:sz w:val="26"/>
          <w:szCs w:val="26"/>
        </w:rPr>
        <w:t xml:space="preserve">, September 27, 2008. </w:t>
      </w:r>
      <w:r>
        <w:rPr>
          <w:rFonts w:ascii="Times New Roman" w:hAnsi="Times New Roman"/>
          <w:sz w:val="26"/>
          <w:szCs w:val="26"/>
        </w:rPr>
        <w:t xml:space="preserve">    </w:t>
      </w:r>
      <w:r w:rsidR="00E07216">
        <w:rPr>
          <w:rFonts w:ascii="Times New Roman" w:hAnsi="Times New Roman"/>
          <w:sz w:val="26"/>
          <w:szCs w:val="26"/>
        </w:rPr>
        <w:t xml:space="preserve"> </w:t>
      </w:r>
    </w:p>
    <w:p w:rsidR="00B800FE" w:rsidRDefault="00B800FE" w:rsidP="00E07216">
      <w:pPr>
        <w:spacing w:line="360" w:lineRule="auto"/>
        <w:ind w:firstLine="720"/>
        <w:outlineLvl w:val="0"/>
        <w:rPr>
          <w:rFonts w:ascii="Times New Roman" w:hAnsi="Times New Roman"/>
          <w:sz w:val="26"/>
          <w:szCs w:val="26"/>
        </w:rPr>
      </w:pPr>
    </w:p>
    <w:p w:rsidR="00C64F56" w:rsidRDefault="00B800FE" w:rsidP="00E07216">
      <w:pPr>
        <w:spacing w:line="360" w:lineRule="auto"/>
        <w:ind w:firstLine="720"/>
        <w:outlineLvl w:val="0"/>
        <w:rPr>
          <w:rFonts w:ascii="Times New Roman" w:hAnsi="Times New Roman"/>
          <w:sz w:val="26"/>
          <w:szCs w:val="26"/>
        </w:rPr>
      </w:pPr>
      <w:r>
        <w:rPr>
          <w:rFonts w:ascii="Times New Roman" w:hAnsi="Times New Roman"/>
          <w:sz w:val="26"/>
          <w:szCs w:val="26"/>
        </w:rPr>
        <w:t xml:space="preserve">          </w:t>
      </w:r>
      <w:r w:rsidR="009D1BED">
        <w:rPr>
          <w:rFonts w:ascii="Times New Roman" w:hAnsi="Times New Roman"/>
          <w:sz w:val="26"/>
          <w:szCs w:val="26"/>
        </w:rPr>
        <w:t xml:space="preserve">On that date, BTS Enforcement Officer Turriziani was in a vehicle that was parked near the shipper’s residence.  The </w:t>
      </w:r>
      <w:r w:rsidR="005378C7">
        <w:rPr>
          <w:rFonts w:ascii="Times New Roman" w:hAnsi="Times New Roman"/>
          <w:sz w:val="26"/>
          <w:szCs w:val="26"/>
        </w:rPr>
        <w:t>Respondent allegedly saw Officer Turr</w:t>
      </w:r>
      <w:r w:rsidR="00EB25E1">
        <w:rPr>
          <w:rFonts w:ascii="Times New Roman" w:hAnsi="Times New Roman"/>
          <w:sz w:val="26"/>
          <w:szCs w:val="26"/>
        </w:rPr>
        <w:t xml:space="preserve">iziani in </w:t>
      </w:r>
      <w:r w:rsidR="00EB25E1">
        <w:rPr>
          <w:rFonts w:ascii="Times New Roman" w:hAnsi="Times New Roman"/>
          <w:sz w:val="26"/>
          <w:szCs w:val="26"/>
        </w:rPr>
        <w:lastRenderedPageBreak/>
        <w:t>his vehicle and turned the truck around before reaching the</w:t>
      </w:r>
      <w:r w:rsidR="00C64F56">
        <w:rPr>
          <w:rFonts w:ascii="Times New Roman" w:hAnsi="Times New Roman"/>
          <w:sz w:val="26"/>
          <w:szCs w:val="26"/>
        </w:rPr>
        <w:t xml:space="preserve"> shipper’s residence.  The Respondent then allegedly returned the rental truck, and the</w:t>
      </w:r>
      <w:r w:rsidR="00A42507">
        <w:rPr>
          <w:rFonts w:ascii="Times New Roman" w:hAnsi="Times New Roman"/>
          <w:sz w:val="26"/>
          <w:szCs w:val="26"/>
        </w:rPr>
        <w:t xml:space="preserve"> shipper </w:t>
      </w:r>
      <w:r w:rsidR="00C64F56">
        <w:rPr>
          <w:rFonts w:ascii="Times New Roman" w:hAnsi="Times New Roman"/>
          <w:sz w:val="26"/>
          <w:szCs w:val="26"/>
        </w:rPr>
        <w:t>arranged for his own transportation and completed the move without the Respondent’s help.</w:t>
      </w:r>
    </w:p>
    <w:p w:rsidR="00C64F56" w:rsidRDefault="00EB25E1" w:rsidP="00E07216">
      <w:pPr>
        <w:spacing w:line="360" w:lineRule="auto"/>
        <w:ind w:firstLine="720"/>
        <w:outlineLvl w:val="0"/>
        <w:rPr>
          <w:rFonts w:ascii="Times New Roman" w:hAnsi="Times New Roman"/>
          <w:sz w:val="26"/>
          <w:szCs w:val="26"/>
        </w:rPr>
      </w:pPr>
      <w:r>
        <w:rPr>
          <w:rFonts w:ascii="Times New Roman" w:hAnsi="Times New Roman"/>
          <w:sz w:val="26"/>
          <w:szCs w:val="26"/>
        </w:rPr>
        <w:t xml:space="preserve">        </w:t>
      </w:r>
      <w:r w:rsidR="00C64F56">
        <w:rPr>
          <w:rFonts w:ascii="Times New Roman" w:hAnsi="Times New Roman"/>
          <w:sz w:val="26"/>
          <w:szCs w:val="26"/>
        </w:rPr>
        <w:t xml:space="preserve">  </w:t>
      </w:r>
    </w:p>
    <w:p w:rsidR="00EC4075" w:rsidRPr="00E07216" w:rsidRDefault="00AA1D13" w:rsidP="00E07216">
      <w:pPr>
        <w:spacing w:line="360" w:lineRule="auto"/>
        <w:ind w:firstLine="720"/>
        <w:outlineLvl w:val="0"/>
        <w:rPr>
          <w:rFonts w:ascii="Times New Roman" w:hAnsi="Times New Roman"/>
          <w:sz w:val="26"/>
          <w:szCs w:val="26"/>
        </w:rPr>
      </w:pPr>
      <w:r>
        <w:rPr>
          <w:rFonts w:ascii="Times New Roman" w:hAnsi="Times New Roman"/>
          <w:sz w:val="26"/>
          <w:szCs w:val="26"/>
        </w:rPr>
        <w:t xml:space="preserve">          </w:t>
      </w:r>
      <w:r w:rsidR="00C64F56">
        <w:rPr>
          <w:rFonts w:ascii="Times New Roman" w:hAnsi="Times New Roman"/>
          <w:sz w:val="26"/>
          <w:szCs w:val="26"/>
        </w:rPr>
        <w:t>In its Complaint, BTS alleged that the Respondent had held himself out to transport</w:t>
      </w:r>
      <w:r w:rsidR="00CA2620">
        <w:rPr>
          <w:rFonts w:ascii="Times New Roman" w:hAnsi="Times New Roman"/>
          <w:sz w:val="26"/>
          <w:szCs w:val="26"/>
        </w:rPr>
        <w:t xml:space="preserve"> household goods in use without having a Certificate and, thereby, violated Section 1101 of the Public Utility Code (Code), 66 Pa. C.S. § 1101.  BTS requested a civil penalty of $1,000 be imposed.  That amount is the statutory maximum for </w:t>
      </w:r>
      <w:r w:rsidR="00686145">
        <w:rPr>
          <w:rFonts w:ascii="Times New Roman" w:hAnsi="Times New Roman"/>
          <w:sz w:val="26"/>
          <w:szCs w:val="26"/>
        </w:rPr>
        <w:t>a</w:t>
      </w:r>
      <w:r w:rsidR="00CA2620">
        <w:rPr>
          <w:rFonts w:ascii="Times New Roman" w:hAnsi="Times New Roman"/>
          <w:sz w:val="26"/>
          <w:szCs w:val="26"/>
        </w:rPr>
        <w:t xml:space="preserve"> sole violation.</w:t>
      </w:r>
      <w:r w:rsidR="00E07216">
        <w:rPr>
          <w:rFonts w:ascii="Times New Roman" w:hAnsi="Times New Roman"/>
          <w:sz w:val="26"/>
          <w:szCs w:val="26"/>
        </w:rPr>
        <w:t xml:space="preserve"> </w:t>
      </w:r>
    </w:p>
    <w:p w:rsidR="00EC4075" w:rsidRPr="00E07216" w:rsidRDefault="00EC4075" w:rsidP="00EC4075">
      <w:pPr>
        <w:spacing w:line="360" w:lineRule="auto"/>
        <w:ind w:left="1440" w:right="990"/>
        <w:rPr>
          <w:rFonts w:ascii="Times New Roman" w:hAnsi="Times New Roman"/>
          <w:sz w:val="26"/>
          <w:szCs w:val="26"/>
        </w:rPr>
      </w:pPr>
    </w:p>
    <w:p w:rsidR="004F6E89" w:rsidRDefault="002A0AF9" w:rsidP="00EC4075">
      <w:pPr>
        <w:spacing w:line="360" w:lineRule="auto"/>
        <w:rPr>
          <w:rFonts w:ascii="Times New Roman" w:hAnsi="Times New Roman"/>
          <w:sz w:val="26"/>
          <w:szCs w:val="26"/>
        </w:rPr>
      </w:pPr>
      <w:r>
        <w:rPr>
          <w:rFonts w:ascii="Times New Roman" w:hAnsi="Times New Roman"/>
          <w:sz w:val="26"/>
          <w:szCs w:val="26"/>
        </w:rPr>
        <w:tab/>
        <w:t xml:space="preserve">          On March 24, 2009, the Respondent, who was represented by counsel, filed an Answer denying BTS’ allegation.  The Respondent averred that he had agreed to provide a pack and load service wherein he wou</w:t>
      </w:r>
      <w:r w:rsidR="004F6E89">
        <w:rPr>
          <w:rFonts w:ascii="Times New Roman" w:hAnsi="Times New Roman"/>
          <w:sz w:val="26"/>
          <w:szCs w:val="26"/>
        </w:rPr>
        <w:t>ld provide a doll</w:t>
      </w:r>
      <w:r>
        <w:rPr>
          <w:rFonts w:ascii="Times New Roman" w:hAnsi="Times New Roman"/>
          <w:sz w:val="26"/>
          <w:szCs w:val="26"/>
        </w:rPr>
        <w:t>y</w:t>
      </w:r>
      <w:r w:rsidR="004F6E89">
        <w:rPr>
          <w:rFonts w:ascii="Times New Roman" w:hAnsi="Times New Roman"/>
          <w:sz w:val="26"/>
          <w:szCs w:val="26"/>
        </w:rPr>
        <w:t xml:space="preserve"> and packing materials</w:t>
      </w:r>
      <w:r w:rsidR="00C315E3">
        <w:rPr>
          <w:rFonts w:ascii="Times New Roman" w:hAnsi="Times New Roman"/>
          <w:sz w:val="26"/>
          <w:szCs w:val="26"/>
        </w:rPr>
        <w:t>.  He</w:t>
      </w:r>
      <w:r w:rsidR="004F6E89">
        <w:rPr>
          <w:rFonts w:ascii="Times New Roman" w:hAnsi="Times New Roman"/>
          <w:sz w:val="26"/>
          <w:szCs w:val="26"/>
        </w:rPr>
        <w:t xml:space="preserve"> would also arrange for the services of two other persons, who would load the shipper’s property into the shipper’s vehicle.  The Respondent stated that he picked up a rental truck for the shipper because it was inconvenient for the shipper to </w:t>
      </w:r>
      <w:r w:rsidR="00D70AD2">
        <w:rPr>
          <w:rFonts w:ascii="Times New Roman" w:hAnsi="Times New Roman"/>
          <w:sz w:val="26"/>
          <w:szCs w:val="26"/>
        </w:rPr>
        <w:t>do so</w:t>
      </w:r>
      <w:r w:rsidR="004F6E89">
        <w:rPr>
          <w:rFonts w:ascii="Times New Roman" w:hAnsi="Times New Roman"/>
          <w:sz w:val="26"/>
          <w:szCs w:val="26"/>
        </w:rPr>
        <w:t xml:space="preserve"> himself.  The Respondent admitted that he drove the truck to the shipper’s residence, observed the BTS enforcement officers, and then returned the vehicle to “avoid the appearance of impropriety.”  The Respondent stated that he had received no compensation from the shipper.</w:t>
      </w:r>
    </w:p>
    <w:p w:rsidR="00EC4075" w:rsidRPr="00E07216" w:rsidRDefault="004F6E89" w:rsidP="00EC4075">
      <w:pPr>
        <w:spacing w:line="360" w:lineRule="auto"/>
        <w:rPr>
          <w:rFonts w:ascii="Times New Roman" w:hAnsi="Times New Roman"/>
          <w:sz w:val="26"/>
          <w:szCs w:val="26"/>
        </w:rPr>
      </w:pPr>
      <w:r w:rsidRPr="00E07216">
        <w:rPr>
          <w:rFonts w:ascii="Times New Roman" w:hAnsi="Times New Roman"/>
          <w:sz w:val="26"/>
          <w:szCs w:val="26"/>
        </w:rPr>
        <w:t xml:space="preserve"> </w:t>
      </w:r>
    </w:p>
    <w:p w:rsidR="00EC4075" w:rsidRPr="00E07216" w:rsidRDefault="00EC4075" w:rsidP="00EC4075">
      <w:pPr>
        <w:spacing w:line="360" w:lineRule="auto"/>
        <w:rPr>
          <w:rFonts w:ascii="Times New Roman" w:hAnsi="Times New Roman"/>
          <w:sz w:val="26"/>
          <w:szCs w:val="26"/>
        </w:rPr>
      </w:pPr>
      <w:r w:rsidRPr="00E07216">
        <w:rPr>
          <w:rFonts w:ascii="Times New Roman" w:hAnsi="Times New Roman"/>
          <w:sz w:val="26"/>
          <w:szCs w:val="26"/>
        </w:rPr>
        <w:tab/>
      </w:r>
      <w:r w:rsidRPr="00E07216">
        <w:rPr>
          <w:rFonts w:ascii="Times New Roman" w:hAnsi="Times New Roman"/>
          <w:sz w:val="26"/>
          <w:szCs w:val="26"/>
        </w:rPr>
        <w:tab/>
      </w:r>
      <w:r w:rsidR="00331BAD">
        <w:rPr>
          <w:rFonts w:ascii="Times New Roman" w:hAnsi="Times New Roman"/>
          <w:sz w:val="26"/>
          <w:szCs w:val="26"/>
        </w:rPr>
        <w:t>On August 31, 2011, the Respondent and BTS filed a Settlement Agreemen</w:t>
      </w:r>
      <w:r w:rsidR="008238ED">
        <w:rPr>
          <w:rFonts w:ascii="Times New Roman" w:hAnsi="Times New Roman"/>
          <w:sz w:val="26"/>
          <w:szCs w:val="26"/>
        </w:rPr>
        <w:t>t, wherein the Respondent admitted</w:t>
      </w:r>
      <w:r w:rsidR="00331BAD">
        <w:rPr>
          <w:rFonts w:ascii="Times New Roman" w:hAnsi="Times New Roman"/>
          <w:sz w:val="26"/>
          <w:szCs w:val="26"/>
        </w:rPr>
        <w:t xml:space="preserve"> that he offered to transport household goods in use between points in the Commonwealth for compensation.  The Respondent furthermore agreed to pay a civil penalty of $500 for his violation and to cease and desist from committing future violations.</w:t>
      </w:r>
      <w:r w:rsidRPr="00E07216">
        <w:rPr>
          <w:rFonts w:ascii="Times New Roman" w:hAnsi="Times New Roman"/>
          <w:sz w:val="26"/>
          <w:szCs w:val="26"/>
        </w:rPr>
        <w:t xml:space="preserve">  </w:t>
      </w:r>
    </w:p>
    <w:p w:rsidR="00EC4075" w:rsidRPr="00E07216" w:rsidRDefault="00EC4075" w:rsidP="00EC4075">
      <w:pPr>
        <w:spacing w:line="360" w:lineRule="auto"/>
        <w:rPr>
          <w:rFonts w:ascii="Times New Roman" w:hAnsi="Times New Roman"/>
          <w:sz w:val="26"/>
          <w:szCs w:val="26"/>
        </w:rPr>
      </w:pPr>
    </w:p>
    <w:p w:rsidR="008D5DFF" w:rsidRDefault="00EC4075" w:rsidP="00FB2800">
      <w:pPr>
        <w:spacing w:line="360" w:lineRule="auto"/>
        <w:rPr>
          <w:rFonts w:ascii="Times New Roman" w:hAnsi="Times New Roman"/>
          <w:sz w:val="26"/>
          <w:szCs w:val="26"/>
        </w:rPr>
      </w:pPr>
      <w:r w:rsidRPr="00E07216">
        <w:rPr>
          <w:rFonts w:ascii="Times New Roman" w:hAnsi="Times New Roman"/>
          <w:sz w:val="26"/>
          <w:szCs w:val="26"/>
        </w:rPr>
        <w:tab/>
      </w:r>
      <w:r w:rsidRPr="00E07216">
        <w:rPr>
          <w:rFonts w:ascii="Times New Roman" w:hAnsi="Times New Roman"/>
          <w:sz w:val="26"/>
          <w:szCs w:val="26"/>
        </w:rPr>
        <w:tab/>
      </w:r>
      <w:r w:rsidR="00C751D7">
        <w:rPr>
          <w:rFonts w:ascii="Times New Roman" w:hAnsi="Times New Roman"/>
          <w:sz w:val="26"/>
          <w:szCs w:val="26"/>
        </w:rPr>
        <w:t>O</w:t>
      </w:r>
      <w:r w:rsidR="008C50EC">
        <w:rPr>
          <w:rFonts w:ascii="Times New Roman" w:hAnsi="Times New Roman"/>
          <w:sz w:val="26"/>
          <w:szCs w:val="26"/>
        </w:rPr>
        <w:t xml:space="preserve">n </w:t>
      </w:r>
      <w:r w:rsidR="00C751D7">
        <w:rPr>
          <w:rFonts w:ascii="Times New Roman" w:hAnsi="Times New Roman"/>
          <w:sz w:val="26"/>
          <w:szCs w:val="26"/>
        </w:rPr>
        <w:t>November</w:t>
      </w:r>
      <w:r w:rsidR="001B001B">
        <w:rPr>
          <w:rFonts w:ascii="Times New Roman" w:hAnsi="Times New Roman"/>
          <w:sz w:val="26"/>
          <w:szCs w:val="26"/>
        </w:rPr>
        <w:t xml:space="preserve"> 7</w:t>
      </w:r>
      <w:r w:rsidR="00D4757E">
        <w:rPr>
          <w:rFonts w:ascii="Times New Roman" w:hAnsi="Times New Roman"/>
          <w:sz w:val="26"/>
          <w:szCs w:val="26"/>
        </w:rPr>
        <w:t>, 2011</w:t>
      </w:r>
      <w:r w:rsidR="008D5DFF">
        <w:rPr>
          <w:rFonts w:ascii="Times New Roman" w:hAnsi="Times New Roman"/>
          <w:sz w:val="26"/>
          <w:szCs w:val="26"/>
        </w:rPr>
        <w:t xml:space="preserve">, ALJ </w:t>
      </w:r>
      <w:r w:rsidR="00E5655C">
        <w:rPr>
          <w:rFonts w:ascii="Times New Roman" w:hAnsi="Times New Roman"/>
          <w:sz w:val="26"/>
          <w:szCs w:val="26"/>
        </w:rPr>
        <w:t>Buckley issued an Initial Decision that</w:t>
      </w:r>
      <w:r w:rsidR="00FB3679">
        <w:rPr>
          <w:rFonts w:ascii="Times New Roman" w:hAnsi="Times New Roman"/>
          <w:sz w:val="26"/>
          <w:szCs w:val="26"/>
        </w:rPr>
        <w:t xml:space="preserve"> approved the </w:t>
      </w:r>
      <w:r w:rsidR="00E5655C">
        <w:rPr>
          <w:rFonts w:ascii="Times New Roman" w:hAnsi="Times New Roman"/>
          <w:sz w:val="26"/>
          <w:szCs w:val="26"/>
        </w:rPr>
        <w:t>Settlement Agreement</w:t>
      </w:r>
      <w:r w:rsidR="00FB3679">
        <w:rPr>
          <w:rFonts w:ascii="Times New Roman" w:hAnsi="Times New Roman"/>
          <w:sz w:val="26"/>
          <w:szCs w:val="26"/>
        </w:rPr>
        <w:t xml:space="preserve">, </w:t>
      </w:r>
      <w:r w:rsidR="007279A7">
        <w:rPr>
          <w:rFonts w:ascii="Times New Roman" w:hAnsi="Times New Roman"/>
          <w:sz w:val="26"/>
          <w:szCs w:val="26"/>
        </w:rPr>
        <w:t>as modified by the Initial Decision</w:t>
      </w:r>
      <w:r w:rsidR="00FB3679">
        <w:rPr>
          <w:rFonts w:ascii="Times New Roman" w:hAnsi="Times New Roman"/>
          <w:sz w:val="26"/>
          <w:szCs w:val="26"/>
        </w:rPr>
        <w:t xml:space="preserve">.  Specifically, </w:t>
      </w:r>
      <w:r w:rsidR="00FB3679">
        <w:rPr>
          <w:rFonts w:ascii="Times New Roman" w:hAnsi="Times New Roman"/>
          <w:sz w:val="26"/>
          <w:szCs w:val="26"/>
        </w:rPr>
        <w:lastRenderedPageBreak/>
        <w:t xml:space="preserve">the ALJ </w:t>
      </w:r>
      <w:r w:rsidR="007279A7">
        <w:rPr>
          <w:rFonts w:ascii="Times New Roman" w:hAnsi="Times New Roman"/>
          <w:sz w:val="26"/>
          <w:szCs w:val="26"/>
        </w:rPr>
        <w:t xml:space="preserve">recommended </w:t>
      </w:r>
      <w:r w:rsidR="00E5655C">
        <w:rPr>
          <w:rFonts w:ascii="Times New Roman" w:hAnsi="Times New Roman"/>
          <w:sz w:val="26"/>
          <w:szCs w:val="26"/>
        </w:rPr>
        <w:t>increas</w:t>
      </w:r>
      <w:r w:rsidR="007279A7">
        <w:rPr>
          <w:rFonts w:ascii="Times New Roman" w:hAnsi="Times New Roman"/>
          <w:sz w:val="26"/>
          <w:szCs w:val="26"/>
        </w:rPr>
        <w:t>ing</w:t>
      </w:r>
      <w:r w:rsidR="00E5655C">
        <w:rPr>
          <w:rFonts w:ascii="Times New Roman" w:hAnsi="Times New Roman"/>
          <w:sz w:val="26"/>
          <w:szCs w:val="26"/>
        </w:rPr>
        <w:t xml:space="preserve"> the civil penalty to $5,000.  The Initial Decision also provided that the matter would be scheduled for hearing in the event that either Party declined to accept the modification to the Settlement outlined in the Initial Decision.  </w:t>
      </w:r>
      <w:r w:rsidR="00784263">
        <w:rPr>
          <w:rFonts w:ascii="Times New Roman" w:hAnsi="Times New Roman"/>
          <w:sz w:val="26"/>
          <w:szCs w:val="26"/>
        </w:rPr>
        <w:t xml:space="preserve">   </w:t>
      </w:r>
      <w:r w:rsidR="00E5655C">
        <w:rPr>
          <w:rFonts w:ascii="Times New Roman" w:hAnsi="Times New Roman"/>
          <w:sz w:val="26"/>
          <w:szCs w:val="26"/>
        </w:rPr>
        <w:t>I.D. at 9</w:t>
      </w:r>
      <w:r w:rsidR="00646557">
        <w:rPr>
          <w:rFonts w:ascii="Times New Roman" w:hAnsi="Times New Roman"/>
          <w:sz w:val="26"/>
          <w:szCs w:val="26"/>
        </w:rPr>
        <w:t>.</w:t>
      </w:r>
      <w:r w:rsidR="00AE5D64">
        <w:rPr>
          <w:rFonts w:ascii="Times New Roman" w:hAnsi="Times New Roman"/>
          <w:sz w:val="26"/>
          <w:szCs w:val="26"/>
        </w:rPr>
        <w:t xml:space="preserve">  </w:t>
      </w:r>
      <w:r w:rsidR="008D5DFF">
        <w:rPr>
          <w:rFonts w:ascii="Times New Roman" w:hAnsi="Times New Roman"/>
          <w:sz w:val="26"/>
          <w:szCs w:val="26"/>
        </w:rPr>
        <w:t xml:space="preserve">Exceptions </w:t>
      </w:r>
      <w:r w:rsidR="00E5655C">
        <w:rPr>
          <w:rFonts w:ascii="Times New Roman" w:hAnsi="Times New Roman"/>
          <w:sz w:val="26"/>
          <w:szCs w:val="26"/>
        </w:rPr>
        <w:t>to the Initial Decision</w:t>
      </w:r>
      <w:r w:rsidR="00AE5D64">
        <w:rPr>
          <w:rFonts w:ascii="Times New Roman" w:hAnsi="Times New Roman"/>
          <w:sz w:val="26"/>
          <w:szCs w:val="26"/>
        </w:rPr>
        <w:t xml:space="preserve"> </w:t>
      </w:r>
      <w:r w:rsidR="008D5DFF">
        <w:rPr>
          <w:rFonts w:ascii="Times New Roman" w:hAnsi="Times New Roman"/>
          <w:sz w:val="26"/>
          <w:szCs w:val="26"/>
        </w:rPr>
        <w:t>we</w:t>
      </w:r>
      <w:r w:rsidR="00AE5D64">
        <w:rPr>
          <w:rFonts w:ascii="Times New Roman" w:hAnsi="Times New Roman"/>
          <w:sz w:val="26"/>
          <w:szCs w:val="26"/>
        </w:rPr>
        <w:t>re filed as above noted</w:t>
      </w:r>
      <w:r w:rsidR="008D5DFF">
        <w:rPr>
          <w:rFonts w:ascii="Times New Roman" w:hAnsi="Times New Roman"/>
          <w:sz w:val="26"/>
          <w:szCs w:val="26"/>
        </w:rPr>
        <w:t>.</w:t>
      </w:r>
    </w:p>
    <w:p w:rsidR="00717787" w:rsidRDefault="00717787" w:rsidP="00717787">
      <w:pPr>
        <w:spacing w:line="360" w:lineRule="auto"/>
        <w:jc w:val="center"/>
        <w:rPr>
          <w:rFonts w:ascii="Times New Roman" w:hAnsi="Times New Roman"/>
          <w:b/>
          <w:sz w:val="26"/>
          <w:szCs w:val="26"/>
        </w:rPr>
      </w:pPr>
    </w:p>
    <w:p w:rsidR="00717787" w:rsidRPr="00540029" w:rsidRDefault="00717787" w:rsidP="00717787">
      <w:pPr>
        <w:spacing w:line="360" w:lineRule="auto"/>
        <w:jc w:val="center"/>
        <w:rPr>
          <w:rFonts w:ascii="Times New Roman" w:hAnsi="Times New Roman"/>
          <w:b/>
          <w:sz w:val="26"/>
          <w:szCs w:val="26"/>
        </w:rPr>
      </w:pPr>
      <w:r>
        <w:rPr>
          <w:rFonts w:ascii="Times New Roman" w:hAnsi="Times New Roman"/>
          <w:b/>
          <w:sz w:val="26"/>
          <w:szCs w:val="26"/>
        </w:rPr>
        <w:t>S</w:t>
      </w:r>
      <w:r w:rsidRPr="00540029">
        <w:rPr>
          <w:rFonts w:ascii="Times New Roman" w:hAnsi="Times New Roman"/>
          <w:b/>
          <w:sz w:val="26"/>
          <w:szCs w:val="26"/>
        </w:rPr>
        <w:t>ettlement Terms</w:t>
      </w:r>
    </w:p>
    <w:p w:rsidR="00717787" w:rsidRPr="00046BAD" w:rsidRDefault="00717787" w:rsidP="00717787">
      <w:pPr>
        <w:spacing w:line="360" w:lineRule="auto"/>
        <w:ind w:firstLine="720"/>
        <w:rPr>
          <w:rFonts w:ascii="Times New Roman" w:hAnsi="Times New Roman"/>
          <w:sz w:val="26"/>
          <w:szCs w:val="26"/>
        </w:rPr>
      </w:pPr>
    </w:p>
    <w:p w:rsidR="00717787" w:rsidRPr="00046BAD" w:rsidRDefault="00717787" w:rsidP="00717787">
      <w:pPr>
        <w:spacing w:line="360" w:lineRule="auto"/>
        <w:ind w:firstLine="720"/>
        <w:rPr>
          <w:rFonts w:ascii="Times New Roman" w:hAnsi="Times New Roman"/>
          <w:sz w:val="26"/>
          <w:szCs w:val="26"/>
        </w:rPr>
      </w:pPr>
      <w:r w:rsidRPr="00046BAD">
        <w:rPr>
          <w:rFonts w:ascii="Times New Roman" w:hAnsi="Times New Roman"/>
          <w:sz w:val="26"/>
          <w:szCs w:val="26"/>
        </w:rPr>
        <w:tab/>
        <w:t>In the Settlement, the Parties agree to settle the allegations of the Complaint, and they stipulate as follows:</w:t>
      </w:r>
    </w:p>
    <w:p w:rsidR="00717787" w:rsidRPr="00046BAD" w:rsidRDefault="00717787" w:rsidP="00717787">
      <w:pPr>
        <w:ind w:firstLine="720"/>
        <w:rPr>
          <w:rFonts w:ascii="Times New Roman" w:hAnsi="Times New Roman"/>
          <w:sz w:val="26"/>
          <w:szCs w:val="26"/>
        </w:rPr>
      </w:pPr>
    </w:p>
    <w:p w:rsidR="00717787" w:rsidRPr="00046BAD" w:rsidRDefault="00637454" w:rsidP="00A80667">
      <w:pPr>
        <w:ind w:left="2160" w:right="1440" w:hanging="720"/>
        <w:rPr>
          <w:rFonts w:ascii="Times New Roman" w:hAnsi="Times New Roman"/>
          <w:sz w:val="26"/>
          <w:szCs w:val="26"/>
        </w:rPr>
      </w:pPr>
      <w:r>
        <w:rPr>
          <w:rFonts w:ascii="Times New Roman" w:hAnsi="Times New Roman"/>
          <w:sz w:val="26"/>
          <w:szCs w:val="26"/>
        </w:rPr>
        <w:t>A.</w:t>
      </w:r>
      <w:r w:rsidR="00717787" w:rsidRPr="00046BAD">
        <w:rPr>
          <w:rFonts w:ascii="Times New Roman" w:hAnsi="Times New Roman"/>
          <w:sz w:val="26"/>
          <w:szCs w:val="26"/>
        </w:rPr>
        <w:tab/>
        <w:t xml:space="preserve">In recognition of the cost of further litigation, the time and expense of holding a hearing, and the merits of the parties’ respective positions, the parties have entered into negotiations and have agreed to settle the </w:t>
      </w:r>
      <w:r>
        <w:rPr>
          <w:rFonts w:ascii="Times New Roman" w:hAnsi="Times New Roman"/>
          <w:sz w:val="26"/>
          <w:szCs w:val="26"/>
        </w:rPr>
        <w:t>C</w:t>
      </w:r>
      <w:r w:rsidR="00717787" w:rsidRPr="00046BAD">
        <w:rPr>
          <w:rFonts w:ascii="Times New Roman" w:hAnsi="Times New Roman"/>
          <w:sz w:val="26"/>
          <w:szCs w:val="26"/>
        </w:rPr>
        <w:t>omplaint according to the terms and conditions set forth herein.</w:t>
      </w:r>
    </w:p>
    <w:p w:rsidR="00717787" w:rsidRPr="00046BAD" w:rsidRDefault="00717787" w:rsidP="00717787">
      <w:pPr>
        <w:ind w:firstLine="720"/>
        <w:rPr>
          <w:rFonts w:ascii="Times New Roman" w:hAnsi="Times New Roman"/>
          <w:sz w:val="26"/>
          <w:szCs w:val="26"/>
        </w:rPr>
      </w:pPr>
    </w:p>
    <w:p w:rsidR="00717787" w:rsidRPr="00046BAD" w:rsidRDefault="00637454" w:rsidP="00A80667">
      <w:pPr>
        <w:tabs>
          <w:tab w:val="left" w:pos="2160"/>
        </w:tabs>
        <w:ind w:left="2160" w:right="1440" w:hanging="720"/>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r>
      <w:r w:rsidR="00717787" w:rsidRPr="00046BAD">
        <w:rPr>
          <w:rFonts w:ascii="Times New Roman" w:hAnsi="Times New Roman"/>
          <w:sz w:val="26"/>
          <w:szCs w:val="26"/>
        </w:rPr>
        <w:t xml:space="preserve">Respondent agrees that </w:t>
      </w:r>
      <w:r>
        <w:rPr>
          <w:rFonts w:ascii="Times New Roman" w:hAnsi="Times New Roman"/>
          <w:sz w:val="26"/>
          <w:szCs w:val="26"/>
        </w:rPr>
        <w:t>he</w:t>
      </w:r>
      <w:r w:rsidR="00717787" w:rsidRPr="00046BAD">
        <w:rPr>
          <w:rFonts w:ascii="Times New Roman" w:hAnsi="Times New Roman"/>
          <w:sz w:val="26"/>
          <w:szCs w:val="26"/>
        </w:rPr>
        <w:t xml:space="preserve"> </w:t>
      </w:r>
      <w:r w:rsidR="00717787">
        <w:rPr>
          <w:rFonts w:ascii="Times New Roman" w:hAnsi="Times New Roman"/>
          <w:sz w:val="26"/>
          <w:szCs w:val="26"/>
        </w:rPr>
        <w:t xml:space="preserve">offered to transport household goods in use between points in the Commonwealth of Pennsylvania, for compensation.  Respondent, therefore, agrees to pay a civil penalty of </w:t>
      </w:r>
      <w:r>
        <w:rPr>
          <w:rFonts w:ascii="Times New Roman" w:hAnsi="Times New Roman"/>
          <w:sz w:val="26"/>
          <w:szCs w:val="26"/>
        </w:rPr>
        <w:t>five hundred dollars (</w:t>
      </w:r>
      <w:r w:rsidR="00717787">
        <w:rPr>
          <w:rFonts w:ascii="Times New Roman" w:hAnsi="Times New Roman"/>
          <w:sz w:val="26"/>
          <w:szCs w:val="26"/>
        </w:rPr>
        <w:t>$500</w:t>
      </w:r>
      <w:r>
        <w:rPr>
          <w:rFonts w:ascii="Times New Roman" w:hAnsi="Times New Roman"/>
          <w:sz w:val="26"/>
          <w:szCs w:val="26"/>
        </w:rPr>
        <w:t>.00)</w:t>
      </w:r>
      <w:r w:rsidR="00717787">
        <w:rPr>
          <w:rFonts w:ascii="Times New Roman" w:hAnsi="Times New Roman"/>
          <w:sz w:val="26"/>
          <w:szCs w:val="26"/>
        </w:rPr>
        <w:t xml:space="preserve"> within twenty </w:t>
      </w:r>
      <w:r>
        <w:rPr>
          <w:rFonts w:ascii="Times New Roman" w:hAnsi="Times New Roman"/>
          <w:sz w:val="26"/>
          <w:szCs w:val="26"/>
        </w:rPr>
        <w:t xml:space="preserve">(20) </w:t>
      </w:r>
      <w:r w:rsidR="00717787">
        <w:rPr>
          <w:rFonts w:ascii="Times New Roman" w:hAnsi="Times New Roman"/>
          <w:sz w:val="26"/>
          <w:szCs w:val="26"/>
        </w:rPr>
        <w:t xml:space="preserve">days of entry of </w:t>
      </w:r>
      <w:r>
        <w:rPr>
          <w:rFonts w:ascii="Times New Roman" w:hAnsi="Times New Roman"/>
          <w:sz w:val="26"/>
          <w:szCs w:val="26"/>
        </w:rPr>
        <w:t xml:space="preserve">a final Commission </w:t>
      </w:r>
      <w:r w:rsidR="00717787">
        <w:rPr>
          <w:rFonts w:ascii="Times New Roman" w:hAnsi="Times New Roman"/>
          <w:sz w:val="26"/>
          <w:szCs w:val="26"/>
        </w:rPr>
        <w:t>Order</w:t>
      </w:r>
      <w:r>
        <w:rPr>
          <w:rFonts w:ascii="Times New Roman" w:hAnsi="Times New Roman"/>
          <w:sz w:val="26"/>
          <w:szCs w:val="26"/>
        </w:rPr>
        <w:t xml:space="preserve"> in this matter</w:t>
      </w:r>
      <w:r w:rsidR="00717787" w:rsidRPr="00046BAD">
        <w:rPr>
          <w:rFonts w:ascii="Times New Roman" w:hAnsi="Times New Roman"/>
          <w:sz w:val="26"/>
          <w:szCs w:val="26"/>
        </w:rPr>
        <w:t>.</w:t>
      </w:r>
    </w:p>
    <w:p w:rsidR="00717787" w:rsidRPr="00046BAD" w:rsidRDefault="00717787" w:rsidP="00717787">
      <w:pPr>
        <w:ind w:firstLine="720"/>
        <w:rPr>
          <w:rFonts w:ascii="Times New Roman" w:hAnsi="Times New Roman"/>
          <w:sz w:val="26"/>
          <w:szCs w:val="26"/>
        </w:rPr>
      </w:pPr>
    </w:p>
    <w:p w:rsidR="00717787" w:rsidRPr="00046BAD" w:rsidRDefault="007779BD" w:rsidP="00A80667">
      <w:pPr>
        <w:ind w:left="2160" w:right="1440" w:hanging="720"/>
        <w:rPr>
          <w:rFonts w:ascii="Times New Roman" w:hAnsi="Times New Roman"/>
          <w:sz w:val="26"/>
          <w:szCs w:val="26"/>
        </w:rPr>
      </w:pPr>
      <w:r>
        <w:rPr>
          <w:rFonts w:ascii="Times New Roman" w:hAnsi="Times New Roman"/>
          <w:sz w:val="26"/>
          <w:szCs w:val="26"/>
        </w:rPr>
        <w:t>C.</w:t>
      </w:r>
      <w:r>
        <w:rPr>
          <w:rFonts w:ascii="Times New Roman" w:hAnsi="Times New Roman"/>
          <w:sz w:val="26"/>
          <w:szCs w:val="26"/>
        </w:rPr>
        <w:tab/>
      </w:r>
      <w:r w:rsidR="00717787" w:rsidRPr="00046BAD">
        <w:rPr>
          <w:rFonts w:ascii="Times New Roman" w:hAnsi="Times New Roman"/>
          <w:sz w:val="26"/>
          <w:szCs w:val="26"/>
        </w:rPr>
        <w:t>Respondent agrees t</w:t>
      </w:r>
      <w:r w:rsidR="00717787">
        <w:rPr>
          <w:rFonts w:ascii="Times New Roman" w:hAnsi="Times New Roman"/>
          <w:sz w:val="26"/>
          <w:szCs w:val="26"/>
        </w:rPr>
        <w:t xml:space="preserve">hat </w:t>
      </w:r>
      <w:r w:rsidR="00526322">
        <w:rPr>
          <w:rFonts w:ascii="Times New Roman" w:hAnsi="Times New Roman"/>
          <w:sz w:val="26"/>
          <w:szCs w:val="26"/>
        </w:rPr>
        <w:t>he</w:t>
      </w:r>
      <w:r w:rsidR="00717787">
        <w:rPr>
          <w:rFonts w:ascii="Times New Roman" w:hAnsi="Times New Roman"/>
          <w:sz w:val="26"/>
          <w:szCs w:val="26"/>
        </w:rPr>
        <w:t xml:space="preserve"> will cease and desist from committing future violations of the </w:t>
      </w:r>
      <w:r w:rsidR="00526322">
        <w:rPr>
          <w:rFonts w:ascii="Times New Roman" w:hAnsi="Times New Roman"/>
          <w:sz w:val="26"/>
          <w:szCs w:val="26"/>
        </w:rPr>
        <w:t xml:space="preserve">Public Utility </w:t>
      </w:r>
      <w:r w:rsidR="00717787">
        <w:rPr>
          <w:rFonts w:ascii="Times New Roman" w:hAnsi="Times New Roman"/>
          <w:sz w:val="26"/>
          <w:szCs w:val="26"/>
        </w:rPr>
        <w:t xml:space="preserve">Code and the Commission’s </w:t>
      </w:r>
      <w:r w:rsidR="00526322">
        <w:rPr>
          <w:rFonts w:ascii="Times New Roman" w:hAnsi="Times New Roman"/>
          <w:sz w:val="26"/>
          <w:szCs w:val="26"/>
        </w:rPr>
        <w:t>r</w:t>
      </w:r>
      <w:r w:rsidR="00717787">
        <w:rPr>
          <w:rFonts w:ascii="Times New Roman" w:hAnsi="Times New Roman"/>
          <w:sz w:val="26"/>
          <w:szCs w:val="26"/>
        </w:rPr>
        <w:t xml:space="preserve">egulations and </w:t>
      </w:r>
      <w:r w:rsidR="00526322">
        <w:rPr>
          <w:rFonts w:ascii="Times New Roman" w:hAnsi="Times New Roman"/>
          <w:sz w:val="26"/>
          <w:szCs w:val="26"/>
        </w:rPr>
        <w:t>O</w:t>
      </w:r>
      <w:r w:rsidR="00717787">
        <w:rPr>
          <w:rFonts w:ascii="Times New Roman" w:hAnsi="Times New Roman"/>
          <w:sz w:val="26"/>
          <w:szCs w:val="26"/>
        </w:rPr>
        <w:t xml:space="preserve">rders.  Respondent is aware that further </w:t>
      </w:r>
      <w:r w:rsidR="00526322">
        <w:rPr>
          <w:rFonts w:ascii="Times New Roman" w:hAnsi="Times New Roman"/>
          <w:sz w:val="26"/>
          <w:szCs w:val="26"/>
        </w:rPr>
        <w:t xml:space="preserve">violations </w:t>
      </w:r>
      <w:r w:rsidR="00717787">
        <w:rPr>
          <w:rFonts w:ascii="Times New Roman" w:hAnsi="Times New Roman"/>
          <w:sz w:val="26"/>
          <w:szCs w:val="26"/>
        </w:rPr>
        <w:t xml:space="preserve">of holding </w:t>
      </w:r>
      <w:r w:rsidR="00526322">
        <w:rPr>
          <w:rFonts w:ascii="Times New Roman" w:hAnsi="Times New Roman"/>
          <w:sz w:val="26"/>
          <w:szCs w:val="26"/>
        </w:rPr>
        <w:t>him</w:t>
      </w:r>
      <w:r w:rsidR="00717787">
        <w:rPr>
          <w:rFonts w:ascii="Times New Roman" w:hAnsi="Times New Roman"/>
          <w:sz w:val="26"/>
          <w:szCs w:val="26"/>
        </w:rPr>
        <w:t>self out to provide unauthorized transportation of household goods in use for compensation may result in criminal proceedings</w:t>
      </w:r>
      <w:r w:rsidR="00717787" w:rsidRPr="00046BAD">
        <w:rPr>
          <w:rFonts w:ascii="Times New Roman" w:hAnsi="Times New Roman"/>
          <w:sz w:val="26"/>
          <w:szCs w:val="26"/>
        </w:rPr>
        <w:t>.</w:t>
      </w:r>
    </w:p>
    <w:p w:rsidR="00717787" w:rsidRPr="00046BAD" w:rsidRDefault="00717787" w:rsidP="00717787">
      <w:pPr>
        <w:rPr>
          <w:rFonts w:ascii="Times New Roman" w:hAnsi="Times New Roman"/>
          <w:sz w:val="26"/>
          <w:szCs w:val="26"/>
        </w:rPr>
      </w:pPr>
    </w:p>
    <w:p w:rsidR="00717787" w:rsidRPr="00046BAD" w:rsidRDefault="00717787" w:rsidP="00717787">
      <w:pPr>
        <w:spacing w:line="360" w:lineRule="auto"/>
        <w:rPr>
          <w:rFonts w:ascii="Times New Roman" w:hAnsi="Times New Roman"/>
          <w:sz w:val="26"/>
          <w:szCs w:val="26"/>
        </w:rPr>
      </w:pPr>
      <w:r>
        <w:rPr>
          <w:rFonts w:ascii="Times New Roman" w:hAnsi="Times New Roman"/>
          <w:sz w:val="26"/>
          <w:szCs w:val="26"/>
        </w:rPr>
        <w:t>Settlement at ¶ 8</w:t>
      </w:r>
      <w:r w:rsidRPr="00046BAD">
        <w:rPr>
          <w:rFonts w:ascii="Times New Roman" w:hAnsi="Times New Roman"/>
          <w:sz w:val="26"/>
          <w:szCs w:val="26"/>
        </w:rPr>
        <w:t xml:space="preserve">. </w:t>
      </w:r>
    </w:p>
    <w:p w:rsidR="00717787" w:rsidRDefault="00717787" w:rsidP="00717787">
      <w:pPr>
        <w:spacing w:line="360" w:lineRule="auto"/>
        <w:ind w:firstLine="720"/>
        <w:rPr>
          <w:rFonts w:ascii="Times New Roman" w:hAnsi="Times New Roman"/>
          <w:sz w:val="26"/>
          <w:szCs w:val="26"/>
        </w:rPr>
      </w:pPr>
    </w:p>
    <w:p w:rsidR="00717787" w:rsidRPr="005A22A6" w:rsidRDefault="00717787" w:rsidP="00717787">
      <w:pPr>
        <w:spacing w:line="360" w:lineRule="auto"/>
        <w:ind w:firstLine="720"/>
        <w:rPr>
          <w:rFonts w:ascii="Times New Roman" w:hAnsi="Times New Roman"/>
          <w:sz w:val="26"/>
          <w:szCs w:val="26"/>
        </w:rPr>
      </w:pPr>
      <w:r>
        <w:rPr>
          <w:rFonts w:ascii="Times New Roman" w:hAnsi="Times New Roman"/>
          <w:sz w:val="26"/>
          <w:szCs w:val="26"/>
        </w:rPr>
        <w:tab/>
        <w:t xml:space="preserve">The Settlement is conditioned upon the Commission’s approval under applicable public interest standards without modification, addition or deletion of any term </w:t>
      </w:r>
      <w:r>
        <w:rPr>
          <w:rFonts w:ascii="Times New Roman" w:hAnsi="Times New Roman"/>
          <w:sz w:val="26"/>
          <w:szCs w:val="26"/>
        </w:rPr>
        <w:lastRenderedPageBreak/>
        <w:t>or condition therein.  If the Commission fails to approve the Settlement, by tentative or final order, or any of the terms or conditions set forth therein, without modification, addition or deletion, then either Party may elect to withdraw from the Settlement by filing a response to the tentative or final order within fifteen days of the date of entry of the tentative or final order.  None of the provisions of the Settlement shall be considered binding upon the Parties if such a response is filed.</w:t>
      </w:r>
      <w:r w:rsidR="005A22A6">
        <w:rPr>
          <w:rFonts w:ascii="Times New Roman" w:hAnsi="Times New Roman"/>
          <w:sz w:val="26"/>
          <w:szCs w:val="26"/>
        </w:rPr>
        <w:t xml:space="preserve">  </w:t>
      </w:r>
      <w:r w:rsidR="005A22A6">
        <w:rPr>
          <w:rFonts w:ascii="Times New Roman" w:hAnsi="Times New Roman"/>
          <w:i/>
          <w:sz w:val="26"/>
          <w:szCs w:val="26"/>
        </w:rPr>
        <w:t xml:space="preserve">Id. </w:t>
      </w:r>
      <w:r w:rsidR="005A22A6">
        <w:rPr>
          <w:rFonts w:ascii="Times New Roman" w:hAnsi="Times New Roman"/>
          <w:sz w:val="26"/>
          <w:szCs w:val="26"/>
        </w:rPr>
        <w:t>at ¶ 23.</w:t>
      </w:r>
    </w:p>
    <w:p w:rsidR="00717787" w:rsidRDefault="00717787" w:rsidP="006D156F">
      <w:pPr>
        <w:spacing w:line="360" w:lineRule="auto"/>
        <w:jc w:val="center"/>
        <w:rPr>
          <w:rFonts w:ascii="Times New Roman" w:hAnsi="Times New Roman"/>
          <w:b/>
          <w:sz w:val="26"/>
        </w:rPr>
      </w:pPr>
    </w:p>
    <w:p w:rsidR="002C3034" w:rsidRPr="0034252B" w:rsidRDefault="002C3034" w:rsidP="006D156F">
      <w:pPr>
        <w:spacing w:line="360" w:lineRule="auto"/>
        <w:jc w:val="center"/>
        <w:rPr>
          <w:rFonts w:ascii="Times New Roman" w:hAnsi="Times New Roman"/>
          <w:sz w:val="26"/>
        </w:rPr>
      </w:pPr>
      <w:r w:rsidRPr="0034252B">
        <w:rPr>
          <w:rFonts w:ascii="Times New Roman" w:hAnsi="Times New Roman"/>
          <w:b/>
          <w:sz w:val="26"/>
        </w:rPr>
        <w:t>Discussion</w:t>
      </w:r>
    </w:p>
    <w:p w:rsidR="002C3034" w:rsidRDefault="002C3034" w:rsidP="00781132">
      <w:pPr>
        <w:tabs>
          <w:tab w:val="left" w:pos="-720"/>
        </w:tabs>
        <w:suppressAutoHyphens/>
        <w:spacing w:line="360" w:lineRule="auto"/>
        <w:rPr>
          <w:rFonts w:ascii="Times New Roman" w:hAnsi="Times New Roman"/>
          <w:sz w:val="26"/>
        </w:rPr>
      </w:pPr>
    </w:p>
    <w:p w:rsidR="00781132" w:rsidRPr="00AF3DBA" w:rsidRDefault="00781132" w:rsidP="009C07B7">
      <w:pPr>
        <w:tabs>
          <w:tab w:val="left" w:pos="-720"/>
        </w:tabs>
        <w:suppressAutoHyphens/>
        <w:spacing w:line="360" w:lineRule="auto"/>
        <w:ind w:firstLine="1440"/>
        <w:rPr>
          <w:rFonts w:ascii="Times New Roman" w:hAnsi="Times New Roman"/>
          <w:b/>
          <w:sz w:val="26"/>
        </w:rPr>
      </w:pPr>
      <w:r>
        <w:rPr>
          <w:rFonts w:ascii="Times New Roman" w:hAnsi="Times New Roman"/>
          <w:sz w:val="26"/>
        </w:rPr>
        <w:t xml:space="preserve">Initially, we are reminded that we are not required to consider expressly or at great length each and every contention raised by a party to our proceedings.  </w:t>
      </w:r>
      <w:r>
        <w:rPr>
          <w:rFonts w:ascii="Times New Roman" w:hAnsi="Times New Roman"/>
          <w:i/>
          <w:sz w:val="26"/>
        </w:rPr>
        <w:t>University of Pennsylvania v. Pa. PUC</w:t>
      </w:r>
      <w:r>
        <w:rPr>
          <w:rFonts w:ascii="Times New Roman" w:hAnsi="Times New Roman"/>
          <w:sz w:val="26"/>
        </w:rPr>
        <w:t xml:space="preserve">, 485 A.2d 1217, 1222 (Pa. Cmwlth. 1984).  Any exception or argument that is not specifically addressed herein shall be deemed to have been duly considered and denied without further discussion.  </w:t>
      </w:r>
    </w:p>
    <w:p w:rsidR="000F47E3" w:rsidRDefault="000F47E3" w:rsidP="009C07B7">
      <w:pPr>
        <w:tabs>
          <w:tab w:val="left" w:pos="-720"/>
        </w:tabs>
        <w:suppressAutoHyphens/>
        <w:spacing w:line="360" w:lineRule="auto"/>
        <w:ind w:firstLine="1440"/>
        <w:rPr>
          <w:rFonts w:ascii="Times New Roman" w:hAnsi="Times New Roman"/>
          <w:sz w:val="26"/>
        </w:rPr>
      </w:pPr>
    </w:p>
    <w:p w:rsidR="003F1F2F" w:rsidRDefault="003F1F2F" w:rsidP="003F1F2F">
      <w:pPr>
        <w:spacing w:line="360" w:lineRule="auto"/>
        <w:ind w:firstLine="1440"/>
        <w:rPr>
          <w:rFonts w:ascii="Times New Roman" w:hAnsi="Times New Roman"/>
          <w:sz w:val="26"/>
        </w:rPr>
      </w:pPr>
      <w:r>
        <w:rPr>
          <w:rFonts w:ascii="Times New Roman" w:hAnsi="Times New Roman"/>
          <w:sz w:val="26"/>
        </w:rPr>
        <w:t>In his Initial Decision, ALJ Buckley reached three Conclusions of Law.  I.D. at 8.  We shall adopt and incorporat</w:t>
      </w:r>
      <w:r w:rsidR="007B0BC5">
        <w:rPr>
          <w:rFonts w:ascii="Times New Roman" w:hAnsi="Times New Roman"/>
          <w:sz w:val="26"/>
        </w:rPr>
        <w:t xml:space="preserve">e herein by reference the ALJ’s </w:t>
      </w:r>
      <w:r>
        <w:rPr>
          <w:rFonts w:ascii="Times New Roman" w:hAnsi="Times New Roman"/>
          <w:sz w:val="26"/>
        </w:rPr>
        <w:t>Conclusions of Law unless they are either expressly or by necessary implication overruled or modified by this Opinion and Order.</w:t>
      </w:r>
    </w:p>
    <w:p w:rsidR="003F1F2F" w:rsidRDefault="003F1F2F" w:rsidP="009C07B7">
      <w:pPr>
        <w:tabs>
          <w:tab w:val="left" w:pos="-720"/>
        </w:tabs>
        <w:suppressAutoHyphens/>
        <w:spacing w:line="360" w:lineRule="auto"/>
        <w:ind w:firstLine="1440"/>
        <w:rPr>
          <w:rFonts w:ascii="Times New Roman" w:hAnsi="Times New Roman"/>
          <w:sz w:val="26"/>
        </w:rPr>
      </w:pPr>
    </w:p>
    <w:p w:rsidR="00885B0A" w:rsidRPr="006E484F" w:rsidRDefault="001E3699" w:rsidP="00885B0A">
      <w:pPr>
        <w:tabs>
          <w:tab w:val="left" w:pos="-720"/>
        </w:tabs>
        <w:suppressAutoHyphens/>
        <w:spacing w:line="360" w:lineRule="auto"/>
        <w:rPr>
          <w:rFonts w:ascii="Times New Roman" w:hAnsi="Times New Roman"/>
          <w:b/>
          <w:sz w:val="26"/>
        </w:rPr>
      </w:pPr>
      <w:r>
        <w:rPr>
          <w:rFonts w:ascii="Times New Roman" w:hAnsi="Times New Roman"/>
          <w:b/>
          <w:sz w:val="26"/>
        </w:rPr>
        <w:t>The Initial Decision</w:t>
      </w:r>
    </w:p>
    <w:p w:rsidR="00885B0A" w:rsidRDefault="00885B0A" w:rsidP="009C07B7">
      <w:pPr>
        <w:tabs>
          <w:tab w:val="left" w:pos="-720"/>
        </w:tabs>
        <w:suppressAutoHyphens/>
        <w:spacing w:line="360" w:lineRule="auto"/>
        <w:ind w:firstLine="1440"/>
        <w:rPr>
          <w:rFonts w:ascii="Times New Roman" w:hAnsi="Times New Roman"/>
          <w:sz w:val="26"/>
        </w:rPr>
      </w:pPr>
    </w:p>
    <w:p w:rsidR="00050401" w:rsidRDefault="00912131" w:rsidP="00050401">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 xml:space="preserve">The ALJ initially noted that the Parties asserted that approval of the Settlement Agreement is consistent with the Commission’s Policy Statement regarding the factors and standards for evaluating litigated and settled proceedings, found at </w:t>
      </w:r>
      <w:r w:rsidR="00784263">
        <w:rPr>
          <w:rFonts w:ascii="Times New Roman" w:hAnsi="Times New Roman"/>
          <w:sz w:val="26"/>
          <w:szCs w:val="26"/>
        </w:rPr>
        <w:t xml:space="preserve">         </w:t>
      </w:r>
      <w:r>
        <w:rPr>
          <w:rFonts w:ascii="Times New Roman" w:hAnsi="Times New Roman"/>
          <w:sz w:val="26"/>
          <w:szCs w:val="26"/>
        </w:rPr>
        <w:t>52 Pa. C</w:t>
      </w:r>
      <w:r w:rsidR="00173747" w:rsidRPr="004F4F18">
        <w:rPr>
          <w:rFonts w:ascii="Times New Roman" w:hAnsi="Times New Roman"/>
          <w:sz w:val="26"/>
          <w:szCs w:val="26"/>
        </w:rPr>
        <w:t>ode</w:t>
      </w:r>
      <w:r w:rsidR="000A1EEA">
        <w:rPr>
          <w:rFonts w:ascii="Times New Roman" w:hAnsi="Times New Roman"/>
          <w:sz w:val="26"/>
          <w:szCs w:val="26"/>
        </w:rPr>
        <w:t xml:space="preserve"> </w:t>
      </w:r>
      <w:r w:rsidR="00C301B5">
        <w:rPr>
          <w:rFonts w:ascii="Times New Roman" w:hAnsi="Times New Roman"/>
          <w:sz w:val="26"/>
          <w:szCs w:val="26"/>
        </w:rPr>
        <w:t>§ 69.1201</w:t>
      </w:r>
      <w:r w:rsidR="009C1562">
        <w:rPr>
          <w:rFonts w:ascii="Times New Roman" w:hAnsi="Times New Roman"/>
          <w:sz w:val="26"/>
          <w:szCs w:val="26"/>
        </w:rPr>
        <w:t xml:space="preserve"> (</w:t>
      </w:r>
      <w:r w:rsidR="009C1562" w:rsidRPr="00A80667">
        <w:rPr>
          <w:rFonts w:ascii="Times New Roman" w:hAnsi="Times New Roman"/>
          <w:i/>
          <w:sz w:val="26"/>
          <w:szCs w:val="26"/>
        </w:rPr>
        <w:t>Policy Statement</w:t>
      </w:r>
      <w:r w:rsidR="009C1562">
        <w:rPr>
          <w:rFonts w:ascii="Times New Roman" w:hAnsi="Times New Roman"/>
          <w:sz w:val="26"/>
          <w:szCs w:val="26"/>
        </w:rPr>
        <w:t>)</w:t>
      </w:r>
      <w:r w:rsidR="00C301B5">
        <w:rPr>
          <w:rFonts w:ascii="Times New Roman" w:hAnsi="Times New Roman"/>
          <w:sz w:val="26"/>
          <w:szCs w:val="26"/>
        </w:rPr>
        <w:t>.  I.D. at 5.  T</w:t>
      </w:r>
      <w:r w:rsidR="00050401">
        <w:rPr>
          <w:rFonts w:ascii="Times New Roman" w:hAnsi="Times New Roman"/>
          <w:sz w:val="26"/>
          <w:szCs w:val="26"/>
        </w:rPr>
        <w:t xml:space="preserve">he ALJ </w:t>
      </w:r>
      <w:r w:rsidR="00C301B5">
        <w:rPr>
          <w:rFonts w:ascii="Times New Roman" w:hAnsi="Times New Roman"/>
          <w:sz w:val="26"/>
          <w:szCs w:val="26"/>
        </w:rPr>
        <w:t xml:space="preserve">also </w:t>
      </w:r>
      <w:r w:rsidR="00050401">
        <w:rPr>
          <w:rFonts w:ascii="Times New Roman" w:hAnsi="Times New Roman"/>
          <w:sz w:val="26"/>
          <w:szCs w:val="26"/>
        </w:rPr>
        <w:t xml:space="preserve">noted that the Parties argue that approval of the Settlement will save the time and expense of holding a hearing.  </w:t>
      </w:r>
      <w:r w:rsidR="00784263">
        <w:rPr>
          <w:rFonts w:ascii="Times New Roman" w:hAnsi="Times New Roman"/>
          <w:sz w:val="26"/>
          <w:szCs w:val="26"/>
        </w:rPr>
        <w:t xml:space="preserve">      </w:t>
      </w:r>
      <w:r w:rsidR="00050401" w:rsidRPr="00050401">
        <w:rPr>
          <w:rFonts w:ascii="Times New Roman" w:hAnsi="Times New Roman"/>
          <w:i/>
          <w:sz w:val="26"/>
          <w:szCs w:val="26"/>
        </w:rPr>
        <w:t>Id.</w:t>
      </w:r>
      <w:r w:rsidR="00050401">
        <w:rPr>
          <w:rFonts w:ascii="Times New Roman" w:hAnsi="Times New Roman"/>
          <w:sz w:val="26"/>
          <w:szCs w:val="26"/>
        </w:rPr>
        <w:t xml:space="preserve"> at 7.</w:t>
      </w:r>
    </w:p>
    <w:p w:rsidR="00050401" w:rsidRDefault="00050401" w:rsidP="00050401">
      <w:pPr>
        <w:autoSpaceDE w:val="0"/>
        <w:autoSpaceDN w:val="0"/>
        <w:adjustRightInd w:val="0"/>
        <w:spacing w:line="360" w:lineRule="auto"/>
        <w:ind w:firstLine="1440"/>
        <w:rPr>
          <w:rFonts w:ascii="Times New Roman" w:hAnsi="Times New Roman"/>
          <w:sz w:val="26"/>
          <w:szCs w:val="26"/>
        </w:rPr>
      </w:pPr>
    </w:p>
    <w:p w:rsidR="00907A1E" w:rsidRDefault="00283D0B" w:rsidP="00050401">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lastRenderedPageBreak/>
        <w:t>The ALJ</w:t>
      </w:r>
      <w:r w:rsidR="00A41069">
        <w:rPr>
          <w:rFonts w:ascii="Times New Roman" w:hAnsi="Times New Roman"/>
          <w:sz w:val="26"/>
          <w:szCs w:val="26"/>
        </w:rPr>
        <w:t>, however,</w:t>
      </w:r>
      <w:r>
        <w:rPr>
          <w:rFonts w:ascii="Times New Roman" w:hAnsi="Times New Roman"/>
          <w:sz w:val="26"/>
          <w:szCs w:val="26"/>
        </w:rPr>
        <w:t xml:space="preserve"> stated that, having reviewed the Settlement, he did not agree with the Parties that its adoption would be in the public interest.  </w:t>
      </w:r>
      <w:r w:rsidRPr="00283D0B">
        <w:rPr>
          <w:rFonts w:ascii="Times New Roman" w:hAnsi="Times New Roman"/>
          <w:i/>
          <w:sz w:val="26"/>
          <w:szCs w:val="26"/>
        </w:rPr>
        <w:t>Id.</w:t>
      </w:r>
      <w:r>
        <w:rPr>
          <w:rFonts w:ascii="Times New Roman" w:hAnsi="Times New Roman"/>
          <w:sz w:val="26"/>
          <w:szCs w:val="26"/>
        </w:rPr>
        <w:t xml:space="preserve"> at 7-8.</w:t>
      </w:r>
      <w:r w:rsidR="00590110">
        <w:rPr>
          <w:rFonts w:ascii="Times New Roman" w:hAnsi="Times New Roman"/>
          <w:sz w:val="26"/>
          <w:szCs w:val="26"/>
        </w:rPr>
        <w:t xml:space="preserve">  The ALJ continued that, due to the Respondent’s history of violations, it would appear that the imposition of a $500 civil penalty for the instant violation is “wholly inadequate.”  </w:t>
      </w:r>
      <w:r w:rsidR="00784263">
        <w:rPr>
          <w:rFonts w:ascii="Times New Roman" w:hAnsi="Times New Roman"/>
          <w:sz w:val="26"/>
          <w:szCs w:val="26"/>
        </w:rPr>
        <w:t xml:space="preserve">  </w:t>
      </w:r>
      <w:r w:rsidR="00590110" w:rsidRPr="00590110">
        <w:rPr>
          <w:rFonts w:ascii="Times New Roman" w:hAnsi="Times New Roman"/>
          <w:i/>
          <w:sz w:val="26"/>
          <w:szCs w:val="26"/>
        </w:rPr>
        <w:t>Id.</w:t>
      </w:r>
      <w:r w:rsidR="00433FBE">
        <w:rPr>
          <w:rFonts w:ascii="Times New Roman" w:hAnsi="Times New Roman"/>
          <w:sz w:val="26"/>
          <w:szCs w:val="26"/>
        </w:rPr>
        <w:t xml:space="preserve"> at </w:t>
      </w:r>
      <w:r w:rsidR="00590110">
        <w:rPr>
          <w:rFonts w:ascii="Times New Roman" w:hAnsi="Times New Roman"/>
          <w:sz w:val="26"/>
          <w:szCs w:val="26"/>
        </w:rPr>
        <w:t>8.</w:t>
      </w:r>
      <w:r w:rsidR="00907A1E">
        <w:rPr>
          <w:rFonts w:ascii="Times New Roman" w:hAnsi="Times New Roman"/>
          <w:sz w:val="26"/>
          <w:szCs w:val="26"/>
        </w:rPr>
        <w:t xml:space="preserve">  The ALJ continued that</w:t>
      </w:r>
      <w:r w:rsidR="00FD589C">
        <w:rPr>
          <w:rFonts w:ascii="Times New Roman" w:hAnsi="Times New Roman"/>
          <w:sz w:val="26"/>
          <w:szCs w:val="26"/>
        </w:rPr>
        <w:t>:</w:t>
      </w:r>
      <w:r w:rsidR="00907A1E">
        <w:rPr>
          <w:rFonts w:ascii="Times New Roman" w:hAnsi="Times New Roman"/>
          <w:sz w:val="26"/>
          <w:szCs w:val="26"/>
        </w:rPr>
        <w:t xml:space="preserve"> </w:t>
      </w:r>
    </w:p>
    <w:p w:rsidR="00907A1E" w:rsidRDefault="00907A1E" w:rsidP="00050401">
      <w:pPr>
        <w:autoSpaceDE w:val="0"/>
        <w:autoSpaceDN w:val="0"/>
        <w:adjustRightInd w:val="0"/>
        <w:spacing w:line="360" w:lineRule="auto"/>
        <w:ind w:firstLine="1440"/>
        <w:rPr>
          <w:rFonts w:ascii="Times New Roman" w:hAnsi="Times New Roman"/>
          <w:sz w:val="26"/>
          <w:szCs w:val="26"/>
        </w:rPr>
      </w:pPr>
    </w:p>
    <w:p w:rsidR="00173747" w:rsidRPr="004F4F18" w:rsidRDefault="00907A1E" w:rsidP="00907A1E">
      <w:pPr>
        <w:autoSpaceDE w:val="0"/>
        <w:autoSpaceDN w:val="0"/>
        <w:adjustRightInd w:val="0"/>
        <w:ind w:left="1440" w:right="1440"/>
        <w:rPr>
          <w:rFonts w:ascii="Times New Roman" w:hAnsi="Times New Roman"/>
          <w:sz w:val="26"/>
          <w:szCs w:val="26"/>
        </w:rPr>
      </w:pPr>
      <w:r>
        <w:rPr>
          <w:rFonts w:ascii="Times New Roman" w:hAnsi="Times New Roman"/>
          <w:sz w:val="26"/>
          <w:szCs w:val="26"/>
        </w:rPr>
        <w:t xml:space="preserve">[t]he Respondent’s action flies in the face of the Code and is a disservice both to the public and to the many certificated carriers that conduct their business in this </w:t>
      </w:r>
      <w:r w:rsidR="00FD589C">
        <w:rPr>
          <w:rFonts w:ascii="Times New Roman" w:hAnsi="Times New Roman"/>
          <w:sz w:val="26"/>
          <w:szCs w:val="26"/>
        </w:rPr>
        <w:t>Commonwealth in a lawful manner.  Given the willful and ongoing conduct on the part of the Respondent, the civil penalty in this case should be ten times the proposed settlement amount, or $5,000.  Let me stress that $5,000 is the figure in the event of settlement.  If that is not acceptable to the Respondent, then this case should be set for hearing</w:t>
      </w:r>
      <w:r w:rsidR="00173747" w:rsidRPr="004F4F18">
        <w:rPr>
          <w:rFonts w:ascii="Times New Roman" w:hAnsi="Times New Roman"/>
          <w:sz w:val="26"/>
          <w:szCs w:val="26"/>
        </w:rPr>
        <w:t xml:space="preserve"> </w:t>
      </w:r>
    </w:p>
    <w:p w:rsidR="00173747" w:rsidRPr="004F4F18" w:rsidRDefault="00173747" w:rsidP="009C07B7">
      <w:pPr>
        <w:widowControl w:val="0"/>
        <w:autoSpaceDE w:val="0"/>
        <w:autoSpaceDN w:val="0"/>
        <w:adjustRightInd w:val="0"/>
        <w:spacing w:line="360" w:lineRule="auto"/>
        <w:ind w:firstLine="1440"/>
        <w:rPr>
          <w:rFonts w:ascii="Times New Roman" w:hAnsi="Times New Roman"/>
          <w:sz w:val="26"/>
          <w:szCs w:val="26"/>
        </w:rPr>
      </w:pPr>
    </w:p>
    <w:p w:rsidR="00FD589C" w:rsidRPr="00FD589C" w:rsidRDefault="00FD589C" w:rsidP="00FD589C">
      <w:pPr>
        <w:widowControl w:val="0"/>
        <w:autoSpaceDE w:val="0"/>
        <w:autoSpaceDN w:val="0"/>
        <w:adjustRightInd w:val="0"/>
        <w:spacing w:line="360" w:lineRule="auto"/>
        <w:rPr>
          <w:rFonts w:ascii="Times New Roman" w:hAnsi="Times New Roman"/>
          <w:i/>
          <w:sz w:val="26"/>
          <w:szCs w:val="26"/>
        </w:rPr>
      </w:pPr>
      <w:r w:rsidRPr="00FD589C">
        <w:rPr>
          <w:rFonts w:ascii="Times New Roman" w:hAnsi="Times New Roman"/>
          <w:i/>
          <w:sz w:val="26"/>
          <w:szCs w:val="26"/>
        </w:rPr>
        <w:t>Id.</w:t>
      </w:r>
      <w:r w:rsidR="00173747" w:rsidRPr="00FD589C">
        <w:rPr>
          <w:rFonts w:ascii="Times New Roman" w:hAnsi="Times New Roman"/>
          <w:i/>
          <w:sz w:val="26"/>
          <w:szCs w:val="26"/>
        </w:rPr>
        <w:t xml:space="preserve"> </w:t>
      </w:r>
    </w:p>
    <w:p w:rsidR="00FD589C" w:rsidRDefault="00FD589C" w:rsidP="00FD589C">
      <w:pPr>
        <w:widowControl w:val="0"/>
        <w:autoSpaceDE w:val="0"/>
        <w:autoSpaceDN w:val="0"/>
        <w:adjustRightInd w:val="0"/>
        <w:spacing w:line="360" w:lineRule="auto"/>
        <w:rPr>
          <w:rFonts w:ascii="Times New Roman" w:hAnsi="Times New Roman"/>
          <w:sz w:val="26"/>
          <w:szCs w:val="26"/>
        </w:rPr>
      </w:pPr>
    </w:p>
    <w:p w:rsidR="003A489B" w:rsidRDefault="005A78C6" w:rsidP="003A489B">
      <w:pPr>
        <w:tabs>
          <w:tab w:val="left" w:pos="-720"/>
        </w:tabs>
        <w:suppressAutoHyphens/>
        <w:spacing w:line="360" w:lineRule="auto"/>
        <w:rPr>
          <w:rFonts w:ascii="Times New Roman" w:hAnsi="Times New Roman"/>
          <w:b/>
          <w:sz w:val="26"/>
        </w:rPr>
      </w:pPr>
      <w:r>
        <w:rPr>
          <w:rFonts w:ascii="Times New Roman" w:hAnsi="Times New Roman"/>
          <w:b/>
          <w:sz w:val="26"/>
        </w:rPr>
        <w:t xml:space="preserve">Respondent’s </w:t>
      </w:r>
      <w:r w:rsidR="003A489B" w:rsidRPr="006E484F">
        <w:rPr>
          <w:rFonts w:ascii="Times New Roman" w:hAnsi="Times New Roman"/>
          <w:b/>
          <w:sz w:val="26"/>
        </w:rPr>
        <w:t>Exceptions</w:t>
      </w:r>
      <w:r w:rsidR="00344AB5">
        <w:rPr>
          <w:rFonts w:ascii="Times New Roman" w:hAnsi="Times New Roman"/>
          <w:b/>
          <w:sz w:val="26"/>
        </w:rPr>
        <w:t xml:space="preserve"> </w:t>
      </w:r>
    </w:p>
    <w:p w:rsidR="001E3699" w:rsidRPr="006E484F" w:rsidRDefault="001E3699" w:rsidP="003A489B">
      <w:pPr>
        <w:tabs>
          <w:tab w:val="left" w:pos="-720"/>
        </w:tabs>
        <w:suppressAutoHyphens/>
        <w:spacing w:line="360" w:lineRule="auto"/>
        <w:rPr>
          <w:rFonts w:ascii="Times New Roman" w:hAnsi="Times New Roman"/>
          <w:b/>
          <w:sz w:val="26"/>
        </w:rPr>
      </w:pPr>
    </w:p>
    <w:p w:rsidR="008A3174" w:rsidRDefault="00EE68E2" w:rsidP="00C158EF">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5A78C6">
        <w:rPr>
          <w:rFonts w:ascii="Times New Roman" w:hAnsi="Times New Roman"/>
          <w:sz w:val="26"/>
        </w:rPr>
        <w:t xml:space="preserve">We note that the Respondent was initially represented by counsel.  However, by Letter of August 29, 2011, the Respondent’s counsel notified the Commission that he had withdrawn his representation.  Accordingly, the Respondent was acting </w:t>
      </w:r>
      <w:r w:rsidR="005A78C6" w:rsidRPr="005A78C6">
        <w:rPr>
          <w:rFonts w:ascii="Times New Roman" w:hAnsi="Times New Roman"/>
          <w:i/>
          <w:sz w:val="26"/>
        </w:rPr>
        <w:t>pro se</w:t>
      </w:r>
      <w:r w:rsidR="005A78C6">
        <w:rPr>
          <w:rFonts w:ascii="Times New Roman" w:hAnsi="Times New Roman"/>
          <w:sz w:val="26"/>
        </w:rPr>
        <w:t xml:space="preserve"> at the time</w:t>
      </w:r>
      <w:r w:rsidR="00F66963">
        <w:rPr>
          <w:rFonts w:ascii="Times New Roman" w:hAnsi="Times New Roman"/>
          <w:sz w:val="26"/>
        </w:rPr>
        <w:t xml:space="preserve"> he filed his</w:t>
      </w:r>
      <w:r>
        <w:rPr>
          <w:rFonts w:ascii="Times New Roman" w:hAnsi="Times New Roman"/>
          <w:sz w:val="26"/>
        </w:rPr>
        <w:t xml:space="preserve"> Exceptions to the Initial Decision.</w:t>
      </w:r>
      <w:r w:rsidR="008A3174">
        <w:rPr>
          <w:rFonts w:ascii="Times New Roman" w:hAnsi="Times New Roman"/>
          <w:sz w:val="26"/>
        </w:rPr>
        <w:t xml:space="preserve">  The Exceptions are succinct, and will be quoted in pertinent part:</w:t>
      </w:r>
    </w:p>
    <w:p w:rsidR="008A3174" w:rsidRDefault="008A3174" w:rsidP="00C158EF">
      <w:pPr>
        <w:tabs>
          <w:tab w:val="left" w:pos="-720"/>
        </w:tabs>
        <w:suppressAutoHyphens/>
        <w:spacing w:line="360" w:lineRule="auto"/>
        <w:rPr>
          <w:rFonts w:ascii="Times New Roman" w:hAnsi="Times New Roman"/>
          <w:sz w:val="26"/>
        </w:rPr>
      </w:pPr>
    </w:p>
    <w:p w:rsidR="009F0849" w:rsidRDefault="00F526CA" w:rsidP="008A3174">
      <w:pPr>
        <w:tabs>
          <w:tab w:val="left" w:pos="-720"/>
        </w:tabs>
        <w:suppressAutoHyphens/>
        <w:ind w:left="1440" w:right="1440"/>
        <w:rPr>
          <w:rFonts w:ascii="Times New Roman" w:hAnsi="Times New Roman"/>
          <w:sz w:val="26"/>
        </w:rPr>
      </w:pPr>
      <w:r>
        <w:rPr>
          <w:rFonts w:ascii="Times New Roman" w:hAnsi="Times New Roman"/>
          <w:sz w:val="26"/>
        </w:rPr>
        <w:tab/>
      </w:r>
      <w:r w:rsidR="008A3174">
        <w:rPr>
          <w:rFonts w:ascii="Times New Roman" w:hAnsi="Times New Roman"/>
          <w:sz w:val="26"/>
        </w:rPr>
        <w:t>The original maximum fine was $1000.00 represented by the Commission’s Law Bureau.  I agreed to pay a fine of $500.00 with the Commission’s Law Bureau.  I do not acce</w:t>
      </w:r>
      <w:r w:rsidR="00830C10">
        <w:rPr>
          <w:rFonts w:ascii="Times New Roman" w:hAnsi="Times New Roman"/>
          <w:sz w:val="26"/>
        </w:rPr>
        <w:t>pt a penalty fine of $5000.00</w:t>
      </w:r>
      <w:r>
        <w:rPr>
          <w:rFonts w:ascii="Times New Roman" w:hAnsi="Times New Roman"/>
          <w:sz w:val="26"/>
        </w:rPr>
        <w:t>,</w:t>
      </w:r>
      <w:r w:rsidR="00830C10">
        <w:rPr>
          <w:rFonts w:ascii="Times New Roman" w:hAnsi="Times New Roman"/>
          <w:sz w:val="26"/>
        </w:rPr>
        <w:t xml:space="preserve"> </w:t>
      </w:r>
      <w:r w:rsidR="008A3174">
        <w:rPr>
          <w:rFonts w:ascii="Times New Roman" w:hAnsi="Times New Roman"/>
          <w:sz w:val="26"/>
        </w:rPr>
        <w:t xml:space="preserve">I was merely trying to help out a </w:t>
      </w:r>
      <w:r w:rsidR="00CB2989">
        <w:rPr>
          <w:rFonts w:ascii="Times New Roman" w:hAnsi="Times New Roman"/>
          <w:sz w:val="26"/>
        </w:rPr>
        <w:t>customer with a pregnant wife.</w:t>
      </w:r>
      <w:r w:rsidR="009F0849">
        <w:rPr>
          <w:rFonts w:ascii="Times New Roman" w:hAnsi="Times New Roman"/>
          <w:sz w:val="26"/>
        </w:rPr>
        <w:t xml:space="preserve">  I never received compensation or was involved in any way with Mr. Stiles’ move.</w:t>
      </w:r>
    </w:p>
    <w:p w:rsidR="009F0849" w:rsidRDefault="009F0849" w:rsidP="008A3174">
      <w:pPr>
        <w:tabs>
          <w:tab w:val="left" w:pos="-720"/>
        </w:tabs>
        <w:suppressAutoHyphens/>
        <w:ind w:left="1440" w:right="1440"/>
        <w:rPr>
          <w:rFonts w:ascii="Times New Roman" w:hAnsi="Times New Roman"/>
          <w:sz w:val="26"/>
        </w:rPr>
      </w:pPr>
    </w:p>
    <w:p w:rsidR="00F526CA" w:rsidRDefault="00F526CA">
      <w:pPr>
        <w:tabs>
          <w:tab w:val="left" w:pos="-720"/>
        </w:tabs>
        <w:suppressAutoHyphens/>
        <w:ind w:left="1440" w:right="1440"/>
        <w:jc w:val="center"/>
        <w:rPr>
          <w:rFonts w:ascii="Times New Roman" w:hAnsi="Times New Roman"/>
          <w:sz w:val="26"/>
        </w:rPr>
      </w:pPr>
      <w:r>
        <w:rPr>
          <w:rFonts w:ascii="Times New Roman" w:hAnsi="Times New Roman"/>
          <w:sz w:val="26"/>
        </w:rPr>
        <w:lastRenderedPageBreak/>
        <w:t>*</w:t>
      </w:r>
      <w:r>
        <w:rPr>
          <w:rFonts w:ascii="Times New Roman" w:hAnsi="Times New Roman"/>
          <w:sz w:val="26"/>
        </w:rPr>
        <w:tab/>
        <w:t>*</w:t>
      </w:r>
      <w:r>
        <w:rPr>
          <w:rFonts w:ascii="Times New Roman" w:hAnsi="Times New Roman"/>
          <w:sz w:val="26"/>
        </w:rPr>
        <w:tab/>
        <w:t>*</w:t>
      </w:r>
    </w:p>
    <w:p w:rsidR="003A489B" w:rsidRDefault="008A3174" w:rsidP="009F0849">
      <w:pPr>
        <w:tabs>
          <w:tab w:val="left" w:pos="-720"/>
        </w:tabs>
        <w:suppressAutoHyphens/>
        <w:ind w:left="1440" w:right="1440"/>
        <w:jc w:val="center"/>
        <w:rPr>
          <w:rFonts w:ascii="Times New Roman" w:hAnsi="Times New Roman"/>
          <w:sz w:val="26"/>
        </w:rPr>
      </w:pPr>
      <w:r>
        <w:rPr>
          <w:rFonts w:ascii="Times New Roman" w:hAnsi="Times New Roman"/>
          <w:sz w:val="26"/>
        </w:rPr>
        <w:t xml:space="preserve"> </w:t>
      </w:r>
      <w:r w:rsidR="00EE68E2">
        <w:rPr>
          <w:rFonts w:ascii="Times New Roman" w:hAnsi="Times New Roman"/>
          <w:sz w:val="26"/>
        </w:rPr>
        <w:t xml:space="preserve">  </w:t>
      </w:r>
    </w:p>
    <w:p w:rsidR="009F0849" w:rsidRDefault="001D73B5" w:rsidP="009F0849">
      <w:pPr>
        <w:tabs>
          <w:tab w:val="left" w:pos="-720"/>
        </w:tabs>
        <w:suppressAutoHyphens/>
        <w:ind w:left="1440" w:right="1440"/>
        <w:rPr>
          <w:rFonts w:ascii="Times New Roman" w:hAnsi="Times New Roman"/>
          <w:sz w:val="26"/>
        </w:rPr>
      </w:pPr>
      <w:r>
        <w:rPr>
          <w:rFonts w:ascii="Times New Roman" w:hAnsi="Times New Roman"/>
          <w:sz w:val="26"/>
        </w:rPr>
        <w:tab/>
      </w:r>
      <w:r w:rsidR="009F0849">
        <w:rPr>
          <w:rFonts w:ascii="Times New Roman" w:hAnsi="Times New Roman"/>
          <w:sz w:val="26"/>
        </w:rPr>
        <w:t>Therefore, I take exception to and appeal the Administrative Law Judge’s imposition of a $5000.00 fine.  If the promise of the Commission’s Law Bureau will not be honored, I demand a full hearing in this matter.</w:t>
      </w:r>
    </w:p>
    <w:p w:rsidR="00EE68E2" w:rsidRDefault="00EE68E2" w:rsidP="003A489B">
      <w:pPr>
        <w:tabs>
          <w:tab w:val="left" w:pos="-720"/>
        </w:tabs>
        <w:suppressAutoHyphens/>
        <w:spacing w:line="360" w:lineRule="auto"/>
        <w:rPr>
          <w:rFonts w:ascii="Times New Roman" w:hAnsi="Times New Roman"/>
          <w:sz w:val="26"/>
        </w:rPr>
      </w:pPr>
    </w:p>
    <w:p w:rsidR="004F4819" w:rsidRDefault="009F0849" w:rsidP="003A489B">
      <w:pPr>
        <w:tabs>
          <w:tab w:val="left" w:pos="-720"/>
        </w:tabs>
        <w:suppressAutoHyphens/>
        <w:spacing w:line="360" w:lineRule="auto"/>
        <w:rPr>
          <w:rFonts w:ascii="Times New Roman" w:hAnsi="Times New Roman"/>
          <w:sz w:val="26"/>
        </w:rPr>
      </w:pPr>
      <w:r>
        <w:rPr>
          <w:rFonts w:ascii="Times New Roman" w:hAnsi="Times New Roman"/>
          <w:sz w:val="26"/>
        </w:rPr>
        <w:t>Exc. at 1.</w:t>
      </w:r>
    </w:p>
    <w:p w:rsidR="0023047B" w:rsidRDefault="0023047B" w:rsidP="003A489B">
      <w:pPr>
        <w:tabs>
          <w:tab w:val="left" w:pos="-720"/>
        </w:tabs>
        <w:suppressAutoHyphens/>
        <w:spacing w:line="360" w:lineRule="auto"/>
        <w:rPr>
          <w:rFonts w:ascii="Times New Roman" w:hAnsi="Times New Roman"/>
          <w:sz w:val="26"/>
        </w:rPr>
      </w:pPr>
    </w:p>
    <w:p w:rsidR="00611894" w:rsidRPr="00611894" w:rsidRDefault="00611894" w:rsidP="003A489B">
      <w:pPr>
        <w:tabs>
          <w:tab w:val="left" w:pos="-720"/>
        </w:tabs>
        <w:suppressAutoHyphens/>
        <w:spacing w:line="360" w:lineRule="auto"/>
        <w:rPr>
          <w:rFonts w:ascii="Times New Roman" w:hAnsi="Times New Roman"/>
          <w:b/>
          <w:sz w:val="26"/>
        </w:rPr>
      </w:pPr>
      <w:r w:rsidRPr="00611894">
        <w:rPr>
          <w:rFonts w:ascii="Times New Roman" w:hAnsi="Times New Roman"/>
          <w:b/>
          <w:sz w:val="26"/>
        </w:rPr>
        <w:t>BTS’ Exceptions</w:t>
      </w:r>
    </w:p>
    <w:p w:rsidR="00611894" w:rsidRDefault="00611894" w:rsidP="003A489B">
      <w:pPr>
        <w:tabs>
          <w:tab w:val="left" w:pos="-720"/>
        </w:tabs>
        <w:suppressAutoHyphens/>
        <w:spacing w:line="360" w:lineRule="auto"/>
        <w:rPr>
          <w:rFonts w:ascii="Times New Roman" w:hAnsi="Times New Roman"/>
          <w:sz w:val="26"/>
        </w:rPr>
      </w:pPr>
    </w:p>
    <w:p w:rsidR="00611894" w:rsidRDefault="00712A5B" w:rsidP="003A489B">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In its Exception No. 1, BTS argues that the ALJ violated the Parties’ procedural and due process rights by issuing an Initial </w:t>
      </w:r>
      <w:r w:rsidR="000871E4">
        <w:rPr>
          <w:rFonts w:ascii="Times New Roman" w:hAnsi="Times New Roman"/>
          <w:sz w:val="26"/>
        </w:rPr>
        <w:t>Decision that modified the civil</w:t>
      </w:r>
      <w:r>
        <w:rPr>
          <w:rFonts w:ascii="Times New Roman" w:hAnsi="Times New Roman"/>
          <w:sz w:val="26"/>
        </w:rPr>
        <w:t xml:space="preserve"> penalty recommended in the Settlement to an amount that was not based on the evidence.  Exc. at 6.</w:t>
      </w:r>
      <w:r w:rsidR="00170E77">
        <w:rPr>
          <w:rFonts w:ascii="Times New Roman" w:hAnsi="Times New Roman"/>
          <w:sz w:val="26"/>
        </w:rPr>
        <w:t xml:space="preserve">  BTS points out that the amount recommended by the ALJ is $5,000, which is five times greater than the amount that BTS orig</w:t>
      </w:r>
      <w:r w:rsidR="00674311">
        <w:rPr>
          <w:rFonts w:ascii="Times New Roman" w:hAnsi="Times New Roman"/>
          <w:sz w:val="26"/>
        </w:rPr>
        <w:t>inally sought in its Complaint</w:t>
      </w:r>
      <w:r w:rsidR="00830C10">
        <w:rPr>
          <w:rFonts w:ascii="Times New Roman" w:hAnsi="Times New Roman"/>
          <w:sz w:val="26"/>
        </w:rPr>
        <w:t>,</w:t>
      </w:r>
      <w:r w:rsidR="00674311">
        <w:rPr>
          <w:rFonts w:ascii="Times New Roman" w:hAnsi="Times New Roman"/>
          <w:sz w:val="26"/>
        </w:rPr>
        <w:t xml:space="preserve"> and ten times greater than the agreed-upon civil penalty.  </w:t>
      </w:r>
      <w:r w:rsidR="00674311" w:rsidRPr="00674311">
        <w:rPr>
          <w:rFonts w:ascii="Times New Roman" w:hAnsi="Times New Roman"/>
          <w:i/>
          <w:sz w:val="26"/>
        </w:rPr>
        <w:t>Id.</w:t>
      </w:r>
    </w:p>
    <w:p w:rsidR="00611894" w:rsidRDefault="00611894" w:rsidP="003A489B">
      <w:pPr>
        <w:tabs>
          <w:tab w:val="left" w:pos="-720"/>
        </w:tabs>
        <w:suppressAutoHyphens/>
        <w:spacing w:line="360" w:lineRule="auto"/>
        <w:rPr>
          <w:rFonts w:ascii="Times New Roman" w:hAnsi="Times New Roman"/>
          <w:sz w:val="26"/>
        </w:rPr>
      </w:pPr>
    </w:p>
    <w:p w:rsidR="00584EC9" w:rsidRDefault="00E61469" w:rsidP="003A489B">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433FBE">
        <w:rPr>
          <w:rFonts w:ascii="Times New Roman" w:hAnsi="Times New Roman"/>
          <w:sz w:val="26"/>
        </w:rPr>
        <w:t>BTS continues that Section 335(c) of the Code, 66 Pa. C.S. § 335(c), requires initial decisions to “include a statement of: (1) findings and conclusions, and the reasons or basis therefor, on all material issues of fact, law or discretion presented on the record; and (2)</w:t>
      </w:r>
      <w:r w:rsidR="00F64F9F">
        <w:rPr>
          <w:rFonts w:ascii="Times New Roman" w:hAnsi="Times New Roman"/>
          <w:sz w:val="26"/>
        </w:rPr>
        <w:t xml:space="preserve"> the appropriate rule, order, sanct</w:t>
      </w:r>
      <w:r w:rsidR="00830C10">
        <w:rPr>
          <w:rFonts w:ascii="Times New Roman" w:hAnsi="Times New Roman"/>
          <w:sz w:val="26"/>
        </w:rPr>
        <w:t>ion, relief or denial thereof.</w:t>
      </w:r>
      <w:r w:rsidR="00C026EE">
        <w:rPr>
          <w:rFonts w:ascii="Times New Roman" w:hAnsi="Times New Roman"/>
          <w:sz w:val="26"/>
        </w:rPr>
        <w:t>”</w:t>
      </w:r>
      <w:r w:rsidR="00830C10">
        <w:rPr>
          <w:rFonts w:ascii="Times New Roman" w:hAnsi="Times New Roman"/>
          <w:sz w:val="26"/>
        </w:rPr>
        <w:t xml:space="preserve">  </w:t>
      </w:r>
      <w:r w:rsidR="00F64F9F">
        <w:rPr>
          <w:rFonts w:ascii="Times New Roman" w:hAnsi="Times New Roman"/>
          <w:sz w:val="26"/>
        </w:rPr>
        <w:t xml:space="preserve">BTS avers that, in this case, no factual record was developed because the Parties settled the matter prior to the hearing.  </w:t>
      </w:r>
      <w:r w:rsidR="00F64F9F" w:rsidRPr="00F64F9F">
        <w:rPr>
          <w:rFonts w:ascii="Times New Roman" w:hAnsi="Times New Roman"/>
          <w:i/>
          <w:sz w:val="26"/>
        </w:rPr>
        <w:t>Id.</w:t>
      </w:r>
      <w:r w:rsidR="00F64F9F">
        <w:rPr>
          <w:rFonts w:ascii="Times New Roman" w:hAnsi="Times New Roman"/>
          <w:i/>
          <w:sz w:val="26"/>
        </w:rPr>
        <w:t xml:space="preserve">  </w:t>
      </w:r>
      <w:r w:rsidR="000B779F">
        <w:rPr>
          <w:rFonts w:ascii="Times New Roman" w:hAnsi="Times New Roman"/>
          <w:sz w:val="26"/>
        </w:rPr>
        <w:t>The</w:t>
      </w:r>
      <w:r w:rsidR="00F64F9F" w:rsidRPr="00F64F9F">
        <w:rPr>
          <w:rFonts w:ascii="Times New Roman" w:hAnsi="Times New Roman"/>
          <w:sz w:val="26"/>
        </w:rPr>
        <w:t xml:space="preserve"> Initial Decision</w:t>
      </w:r>
      <w:r w:rsidR="00F64F9F">
        <w:rPr>
          <w:rFonts w:ascii="Times New Roman" w:hAnsi="Times New Roman"/>
          <w:sz w:val="26"/>
        </w:rPr>
        <w:t xml:space="preserve"> considered the Settlement based upon the Complaint and the Respondent’s Answer.  </w:t>
      </w:r>
      <w:r w:rsidR="00830C10">
        <w:rPr>
          <w:rFonts w:ascii="Times New Roman" w:hAnsi="Times New Roman"/>
          <w:sz w:val="26"/>
        </w:rPr>
        <w:t>BTS contends that, b</w:t>
      </w:r>
      <w:r w:rsidR="00F64F9F">
        <w:rPr>
          <w:rFonts w:ascii="Times New Roman" w:hAnsi="Times New Roman"/>
          <w:sz w:val="26"/>
        </w:rPr>
        <w:t>ecause no evidenti</w:t>
      </w:r>
      <w:r w:rsidR="00830C10">
        <w:rPr>
          <w:rFonts w:ascii="Times New Roman" w:hAnsi="Times New Roman"/>
          <w:sz w:val="26"/>
        </w:rPr>
        <w:t>ary record exists,</w:t>
      </w:r>
      <w:r w:rsidR="000B779F">
        <w:rPr>
          <w:rFonts w:ascii="Times New Roman" w:hAnsi="Times New Roman"/>
          <w:sz w:val="26"/>
        </w:rPr>
        <w:t xml:space="preserve"> the </w:t>
      </w:r>
      <w:r w:rsidR="00F64F9F">
        <w:rPr>
          <w:rFonts w:ascii="Times New Roman" w:hAnsi="Times New Roman"/>
          <w:sz w:val="26"/>
        </w:rPr>
        <w:t>Initial Decision contains no findings of fact and, therefore, lacks any factual basis on which to increase the civil penalty to an amount that is ten times greater than the amount agreed upon in the Settlement.</w:t>
      </w:r>
      <w:r w:rsidR="00584EC9">
        <w:rPr>
          <w:rFonts w:ascii="Times New Roman" w:hAnsi="Times New Roman"/>
          <w:sz w:val="26"/>
        </w:rPr>
        <w:t xml:space="preserve">  </w:t>
      </w:r>
      <w:r w:rsidR="00F64F9F" w:rsidRPr="00F64F9F">
        <w:rPr>
          <w:rFonts w:ascii="Times New Roman" w:hAnsi="Times New Roman"/>
          <w:i/>
          <w:sz w:val="26"/>
        </w:rPr>
        <w:t>Id.</w:t>
      </w:r>
      <w:r w:rsidR="006B2DD7">
        <w:rPr>
          <w:rFonts w:ascii="Times New Roman" w:hAnsi="Times New Roman"/>
          <w:i/>
          <w:sz w:val="26"/>
        </w:rPr>
        <w:t xml:space="preserve">  </w:t>
      </w:r>
      <w:r w:rsidR="006B2DD7" w:rsidRPr="006B2DD7">
        <w:rPr>
          <w:rFonts w:ascii="Times New Roman" w:hAnsi="Times New Roman"/>
          <w:sz w:val="26"/>
        </w:rPr>
        <w:t>BTS contends that, absent any findings of fact based on a record, the ALJ erred in rejecting the Settlement.</w:t>
      </w:r>
      <w:r w:rsidR="006B2DD7">
        <w:rPr>
          <w:rFonts w:ascii="Times New Roman" w:hAnsi="Times New Roman"/>
          <w:i/>
          <w:sz w:val="26"/>
        </w:rPr>
        <w:t xml:space="preserve">  Id.</w:t>
      </w:r>
      <w:r w:rsidR="00433FBE">
        <w:rPr>
          <w:rFonts w:ascii="Times New Roman" w:hAnsi="Times New Roman"/>
          <w:sz w:val="26"/>
        </w:rPr>
        <w:t xml:space="preserve">    </w:t>
      </w:r>
    </w:p>
    <w:p w:rsidR="00584EC9" w:rsidRDefault="00584EC9" w:rsidP="003A489B">
      <w:pPr>
        <w:tabs>
          <w:tab w:val="left" w:pos="-720"/>
        </w:tabs>
        <w:suppressAutoHyphens/>
        <w:spacing w:line="360" w:lineRule="auto"/>
        <w:rPr>
          <w:rFonts w:ascii="Times New Roman" w:hAnsi="Times New Roman"/>
          <w:sz w:val="26"/>
        </w:rPr>
      </w:pPr>
    </w:p>
    <w:p w:rsidR="00485CA4" w:rsidRDefault="00485CA4" w:rsidP="00485CA4">
      <w:pPr>
        <w:tabs>
          <w:tab w:val="left" w:pos="-720"/>
        </w:tabs>
        <w:suppressAutoHyphens/>
        <w:spacing w:line="360" w:lineRule="auto"/>
        <w:rPr>
          <w:rFonts w:ascii="Times New Roman" w:hAnsi="Times New Roman"/>
          <w:sz w:val="26"/>
        </w:rPr>
      </w:pPr>
      <w:r>
        <w:rPr>
          <w:rFonts w:ascii="Times New Roman" w:hAnsi="Times New Roman"/>
          <w:sz w:val="26"/>
        </w:rPr>
        <w:lastRenderedPageBreak/>
        <w:tab/>
      </w:r>
      <w:r>
        <w:rPr>
          <w:rFonts w:ascii="Times New Roman" w:hAnsi="Times New Roman"/>
          <w:sz w:val="26"/>
        </w:rPr>
        <w:tab/>
        <w:t xml:space="preserve">In its Exception No. 2, BTS argues that the ALJ’s recommended modification with regard to the civil penalty to be imposed exceeds the statutory maximum, based on the allegations set forth in the Complaint, and is also arbitrary and capricious.  Exc. at 9.  To support his suggested modification, the ALJ noted that the Respondent admitted that he knowingly held himself out to transport household goods without a Certificate.  </w:t>
      </w:r>
      <w:r w:rsidR="003A6A1E">
        <w:rPr>
          <w:rFonts w:ascii="Times New Roman" w:hAnsi="Times New Roman"/>
          <w:sz w:val="26"/>
        </w:rPr>
        <w:t>I.D. at 8.</w:t>
      </w:r>
      <w:r>
        <w:rPr>
          <w:rFonts w:ascii="Times New Roman" w:hAnsi="Times New Roman"/>
          <w:sz w:val="26"/>
        </w:rPr>
        <w:t xml:space="preserve"> The ALJ also noted that the Respondent committed the same violations in 1992 and 1994.  </w:t>
      </w:r>
      <w:r w:rsidRPr="00544539">
        <w:rPr>
          <w:rFonts w:ascii="Times New Roman" w:hAnsi="Times New Roman"/>
          <w:i/>
          <w:sz w:val="26"/>
        </w:rPr>
        <w:t>Id.</w:t>
      </w:r>
      <w:r>
        <w:rPr>
          <w:rFonts w:ascii="Times New Roman" w:hAnsi="Times New Roman"/>
          <w:sz w:val="26"/>
        </w:rPr>
        <w:t xml:space="preserve">  The ALJ concluded that “[g]iven the willful and ongoing conduct o</w:t>
      </w:r>
      <w:r w:rsidR="003A6A1E">
        <w:rPr>
          <w:rFonts w:ascii="Times New Roman" w:hAnsi="Times New Roman"/>
          <w:sz w:val="26"/>
        </w:rPr>
        <w:t>n</w:t>
      </w:r>
      <w:r>
        <w:rPr>
          <w:rFonts w:ascii="Times New Roman" w:hAnsi="Times New Roman"/>
          <w:sz w:val="26"/>
        </w:rPr>
        <w:t xml:space="preserve"> the part of the Respondent, the civil penalty in this case should be ten times the proposed settlement amount, or $5,000.”  </w:t>
      </w:r>
      <w:r w:rsidRPr="00544539">
        <w:rPr>
          <w:rFonts w:ascii="Times New Roman" w:hAnsi="Times New Roman"/>
          <w:i/>
          <w:sz w:val="26"/>
        </w:rPr>
        <w:t>Id.</w:t>
      </w:r>
      <w:r>
        <w:rPr>
          <w:rFonts w:ascii="Times New Roman" w:hAnsi="Times New Roman"/>
          <w:sz w:val="26"/>
        </w:rPr>
        <w:t xml:space="preserve">  </w:t>
      </w:r>
    </w:p>
    <w:p w:rsidR="00485CA4" w:rsidRDefault="00485CA4" w:rsidP="00485CA4">
      <w:pPr>
        <w:tabs>
          <w:tab w:val="left" w:pos="-720"/>
        </w:tabs>
        <w:suppressAutoHyphens/>
        <w:spacing w:line="360" w:lineRule="auto"/>
        <w:rPr>
          <w:rFonts w:ascii="Times New Roman" w:hAnsi="Times New Roman"/>
          <w:sz w:val="26"/>
        </w:rPr>
      </w:pPr>
    </w:p>
    <w:p w:rsidR="00485CA4" w:rsidRPr="00830706" w:rsidRDefault="00485CA4" w:rsidP="00485CA4">
      <w:pPr>
        <w:tabs>
          <w:tab w:val="left" w:pos="-720"/>
        </w:tabs>
        <w:suppressAutoHyphens/>
        <w:spacing w:line="360" w:lineRule="auto"/>
        <w:rPr>
          <w:rFonts w:ascii="Times New Roman" w:hAnsi="Times New Roman"/>
          <w:i/>
          <w:sz w:val="26"/>
        </w:rPr>
      </w:pPr>
      <w:r>
        <w:rPr>
          <w:rFonts w:ascii="Times New Roman" w:hAnsi="Times New Roman"/>
          <w:sz w:val="26"/>
        </w:rPr>
        <w:tab/>
      </w:r>
      <w:r>
        <w:rPr>
          <w:rFonts w:ascii="Times New Roman" w:hAnsi="Times New Roman"/>
          <w:sz w:val="26"/>
        </w:rPr>
        <w:tab/>
        <w:t xml:space="preserve">BTS also argues that the ALJ provided no other rationale to explain how he arrived at the $5,000 amount.  Accordingly, </w:t>
      </w:r>
      <w:r w:rsidR="003A6A1E">
        <w:rPr>
          <w:rFonts w:ascii="Times New Roman" w:hAnsi="Times New Roman"/>
          <w:sz w:val="26"/>
        </w:rPr>
        <w:t xml:space="preserve">BTS submits, </w:t>
      </w:r>
      <w:r>
        <w:rPr>
          <w:rFonts w:ascii="Times New Roman" w:hAnsi="Times New Roman"/>
          <w:sz w:val="26"/>
        </w:rPr>
        <w:t xml:space="preserve">the ALJ’s proposed civil penalty is not based on record evidence and goes well beyond the four corners of the Complaint, which identified a single violation, not a continuing violation.  Exc. at 9.  BTS also argues that a $5,000 civil penalty for a single violation of holding oneself out to provide unauthorized transportation is not consistent with the Code, past Commission decisions, or the Commission’s motor carrier penalty guidelines.  </w:t>
      </w:r>
      <w:r>
        <w:rPr>
          <w:rFonts w:ascii="Times New Roman" w:hAnsi="Times New Roman"/>
          <w:i/>
          <w:sz w:val="26"/>
        </w:rPr>
        <w:t>Id</w:t>
      </w:r>
      <w:r w:rsidRPr="00540029">
        <w:rPr>
          <w:rFonts w:ascii="Times New Roman" w:hAnsi="Times New Roman"/>
          <w:i/>
          <w:sz w:val="26"/>
        </w:rPr>
        <w:t>.</w:t>
      </w:r>
      <w:r w:rsidRPr="00830706">
        <w:rPr>
          <w:rFonts w:ascii="Times New Roman" w:hAnsi="Times New Roman"/>
          <w:sz w:val="26"/>
        </w:rPr>
        <w:t xml:space="preserve"> </w:t>
      </w:r>
    </w:p>
    <w:p w:rsidR="00485CA4" w:rsidRDefault="00485CA4" w:rsidP="003A489B">
      <w:pPr>
        <w:tabs>
          <w:tab w:val="left" w:pos="-720"/>
        </w:tabs>
        <w:suppressAutoHyphens/>
        <w:spacing w:line="360" w:lineRule="auto"/>
        <w:rPr>
          <w:rFonts w:ascii="Times New Roman" w:hAnsi="Times New Roman"/>
          <w:sz w:val="26"/>
        </w:rPr>
      </w:pPr>
    </w:p>
    <w:p w:rsidR="00BB5FA9" w:rsidRPr="00A80667" w:rsidRDefault="00BB5FA9" w:rsidP="003A489B">
      <w:pPr>
        <w:tabs>
          <w:tab w:val="left" w:pos="-720"/>
        </w:tabs>
        <w:suppressAutoHyphens/>
        <w:spacing w:line="360" w:lineRule="auto"/>
        <w:rPr>
          <w:rFonts w:ascii="Times New Roman" w:hAnsi="Times New Roman"/>
          <w:b/>
          <w:sz w:val="26"/>
        </w:rPr>
      </w:pPr>
      <w:r w:rsidRPr="00A80667">
        <w:rPr>
          <w:rFonts w:ascii="Times New Roman" w:hAnsi="Times New Roman"/>
          <w:b/>
          <w:sz w:val="26"/>
        </w:rPr>
        <w:t>Disposition</w:t>
      </w:r>
    </w:p>
    <w:p w:rsidR="003A6A1E" w:rsidRDefault="003A6A1E" w:rsidP="003A489B">
      <w:pPr>
        <w:tabs>
          <w:tab w:val="left" w:pos="-720"/>
        </w:tabs>
        <w:suppressAutoHyphens/>
        <w:spacing w:line="360" w:lineRule="auto"/>
        <w:rPr>
          <w:rFonts w:ascii="Times New Roman" w:hAnsi="Times New Roman"/>
          <w:sz w:val="26"/>
        </w:rPr>
      </w:pPr>
    </w:p>
    <w:p w:rsidR="0076381C" w:rsidRPr="00046BAD" w:rsidRDefault="00C63453" w:rsidP="00A80667">
      <w:pPr>
        <w:spacing w:line="360" w:lineRule="auto"/>
        <w:ind w:firstLine="1440"/>
        <w:rPr>
          <w:rFonts w:ascii="Times New Roman" w:hAnsi="Times New Roman"/>
          <w:sz w:val="26"/>
          <w:szCs w:val="26"/>
        </w:rPr>
      </w:pPr>
      <w:r>
        <w:rPr>
          <w:rFonts w:ascii="Times New Roman" w:hAnsi="Times New Roman"/>
          <w:sz w:val="26"/>
        </w:rPr>
        <w:t>On review, we</w:t>
      </w:r>
      <w:r w:rsidR="00C82D7A">
        <w:rPr>
          <w:rFonts w:ascii="Times New Roman" w:hAnsi="Times New Roman"/>
          <w:sz w:val="26"/>
          <w:szCs w:val="26"/>
        </w:rPr>
        <w:t xml:space="preserve"> agree with the ALJ that the Settlement Agreement</w:t>
      </w:r>
      <w:r w:rsidR="00B0001E">
        <w:rPr>
          <w:rFonts w:ascii="Times New Roman" w:hAnsi="Times New Roman"/>
          <w:sz w:val="26"/>
          <w:szCs w:val="26"/>
        </w:rPr>
        <w:t>,</w:t>
      </w:r>
      <w:r w:rsidR="00C82D7A">
        <w:rPr>
          <w:rFonts w:ascii="Times New Roman" w:hAnsi="Times New Roman"/>
          <w:sz w:val="26"/>
          <w:szCs w:val="26"/>
        </w:rPr>
        <w:t xml:space="preserve"> as submitted</w:t>
      </w:r>
      <w:r w:rsidR="00B0001E">
        <w:rPr>
          <w:rFonts w:ascii="Times New Roman" w:hAnsi="Times New Roman"/>
          <w:sz w:val="26"/>
          <w:szCs w:val="26"/>
        </w:rPr>
        <w:t>,</w:t>
      </w:r>
      <w:r w:rsidR="00C82D7A">
        <w:rPr>
          <w:rFonts w:ascii="Times New Roman" w:hAnsi="Times New Roman"/>
          <w:sz w:val="26"/>
          <w:szCs w:val="26"/>
        </w:rPr>
        <w:t xml:space="preserve"> is not in</w:t>
      </w:r>
      <w:r w:rsidR="0076381C" w:rsidRPr="00046BAD">
        <w:rPr>
          <w:rFonts w:ascii="Times New Roman" w:hAnsi="Times New Roman"/>
          <w:sz w:val="26"/>
          <w:szCs w:val="26"/>
        </w:rPr>
        <w:t xml:space="preserve"> the public inte</w:t>
      </w:r>
      <w:r w:rsidR="00C82D7A">
        <w:rPr>
          <w:rFonts w:ascii="Times New Roman" w:hAnsi="Times New Roman"/>
          <w:sz w:val="26"/>
          <w:szCs w:val="26"/>
        </w:rPr>
        <w:t xml:space="preserve">rest and should not be approved.  </w:t>
      </w:r>
      <w:r>
        <w:rPr>
          <w:rFonts w:ascii="Times New Roman" w:hAnsi="Times New Roman"/>
          <w:sz w:val="26"/>
          <w:szCs w:val="26"/>
        </w:rPr>
        <w:t xml:space="preserve">As outlined above, the </w:t>
      </w:r>
      <w:r w:rsidR="0076381C" w:rsidRPr="00046BAD">
        <w:rPr>
          <w:rFonts w:ascii="Times New Roman" w:hAnsi="Times New Roman"/>
          <w:i/>
          <w:sz w:val="26"/>
          <w:szCs w:val="26"/>
        </w:rPr>
        <w:t>Policy Statemen</w:t>
      </w:r>
      <w:r>
        <w:rPr>
          <w:rFonts w:ascii="Times New Roman" w:hAnsi="Times New Roman"/>
          <w:i/>
          <w:sz w:val="26"/>
          <w:szCs w:val="26"/>
        </w:rPr>
        <w:t>t</w:t>
      </w:r>
      <w:r w:rsidR="009C1562" w:rsidRPr="00A80667">
        <w:rPr>
          <w:rFonts w:ascii="Times New Roman" w:hAnsi="Times New Roman"/>
          <w:sz w:val="26"/>
          <w:szCs w:val="26"/>
        </w:rPr>
        <w:t xml:space="preserve"> s</w:t>
      </w:r>
      <w:r w:rsidR="0076381C" w:rsidRPr="009C1562">
        <w:rPr>
          <w:rFonts w:ascii="Times New Roman" w:hAnsi="Times New Roman"/>
          <w:sz w:val="26"/>
          <w:szCs w:val="26"/>
        </w:rPr>
        <w:t>ets forth</w:t>
      </w:r>
      <w:r w:rsidR="0076381C" w:rsidRPr="00046BAD">
        <w:rPr>
          <w:rFonts w:ascii="Times New Roman" w:hAnsi="Times New Roman"/>
          <w:sz w:val="26"/>
          <w:szCs w:val="26"/>
        </w:rPr>
        <w:t xml:space="preserve"> the guidelines we use when determining whether and to what extent a civil penalty is warranted.  In this case, application of these guidelines </w:t>
      </w:r>
      <w:r>
        <w:rPr>
          <w:rFonts w:ascii="Times New Roman" w:hAnsi="Times New Roman"/>
          <w:sz w:val="26"/>
          <w:szCs w:val="26"/>
        </w:rPr>
        <w:t xml:space="preserve">does not </w:t>
      </w:r>
      <w:r w:rsidR="0076381C" w:rsidRPr="00046BAD">
        <w:rPr>
          <w:rFonts w:ascii="Times New Roman" w:hAnsi="Times New Roman"/>
          <w:sz w:val="26"/>
          <w:szCs w:val="26"/>
        </w:rPr>
        <w:t xml:space="preserve">support approval of the Settlement </w:t>
      </w:r>
      <w:r w:rsidR="00377BD2">
        <w:rPr>
          <w:rFonts w:ascii="Times New Roman" w:hAnsi="Times New Roman"/>
          <w:sz w:val="26"/>
          <w:szCs w:val="26"/>
        </w:rPr>
        <w:t xml:space="preserve">Agreement </w:t>
      </w:r>
      <w:r w:rsidR="0076381C" w:rsidRPr="00046BAD">
        <w:rPr>
          <w:rFonts w:ascii="Times New Roman" w:hAnsi="Times New Roman"/>
          <w:sz w:val="26"/>
          <w:szCs w:val="26"/>
        </w:rPr>
        <w:t xml:space="preserve">as filed.  </w:t>
      </w:r>
    </w:p>
    <w:p w:rsidR="00046BAD" w:rsidRPr="00046BAD" w:rsidRDefault="00046BAD" w:rsidP="00046BAD">
      <w:pPr>
        <w:spacing w:line="360" w:lineRule="auto"/>
        <w:rPr>
          <w:rFonts w:ascii="Times New Roman" w:hAnsi="Times New Roman"/>
          <w:sz w:val="26"/>
          <w:szCs w:val="26"/>
        </w:rPr>
      </w:pPr>
      <w:r w:rsidRPr="00046BAD">
        <w:rPr>
          <w:rFonts w:ascii="Times New Roman" w:hAnsi="Times New Roman"/>
          <w:sz w:val="26"/>
          <w:szCs w:val="26"/>
        </w:rPr>
        <w:tab/>
      </w:r>
      <w:r w:rsidRPr="00046BAD">
        <w:rPr>
          <w:rFonts w:ascii="Times New Roman" w:hAnsi="Times New Roman"/>
          <w:sz w:val="26"/>
          <w:szCs w:val="26"/>
        </w:rPr>
        <w:tab/>
      </w:r>
    </w:p>
    <w:p w:rsidR="00046BAD" w:rsidRDefault="00344C3D" w:rsidP="00046BAD">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first standard</w:t>
      </w:r>
      <w:r w:rsidR="00046BAD" w:rsidRPr="00046BAD">
        <w:rPr>
          <w:rFonts w:ascii="Times New Roman" w:hAnsi="Times New Roman"/>
          <w:sz w:val="26"/>
          <w:szCs w:val="26"/>
        </w:rPr>
        <w:t xml:space="preserve"> to be considered under the </w:t>
      </w:r>
      <w:r w:rsidR="00046BAD" w:rsidRPr="00046BAD">
        <w:rPr>
          <w:rFonts w:ascii="Times New Roman" w:hAnsi="Times New Roman"/>
          <w:i/>
          <w:sz w:val="26"/>
          <w:szCs w:val="26"/>
        </w:rPr>
        <w:t xml:space="preserve">Policy Statement </w:t>
      </w:r>
      <w:r w:rsidR="00046BAD" w:rsidRPr="00046BAD">
        <w:rPr>
          <w:rFonts w:ascii="Times New Roman" w:hAnsi="Times New Roman"/>
          <w:sz w:val="26"/>
          <w:szCs w:val="26"/>
        </w:rPr>
        <w:t>is whether the Respondent’s actions</w:t>
      </w:r>
      <w:r w:rsidR="0049106F">
        <w:rPr>
          <w:rFonts w:ascii="Times New Roman" w:hAnsi="Times New Roman"/>
          <w:sz w:val="26"/>
          <w:szCs w:val="26"/>
        </w:rPr>
        <w:t xml:space="preserve"> were of a serious nature.  “When conduct of a serious nature is involved, such as</w:t>
      </w:r>
      <w:r w:rsidR="00046BAD" w:rsidRPr="00046BAD">
        <w:rPr>
          <w:rFonts w:ascii="Times New Roman" w:hAnsi="Times New Roman"/>
          <w:sz w:val="26"/>
          <w:szCs w:val="26"/>
        </w:rPr>
        <w:t xml:space="preserve"> willful fraud or misrepresentation, </w:t>
      </w:r>
      <w:r w:rsidR="0049106F">
        <w:rPr>
          <w:rFonts w:ascii="Times New Roman" w:hAnsi="Times New Roman"/>
          <w:sz w:val="26"/>
          <w:szCs w:val="26"/>
        </w:rPr>
        <w:t xml:space="preserve">the conduct may warrant a higher </w:t>
      </w:r>
      <w:r w:rsidR="0049106F">
        <w:rPr>
          <w:rFonts w:ascii="Times New Roman" w:hAnsi="Times New Roman"/>
          <w:sz w:val="26"/>
          <w:szCs w:val="26"/>
        </w:rPr>
        <w:lastRenderedPageBreak/>
        <w:t xml:space="preserve">penalty.  When conduct is less egregious, such as </w:t>
      </w:r>
      <w:r w:rsidR="00046BAD" w:rsidRPr="00046BAD">
        <w:rPr>
          <w:rFonts w:ascii="Times New Roman" w:hAnsi="Times New Roman"/>
          <w:sz w:val="26"/>
          <w:szCs w:val="26"/>
        </w:rPr>
        <w:t xml:space="preserve">administrative </w:t>
      </w:r>
      <w:r w:rsidR="0049106F">
        <w:rPr>
          <w:rFonts w:ascii="Times New Roman" w:hAnsi="Times New Roman"/>
          <w:sz w:val="26"/>
          <w:szCs w:val="26"/>
        </w:rPr>
        <w:t xml:space="preserve">filing </w:t>
      </w:r>
      <w:r w:rsidR="00046BAD" w:rsidRPr="00046BAD">
        <w:rPr>
          <w:rFonts w:ascii="Times New Roman" w:hAnsi="Times New Roman"/>
          <w:sz w:val="26"/>
          <w:szCs w:val="26"/>
        </w:rPr>
        <w:t>or technical errors</w:t>
      </w:r>
      <w:r w:rsidR="0049106F">
        <w:rPr>
          <w:rFonts w:ascii="Times New Roman" w:hAnsi="Times New Roman"/>
          <w:sz w:val="26"/>
          <w:szCs w:val="26"/>
        </w:rPr>
        <w:t>, it may warrant a lower penalty</w:t>
      </w:r>
      <w:r w:rsidR="00046BAD" w:rsidRPr="00046BAD">
        <w:rPr>
          <w:rFonts w:ascii="Times New Roman" w:hAnsi="Times New Roman"/>
          <w:sz w:val="26"/>
          <w:szCs w:val="26"/>
        </w:rPr>
        <w:t>.</w:t>
      </w:r>
      <w:r w:rsidR="0049106F">
        <w:rPr>
          <w:rFonts w:ascii="Times New Roman" w:hAnsi="Times New Roman"/>
          <w:sz w:val="26"/>
          <w:szCs w:val="26"/>
        </w:rPr>
        <w:t>”</w:t>
      </w:r>
      <w:r w:rsidR="00064056">
        <w:rPr>
          <w:rFonts w:ascii="Times New Roman" w:hAnsi="Times New Roman"/>
          <w:sz w:val="26"/>
          <w:szCs w:val="26"/>
        </w:rPr>
        <w:t xml:space="preserve">  52 Pa. Code § 69.1201(c)(1).  </w:t>
      </w:r>
      <w:r w:rsidR="0049106F">
        <w:rPr>
          <w:rFonts w:ascii="Times New Roman" w:hAnsi="Times New Roman"/>
          <w:sz w:val="26"/>
          <w:szCs w:val="26"/>
        </w:rPr>
        <w:t xml:space="preserve">In this case, the </w:t>
      </w:r>
      <w:r w:rsidR="00064056">
        <w:rPr>
          <w:rFonts w:ascii="Times New Roman" w:hAnsi="Times New Roman"/>
          <w:sz w:val="26"/>
          <w:szCs w:val="26"/>
        </w:rPr>
        <w:t>Respondent offered to transport household goods in use for compensation</w:t>
      </w:r>
      <w:r w:rsidR="009C4E27">
        <w:rPr>
          <w:rFonts w:ascii="Times New Roman" w:hAnsi="Times New Roman"/>
          <w:sz w:val="26"/>
          <w:szCs w:val="26"/>
        </w:rPr>
        <w:t xml:space="preserve"> without a C</w:t>
      </w:r>
      <w:r w:rsidR="0049106F">
        <w:rPr>
          <w:rFonts w:ascii="Times New Roman" w:hAnsi="Times New Roman"/>
          <w:sz w:val="26"/>
          <w:szCs w:val="26"/>
        </w:rPr>
        <w:t>ertificate</w:t>
      </w:r>
      <w:r w:rsidR="00064056">
        <w:rPr>
          <w:rFonts w:ascii="Times New Roman" w:hAnsi="Times New Roman"/>
          <w:sz w:val="26"/>
          <w:szCs w:val="26"/>
        </w:rPr>
        <w:t>, in violation of Section 1101 of the Code</w:t>
      </w:r>
      <w:r w:rsidR="00AF6C16">
        <w:rPr>
          <w:rFonts w:ascii="Times New Roman" w:hAnsi="Times New Roman"/>
          <w:sz w:val="26"/>
          <w:szCs w:val="26"/>
        </w:rPr>
        <w:t>, 66 Pa.</w:t>
      </w:r>
      <w:r w:rsidR="0049106F">
        <w:rPr>
          <w:rFonts w:ascii="Times New Roman" w:hAnsi="Times New Roman"/>
          <w:sz w:val="26"/>
          <w:szCs w:val="26"/>
        </w:rPr>
        <w:t xml:space="preserve"> </w:t>
      </w:r>
      <w:r w:rsidR="00AF6C16">
        <w:rPr>
          <w:rFonts w:ascii="Times New Roman" w:hAnsi="Times New Roman"/>
          <w:sz w:val="26"/>
          <w:szCs w:val="26"/>
        </w:rPr>
        <w:t>C.S. § 1101</w:t>
      </w:r>
      <w:r w:rsidR="00D06485">
        <w:rPr>
          <w:rFonts w:ascii="Times New Roman" w:hAnsi="Times New Roman"/>
          <w:sz w:val="26"/>
          <w:szCs w:val="26"/>
        </w:rPr>
        <w:t xml:space="preserve">.  </w:t>
      </w:r>
      <w:r w:rsidR="007227F4">
        <w:rPr>
          <w:rFonts w:ascii="Times New Roman" w:hAnsi="Times New Roman"/>
          <w:sz w:val="26"/>
          <w:szCs w:val="26"/>
        </w:rPr>
        <w:t xml:space="preserve">We find this is a serious offense, particularly considering that </w:t>
      </w:r>
      <w:r w:rsidR="00E141FD">
        <w:rPr>
          <w:rFonts w:ascii="Times New Roman" w:hAnsi="Times New Roman"/>
          <w:sz w:val="26"/>
          <w:szCs w:val="26"/>
        </w:rPr>
        <w:t xml:space="preserve">the Respondent’s actions, when he saw the enforcement officers, strongly suggest that the </w:t>
      </w:r>
      <w:r w:rsidR="007227F4">
        <w:rPr>
          <w:rFonts w:ascii="Times New Roman" w:hAnsi="Times New Roman"/>
          <w:sz w:val="26"/>
          <w:szCs w:val="26"/>
        </w:rPr>
        <w:t xml:space="preserve">Respondent knew his actions </w:t>
      </w:r>
      <w:r w:rsidR="00E141FD">
        <w:rPr>
          <w:rFonts w:ascii="Times New Roman" w:hAnsi="Times New Roman"/>
          <w:sz w:val="26"/>
          <w:szCs w:val="26"/>
        </w:rPr>
        <w:t>violat</w:t>
      </w:r>
      <w:r w:rsidR="007227F4">
        <w:rPr>
          <w:rFonts w:ascii="Times New Roman" w:hAnsi="Times New Roman"/>
          <w:sz w:val="26"/>
          <w:szCs w:val="26"/>
        </w:rPr>
        <w:t>ed the Code</w:t>
      </w:r>
      <w:r w:rsidR="00E141FD">
        <w:rPr>
          <w:rFonts w:ascii="Times New Roman" w:hAnsi="Times New Roman"/>
          <w:sz w:val="26"/>
          <w:szCs w:val="26"/>
        </w:rPr>
        <w:t xml:space="preserve">.  </w:t>
      </w:r>
      <w:r w:rsidR="00046BAD" w:rsidRPr="00046BAD">
        <w:rPr>
          <w:rFonts w:ascii="Times New Roman" w:hAnsi="Times New Roman"/>
          <w:sz w:val="26"/>
          <w:szCs w:val="26"/>
        </w:rPr>
        <w:t xml:space="preserve">    </w:t>
      </w:r>
    </w:p>
    <w:p w:rsidR="00C63453" w:rsidRPr="00046BAD" w:rsidRDefault="00C63453" w:rsidP="00046BAD">
      <w:pPr>
        <w:spacing w:line="360" w:lineRule="auto"/>
        <w:rPr>
          <w:rFonts w:ascii="Times New Roman" w:hAnsi="Times New Roman"/>
          <w:sz w:val="26"/>
          <w:szCs w:val="26"/>
        </w:rPr>
      </w:pPr>
    </w:p>
    <w:p w:rsidR="00046BAD" w:rsidRPr="00046BAD" w:rsidRDefault="00344C3D" w:rsidP="00046BAD">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second standard</w:t>
      </w:r>
      <w:r w:rsidR="00046BAD" w:rsidRPr="00046BAD">
        <w:rPr>
          <w:rFonts w:ascii="Times New Roman" w:hAnsi="Times New Roman"/>
          <w:sz w:val="26"/>
          <w:szCs w:val="26"/>
        </w:rPr>
        <w:t xml:space="preserve"> found in the </w:t>
      </w:r>
      <w:r w:rsidR="00046BAD" w:rsidRPr="00046BAD">
        <w:rPr>
          <w:rFonts w:ascii="Times New Roman" w:hAnsi="Times New Roman"/>
          <w:i/>
          <w:sz w:val="26"/>
          <w:szCs w:val="26"/>
        </w:rPr>
        <w:t>Policy Statement</w:t>
      </w:r>
      <w:r w:rsidR="00046BAD" w:rsidRPr="00046BAD">
        <w:rPr>
          <w:rFonts w:ascii="Times New Roman" w:hAnsi="Times New Roman"/>
          <w:sz w:val="26"/>
          <w:szCs w:val="26"/>
        </w:rPr>
        <w:t xml:space="preserve"> is an examination of whether the resulting consequences of the conduct at issue were of a serious nature.  </w:t>
      </w:r>
    </w:p>
    <w:p w:rsidR="00046BAD" w:rsidRPr="00046BAD" w:rsidRDefault="00046BAD" w:rsidP="00046BAD">
      <w:pPr>
        <w:spacing w:line="360" w:lineRule="auto"/>
        <w:rPr>
          <w:rFonts w:ascii="Times New Roman" w:hAnsi="Times New Roman"/>
          <w:sz w:val="26"/>
          <w:szCs w:val="26"/>
        </w:rPr>
      </w:pPr>
      <w:r w:rsidRPr="00046BAD">
        <w:rPr>
          <w:rFonts w:ascii="Times New Roman" w:hAnsi="Times New Roman"/>
          <w:sz w:val="26"/>
          <w:szCs w:val="26"/>
        </w:rPr>
        <w:t>52 Pa. Code § 69.1201(c)(</w:t>
      </w:r>
      <w:r w:rsidR="00CC4A7E">
        <w:rPr>
          <w:rFonts w:ascii="Times New Roman" w:hAnsi="Times New Roman"/>
          <w:sz w:val="26"/>
          <w:szCs w:val="26"/>
        </w:rPr>
        <w:t xml:space="preserve">2).  When consequences of a serious nature are involved, such as personal injury or property damage, a higher penalty may be warranted.  </w:t>
      </w:r>
      <w:r w:rsidRPr="00046BAD">
        <w:rPr>
          <w:rFonts w:ascii="Times New Roman" w:hAnsi="Times New Roman"/>
          <w:sz w:val="26"/>
          <w:szCs w:val="26"/>
        </w:rPr>
        <w:t xml:space="preserve">In this case, </w:t>
      </w:r>
      <w:r w:rsidR="00686299">
        <w:rPr>
          <w:rFonts w:ascii="Times New Roman" w:hAnsi="Times New Roman"/>
          <w:sz w:val="26"/>
          <w:szCs w:val="26"/>
        </w:rPr>
        <w:t>no one was physically harmed and no property was damaged.</w:t>
      </w:r>
      <w:r w:rsidR="00686299" w:rsidRPr="00046BAD">
        <w:rPr>
          <w:rFonts w:ascii="Times New Roman" w:hAnsi="Times New Roman"/>
          <w:sz w:val="26"/>
          <w:szCs w:val="26"/>
        </w:rPr>
        <w:t xml:space="preserve">  </w:t>
      </w:r>
      <w:r w:rsidR="00686299">
        <w:rPr>
          <w:rFonts w:ascii="Times New Roman" w:hAnsi="Times New Roman"/>
          <w:sz w:val="26"/>
          <w:szCs w:val="26"/>
        </w:rPr>
        <w:t>T</w:t>
      </w:r>
      <w:r w:rsidRPr="00046BAD">
        <w:rPr>
          <w:rFonts w:ascii="Times New Roman" w:hAnsi="Times New Roman"/>
          <w:sz w:val="26"/>
          <w:szCs w:val="26"/>
        </w:rPr>
        <w:t>he Respondent</w:t>
      </w:r>
      <w:r w:rsidR="005029DF">
        <w:rPr>
          <w:rFonts w:ascii="Times New Roman" w:hAnsi="Times New Roman"/>
          <w:sz w:val="26"/>
          <w:szCs w:val="26"/>
        </w:rPr>
        <w:t xml:space="preserve"> held himself out to provide transportation</w:t>
      </w:r>
      <w:r w:rsidR="00686299">
        <w:rPr>
          <w:rFonts w:ascii="Times New Roman" w:hAnsi="Times New Roman"/>
          <w:sz w:val="26"/>
          <w:szCs w:val="26"/>
        </w:rPr>
        <w:t xml:space="preserve">.  The </w:t>
      </w:r>
      <w:r w:rsidR="000926AE">
        <w:rPr>
          <w:rFonts w:ascii="Times New Roman" w:hAnsi="Times New Roman"/>
          <w:sz w:val="26"/>
          <w:szCs w:val="26"/>
        </w:rPr>
        <w:t>Respondent undertook to provide</w:t>
      </w:r>
      <w:r w:rsidR="00686299">
        <w:rPr>
          <w:rFonts w:ascii="Times New Roman" w:hAnsi="Times New Roman"/>
          <w:sz w:val="26"/>
          <w:szCs w:val="26"/>
        </w:rPr>
        <w:t xml:space="preserve"> </w:t>
      </w:r>
      <w:r w:rsidR="009C4E27">
        <w:rPr>
          <w:rFonts w:ascii="Times New Roman" w:hAnsi="Times New Roman"/>
          <w:sz w:val="26"/>
          <w:szCs w:val="26"/>
        </w:rPr>
        <w:t xml:space="preserve">that </w:t>
      </w:r>
      <w:r w:rsidR="00686299">
        <w:rPr>
          <w:rFonts w:ascii="Times New Roman" w:hAnsi="Times New Roman"/>
          <w:sz w:val="26"/>
          <w:szCs w:val="26"/>
        </w:rPr>
        <w:t>uncertificated service, but aborted the transportation when it observed</w:t>
      </w:r>
      <w:r w:rsidR="009C4E27">
        <w:rPr>
          <w:rFonts w:ascii="Times New Roman" w:hAnsi="Times New Roman"/>
          <w:sz w:val="26"/>
          <w:szCs w:val="26"/>
        </w:rPr>
        <w:t xml:space="preserve"> an </w:t>
      </w:r>
      <w:r w:rsidR="00686299">
        <w:rPr>
          <w:rFonts w:ascii="Times New Roman" w:hAnsi="Times New Roman"/>
          <w:sz w:val="26"/>
          <w:szCs w:val="26"/>
        </w:rPr>
        <w:t>enforcement officer</w:t>
      </w:r>
      <w:r w:rsidR="005029DF">
        <w:rPr>
          <w:rFonts w:ascii="Times New Roman" w:hAnsi="Times New Roman"/>
          <w:sz w:val="26"/>
          <w:szCs w:val="26"/>
        </w:rPr>
        <w:t xml:space="preserve">.  </w:t>
      </w:r>
      <w:r w:rsidRPr="00046BAD">
        <w:rPr>
          <w:rFonts w:ascii="Times New Roman" w:hAnsi="Times New Roman"/>
          <w:sz w:val="26"/>
          <w:szCs w:val="26"/>
        </w:rPr>
        <w:t>Settlement at ¶ 1</w:t>
      </w:r>
      <w:r w:rsidR="00CC4A7E">
        <w:rPr>
          <w:rFonts w:ascii="Times New Roman" w:hAnsi="Times New Roman"/>
          <w:sz w:val="26"/>
          <w:szCs w:val="26"/>
        </w:rPr>
        <w:t>3</w:t>
      </w:r>
      <w:r w:rsidRPr="00046BAD">
        <w:rPr>
          <w:rFonts w:ascii="Times New Roman" w:hAnsi="Times New Roman"/>
          <w:sz w:val="26"/>
          <w:szCs w:val="26"/>
        </w:rPr>
        <w:t>.</w:t>
      </w:r>
      <w:r w:rsidR="00D06485">
        <w:rPr>
          <w:rFonts w:ascii="Times New Roman" w:hAnsi="Times New Roman"/>
          <w:sz w:val="26"/>
          <w:szCs w:val="26"/>
        </w:rPr>
        <w:t xml:space="preserve">  </w:t>
      </w:r>
      <w:r w:rsidR="000926AE">
        <w:rPr>
          <w:rFonts w:ascii="Times New Roman" w:hAnsi="Times New Roman"/>
          <w:sz w:val="26"/>
          <w:szCs w:val="26"/>
        </w:rPr>
        <w:t xml:space="preserve">The shipper was not charged.  </w:t>
      </w:r>
      <w:r w:rsidR="000926AE" w:rsidRPr="00A80667">
        <w:rPr>
          <w:rFonts w:ascii="Times New Roman" w:hAnsi="Times New Roman"/>
          <w:i/>
          <w:sz w:val="26"/>
          <w:szCs w:val="26"/>
        </w:rPr>
        <w:t>Id</w:t>
      </w:r>
      <w:r w:rsidR="000926AE">
        <w:rPr>
          <w:rFonts w:ascii="Times New Roman" w:hAnsi="Times New Roman"/>
          <w:sz w:val="26"/>
          <w:szCs w:val="26"/>
        </w:rPr>
        <w:t>. at ¶ 7.  Under these circumstances, w</w:t>
      </w:r>
      <w:r w:rsidR="00D06485">
        <w:rPr>
          <w:rFonts w:ascii="Times New Roman" w:hAnsi="Times New Roman"/>
          <w:sz w:val="26"/>
          <w:szCs w:val="26"/>
        </w:rPr>
        <w:t>e find the consequences of the offense were not serious.</w:t>
      </w:r>
    </w:p>
    <w:p w:rsidR="00046BAD" w:rsidRPr="00046BAD" w:rsidRDefault="00046BAD" w:rsidP="00046BAD">
      <w:pPr>
        <w:spacing w:line="360" w:lineRule="auto"/>
        <w:rPr>
          <w:rFonts w:ascii="Times New Roman" w:hAnsi="Times New Roman"/>
          <w:sz w:val="26"/>
          <w:szCs w:val="26"/>
        </w:rPr>
      </w:pPr>
      <w:r w:rsidRPr="00046BAD">
        <w:rPr>
          <w:rFonts w:ascii="Times New Roman" w:hAnsi="Times New Roman"/>
          <w:sz w:val="26"/>
          <w:szCs w:val="26"/>
        </w:rPr>
        <w:t xml:space="preserve"> </w:t>
      </w:r>
      <w:r w:rsidRPr="00046BAD">
        <w:rPr>
          <w:rFonts w:ascii="Times New Roman" w:hAnsi="Times New Roman"/>
          <w:sz w:val="26"/>
          <w:szCs w:val="26"/>
        </w:rPr>
        <w:tab/>
      </w:r>
      <w:r w:rsidRPr="00046BAD">
        <w:rPr>
          <w:rFonts w:ascii="Times New Roman" w:hAnsi="Times New Roman"/>
          <w:sz w:val="26"/>
          <w:szCs w:val="26"/>
        </w:rPr>
        <w:tab/>
      </w:r>
    </w:p>
    <w:p w:rsidR="00046BAD" w:rsidRPr="00046BAD" w:rsidRDefault="00046BAD" w:rsidP="00046BAD">
      <w:pPr>
        <w:spacing w:line="360" w:lineRule="auto"/>
        <w:rPr>
          <w:rFonts w:ascii="Times New Roman" w:hAnsi="Times New Roman"/>
          <w:sz w:val="26"/>
          <w:szCs w:val="26"/>
        </w:rPr>
      </w:pPr>
      <w:r w:rsidRPr="00046BAD">
        <w:rPr>
          <w:rFonts w:ascii="Times New Roman" w:hAnsi="Times New Roman"/>
          <w:sz w:val="26"/>
          <w:szCs w:val="26"/>
        </w:rPr>
        <w:tab/>
      </w:r>
      <w:r w:rsidRPr="00046BAD">
        <w:rPr>
          <w:rFonts w:ascii="Times New Roman" w:hAnsi="Times New Roman"/>
          <w:sz w:val="26"/>
          <w:szCs w:val="26"/>
        </w:rPr>
        <w:tab/>
        <w:t xml:space="preserve">The third standard in the </w:t>
      </w:r>
      <w:r w:rsidRPr="00046BAD">
        <w:rPr>
          <w:rFonts w:ascii="Times New Roman" w:hAnsi="Times New Roman"/>
          <w:i/>
          <w:sz w:val="26"/>
          <w:szCs w:val="26"/>
        </w:rPr>
        <w:t>Policy Statement</w:t>
      </w:r>
      <w:r w:rsidRPr="00046BAD">
        <w:rPr>
          <w:rFonts w:ascii="Times New Roman" w:hAnsi="Times New Roman"/>
          <w:sz w:val="26"/>
          <w:szCs w:val="26"/>
        </w:rPr>
        <w:t xml:space="preserve">, whether the conduct at issue was intentional or negligent, does not apply to the present case because this proceeding is a settled matter.  52 Pa. Code § 69.1201(c)(3).  </w:t>
      </w:r>
    </w:p>
    <w:p w:rsidR="00046BAD" w:rsidRPr="00046BAD" w:rsidRDefault="00046BAD" w:rsidP="00046BAD">
      <w:pPr>
        <w:spacing w:line="360" w:lineRule="auto"/>
        <w:rPr>
          <w:rFonts w:ascii="Times New Roman" w:hAnsi="Times New Roman"/>
          <w:sz w:val="26"/>
          <w:szCs w:val="26"/>
        </w:rPr>
      </w:pPr>
      <w:r w:rsidRPr="00046BAD">
        <w:rPr>
          <w:rFonts w:ascii="Times New Roman" w:hAnsi="Times New Roman"/>
          <w:sz w:val="26"/>
          <w:szCs w:val="26"/>
        </w:rPr>
        <w:tab/>
      </w:r>
      <w:r w:rsidRPr="00046BAD">
        <w:rPr>
          <w:rFonts w:ascii="Times New Roman" w:hAnsi="Times New Roman"/>
          <w:sz w:val="26"/>
          <w:szCs w:val="26"/>
        </w:rPr>
        <w:tab/>
      </w:r>
    </w:p>
    <w:p w:rsidR="00046BAD" w:rsidRPr="00046BAD" w:rsidRDefault="00046BAD" w:rsidP="00046BAD">
      <w:pPr>
        <w:spacing w:line="360" w:lineRule="auto"/>
        <w:ind w:firstLine="720"/>
        <w:rPr>
          <w:rFonts w:ascii="Times New Roman" w:hAnsi="Times New Roman"/>
          <w:sz w:val="26"/>
          <w:szCs w:val="26"/>
        </w:rPr>
      </w:pPr>
      <w:r w:rsidRPr="00046BAD">
        <w:rPr>
          <w:rFonts w:ascii="Times New Roman" w:hAnsi="Times New Roman"/>
          <w:sz w:val="26"/>
          <w:szCs w:val="26"/>
        </w:rPr>
        <w:t xml:space="preserve">          The fourth standard in the </w:t>
      </w:r>
      <w:r w:rsidRPr="00046BAD">
        <w:rPr>
          <w:rFonts w:ascii="Times New Roman" w:hAnsi="Times New Roman"/>
          <w:i/>
          <w:sz w:val="26"/>
          <w:szCs w:val="26"/>
        </w:rPr>
        <w:t>Policy Statement</w:t>
      </w:r>
      <w:r w:rsidRPr="00046BAD">
        <w:rPr>
          <w:rFonts w:ascii="Times New Roman" w:hAnsi="Times New Roman"/>
          <w:sz w:val="26"/>
          <w:szCs w:val="26"/>
        </w:rPr>
        <w:t xml:space="preserve"> is whether the regulated entity has made an effort to modify internal practices and procedures to address the conduct at issue and to prevent similar conduct in the future.  52 Pa. Code § 69.1201(c)(4).  In this case, the Respondent has </w:t>
      </w:r>
      <w:r w:rsidR="00FE6E29">
        <w:rPr>
          <w:rFonts w:ascii="Times New Roman" w:hAnsi="Times New Roman"/>
          <w:sz w:val="26"/>
          <w:szCs w:val="26"/>
        </w:rPr>
        <w:t>agreed to cease and desist from offering transportation of household goods in use service to the public for compensation in the future.</w:t>
      </w:r>
      <w:r w:rsidRPr="00046BAD">
        <w:rPr>
          <w:rFonts w:ascii="Times New Roman" w:hAnsi="Times New Roman"/>
          <w:sz w:val="26"/>
          <w:szCs w:val="26"/>
        </w:rPr>
        <w:t xml:space="preserve">  </w:t>
      </w:r>
    </w:p>
    <w:p w:rsidR="00046BAD" w:rsidRPr="00046BAD" w:rsidRDefault="00FE6E29" w:rsidP="00046BAD">
      <w:pPr>
        <w:spacing w:line="360" w:lineRule="auto"/>
        <w:rPr>
          <w:rFonts w:ascii="Times New Roman" w:hAnsi="Times New Roman"/>
          <w:sz w:val="26"/>
          <w:szCs w:val="26"/>
        </w:rPr>
      </w:pPr>
      <w:r>
        <w:rPr>
          <w:rFonts w:ascii="Times New Roman" w:hAnsi="Times New Roman"/>
          <w:sz w:val="26"/>
          <w:szCs w:val="26"/>
        </w:rPr>
        <w:t>Settlement at ¶ 15</w:t>
      </w:r>
      <w:r w:rsidR="00046BAD" w:rsidRPr="00046BAD">
        <w:rPr>
          <w:rFonts w:ascii="Times New Roman" w:hAnsi="Times New Roman"/>
          <w:sz w:val="26"/>
          <w:szCs w:val="26"/>
        </w:rPr>
        <w:t xml:space="preserve">.  </w:t>
      </w:r>
    </w:p>
    <w:p w:rsidR="00046BAD" w:rsidRPr="00046BAD" w:rsidRDefault="00046BAD" w:rsidP="00046BAD">
      <w:pPr>
        <w:spacing w:line="360" w:lineRule="auto"/>
        <w:ind w:firstLine="720"/>
        <w:rPr>
          <w:rFonts w:ascii="Times New Roman" w:hAnsi="Times New Roman"/>
          <w:sz w:val="26"/>
          <w:szCs w:val="26"/>
        </w:rPr>
      </w:pPr>
    </w:p>
    <w:p w:rsidR="00046BAD" w:rsidRDefault="00046BAD" w:rsidP="00046BAD">
      <w:pPr>
        <w:spacing w:line="360" w:lineRule="auto"/>
        <w:rPr>
          <w:rFonts w:ascii="Times New Roman" w:hAnsi="Times New Roman"/>
          <w:sz w:val="26"/>
          <w:szCs w:val="26"/>
        </w:rPr>
      </w:pPr>
      <w:r w:rsidRPr="00046BAD">
        <w:rPr>
          <w:rFonts w:ascii="Times New Roman" w:hAnsi="Times New Roman"/>
          <w:sz w:val="26"/>
          <w:szCs w:val="26"/>
        </w:rPr>
        <w:lastRenderedPageBreak/>
        <w:tab/>
      </w:r>
      <w:r w:rsidRPr="00046BAD">
        <w:rPr>
          <w:rFonts w:ascii="Times New Roman" w:hAnsi="Times New Roman"/>
          <w:sz w:val="26"/>
          <w:szCs w:val="26"/>
        </w:rPr>
        <w:tab/>
        <w:t xml:space="preserve">The fifth standard in the </w:t>
      </w:r>
      <w:r w:rsidRPr="00046BAD">
        <w:rPr>
          <w:rFonts w:ascii="Times New Roman" w:hAnsi="Times New Roman"/>
          <w:i/>
          <w:sz w:val="26"/>
          <w:szCs w:val="26"/>
        </w:rPr>
        <w:t>Policy Statement</w:t>
      </w:r>
      <w:r w:rsidRPr="00046BAD">
        <w:rPr>
          <w:rFonts w:ascii="Times New Roman" w:hAnsi="Times New Roman"/>
          <w:sz w:val="26"/>
          <w:szCs w:val="26"/>
        </w:rPr>
        <w:t xml:space="preserve"> deals with the number of customers affected and the duration of the violation.</w:t>
      </w:r>
      <w:r w:rsidR="00995794">
        <w:rPr>
          <w:rFonts w:ascii="Times New Roman" w:hAnsi="Times New Roman"/>
          <w:sz w:val="26"/>
          <w:szCs w:val="26"/>
        </w:rPr>
        <w:t xml:space="preserve">  52 Pa. Code § 69.1201(c)(5).  In this case, the Respondent held itself out to provide transportation of household goods in use for compensation during the first week of September, 2008</w:t>
      </w:r>
      <w:r w:rsidR="00686299">
        <w:rPr>
          <w:rFonts w:ascii="Times New Roman" w:hAnsi="Times New Roman"/>
          <w:sz w:val="26"/>
          <w:szCs w:val="26"/>
        </w:rPr>
        <w:t xml:space="preserve">, and </w:t>
      </w:r>
      <w:r w:rsidR="000926AE">
        <w:rPr>
          <w:rFonts w:ascii="Times New Roman" w:hAnsi="Times New Roman"/>
          <w:sz w:val="26"/>
          <w:szCs w:val="26"/>
        </w:rPr>
        <w:t>t</w:t>
      </w:r>
      <w:r w:rsidR="00686299">
        <w:rPr>
          <w:rFonts w:ascii="Times New Roman" w:hAnsi="Times New Roman"/>
          <w:sz w:val="26"/>
          <w:szCs w:val="26"/>
        </w:rPr>
        <w:t xml:space="preserve">he </w:t>
      </w:r>
      <w:r w:rsidR="000926AE">
        <w:rPr>
          <w:rFonts w:ascii="Times New Roman" w:hAnsi="Times New Roman"/>
          <w:sz w:val="26"/>
          <w:szCs w:val="26"/>
        </w:rPr>
        <w:t xml:space="preserve">aborted transportation </w:t>
      </w:r>
      <w:r w:rsidR="00995794">
        <w:rPr>
          <w:rFonts w:ascii="Times New Roman" w:hAnsi="Times New Roman"/>
          <w:sz w:val="26"/>
          <w:szCs w:val="26"/>
        </w:rPr>
        <w:t>took place on September 27, 2008.</w:t>
      </w:r>
      <w:r w:rsidR="00754A5D">
        <w:rPr>
          <w:rFonts w:ascii="Times New Roman" w:hAnsi="Times New Roman"/>
          <w:sz w:val="26"/>
          <w:szCs w:val="26"/>
        </w:rPr>
        <w:t xml:space="preserve">  </w:t>
      </w:r>
      <w:r w:rsidR="000C75A1">
        <w:rPr>
          <w:rFonts w:ascii="Times New Roman" w:hAnsi="Times New Roman"/>
          <w:sz w:val="26"/>
          <w:szCs w:val="26"/>
        </w:rPr>
        <w:t>T</w:t>
      </w:r>
      <w:r w:rsidR="00754A5D">
        <w:rPr>
          <w:rFonts w:ascii="Times New Roman" w:hAnsi="Times New Roman"/>
          <w:sz w:val="26"/>
          <w:szCs w:val="26"/>
        </w:rPr>
        <w:t xml:space="preserve">he shipper, Mr. Bradley Stiles, and his family were the only customers affected by the Respondent’s actions.  </w:t>
      </w:r>
      <w:r w:rsidR="00FE6E29">
        <w:rPr>
          <w:rFonts w:ascii="Times New Roman" w:hAnsi="Times New Roman"/>
          <w:sz w:val="26"/>
          <w:szCs w:val="26"/>
        </w:rPr>
        <w:t>Settlement</w:t>
      </w:r>
      <w:r w:rsidR="00C12B6C">
        <w:rPr>
          <w:rFonts w:ascii="Times New Roman" w:hAnsi="Times New Roman"/>
          <w:sz w:val="26"/>
          <w:szCs w:val="26"/>
        </w:rPr>
        <w:t xml:space="preserve"> at ¶ </w:t>
      </w:r>
      <w:r w:rsidR="00FE6E29">
        <w:rPr>
          <w:rFonts w:ascii="Times New Roman" w:hAnsi="Times New Roman"/>
          <w:sz w:val="26"/>
          <w:szCs w:val="26"/>
        </w:rPr>
        <w:t>16</w:t>
      </w:r>
      <w:r w:rsidR="003116F2">
        <w:rPr>
          <w:rFonts w:ascii="Times New Roman" w:hAnsi="Times New Roman"/>
          <w:sz w:val="26"/>
          <w:szCs w:val="26"/>
        </w:rPr>
        <w:t xml:space="preserve">. </w:t>
      </w:r>
    </w:p>
    <w:p w:rsidR="00957D72" w:rsidRDefault="00957D72" w:rsidP="00046BAD">
      <w:pPr>
        <w:spacing w:line="360" w:lineRule="auto"/>
        <w:rPr>
          <w:rFonts w:ascii="Times New Roman" w:hAnsi="Times New Roman"/>
          <w:sz w:val="26"/>
          <w:szCs w:val="26"/>
        </w:rPr>
      </w:pPr>
    </w:p>
    <w:p w:rsidR="00957D72" w:rsidRDefault="00957D72" w:rsidP="00957D72">
      <w:pPr>
        <w:spacing w:line="360" w:lineRule="auto"/>
        <w:rPr>
          <w:rFonts w:ascii="Times New Roman" w:hAnsi="Times New Roman"/>
          <w:sz w:val="26"/>
          <w:szCs w:val="26"/>
        </w:rPr>
      </w:pPr>
      <w:r w:rsidRPr="00046BAD">
        <w:rPr>
          <w:rFonts w:ascii="Times New Roman" w:hAnsi="Times New Roman"/>
          <w:sz w:val="26"/>
          <w:szCs w:val="26"/>
        </w:rPr>
        <w:tab/>
      </w:r>
      <w:r w:rsidRPr="00046BAD">
        <w:rPr>
          <w:rFonts w:ascii="Times New Roman" w:hAnsi="Times New Roman"/>
          <w:sz w:val="26"/>
          <w:szCs w:val="26"/>
        </w:rPr>
        <w:tab/>
      </w:r>
      <w:r>
        <w:rPr>
          <w:rFonts w:ascii="Times New Roman" w:hAnsi="Times New Roman"/>
          <w:sz w:val="26"/>
          <w:szCs w:val="26"/>
        </w:rPr>
        <w:t xml:space="preserve">We may also consider </w:t>
      </w:r>
      <w:r w:rsidRPr="00046BAD">
        <w:rPr>
          <w:rFonts w:ascii="Times New Roman" w:hAnsi="Times New Roman"/>
          <w:sz w:val="26"/>
          <w:szCs w:val="26"/>
        </w:rPr>
        <w:t xml:space="preserve">whether the regulated entity cooperated with the Commission’s investigation.  </w:t>
      </w:r>
      <w:r w:rsidR="00863349">
        <w:rPr>
          <w:rFonts w:ascii="Times New Roman" w:hAnsi="Times New Roman"/>
          <w:sz w:val="26"/>
          <w:szCs w:val="26"/>
        </w:rPr>
        <w:t xml:space="preserve">52 Pa. Code § 69.1201(c)(7).  </w:t>
      </w:r>
      <w:r w:rsidRPr="00046BAD">
        <w:rPr>
          <w:rFonts w:ascii="Times New Roman" w:hAnsi="Times New Roman"/>
          <w:sz w:val="26"/>
          <w:szCs w:val="26"/>
        </w:rPr>
        <w:t>In this case, the Respondent fully</w:t>
      </w:r>
      <w:r>
        <w:rPr>
          <w:rFonts w:ascii="Times New Roman" w:hAnsi="Times New Roman"/>
          <w:sz w:val="26"/>
          <w:szCs w:val="26"/>
        </w:rPr>
        <w:t xml:space="preserve"> cooperated with BTS’ counsel, returning all phone calls promptly and answering all questions</w:t>
      </w:r>
      <w:r w:rsidRPr="00046BAD">
        <w:rPr>
          <w:rFonts w:ascii="Times New Roman" w:hAnsi="Times New Roman"/>
          <w:sz w:val="26"/>
          <w:szCs w:val="26"/>
        </w:rPr>
        <w:t>.  Settlement at ¶ 1</w:t>
      </w:r>
      <w:r>
        <w:rPr>
          <w:rFonts w:ascii="Times New Roman" w:hAnsi="Times New Roman"/>
          <w:sz w:val="26"/>
          <w:szCs w:val="26"/>
        </w:rPr>
        <w:t>8</w:t>
      </w:r>
      <w:r w:rsidRPr="00046BAD">
        <w:rPr>
          <w:rFonts w:ascii="Times New Roman" w:hAnsi="Times New Roman"/>
          <w:sz w:val="26"/>
          <w:szCs w:val="26"/>
        </w:rPr>
        <w:t xml:space="preserve">.  </w:t>
      </w:r>
    </w:p>
    <w:p w:rsidR="00957D72" w:rsidRDefault="00957D72" w:rsidP="00957D72">
      <w:pPr>
        <w:spacing w:line="360" w:lineRule="auto"/>
        <w:rPr>
          <w:rFonts w:ascii="Times New Roman" w:hAnsi="Times New Roman"/>
          <w:sz w:val="26"/>
          <w:szCs w:val="26"/>
        </w:rPr>
      </w:pPr>
    </w:p>
    <w:p w:rsidR="00380037" w:rsidRDefault="00957D72" w:rsidP="00A80667">
      <w:pPr>
        <w:spacing w:line="360" w:lineRule="auto"/>
        <w:rPr>
          <w:rFonts w:ascii="Times New Roman" w:hAnsi="Times New Roman"/>
          <w:sz w:val="26"/>
          <w:szCs w:val="26"/>
        </w:rPr>
      </w:pPr>
      <w:r w:rsidRPr="00046BAD">
        <w:rPr>
          <w:rFonts w:ascii="Times New Roman" w:hAnsi="Times New Roman"/>
          <w:sz w:val="26"/>
          <w:szCs w:val="26"/>
        </w:rPr>
        <w:tab/>
      </w:r>
      <w:r w:rsidRPr="00046BAD">
        <w:rPr>
          <w:rFonts w:ascii="Times New Roman" w:hAnsi="Times New Roman"/>
          <w:sz w:val="26"/>
          <w:szCs w:val="26"/>
        </w:rPr>
        <w:tab/>
      </w:r>
      <w:r>
        <w:rPr>
          <w:rFonts w:ascii="Times New Roman" w:hAnsi="Times New Roman"/>
          <w:sz w:val="26"/>
          <w:szCs w:val="26"/>
        </w:rPr>
        <w:t xml:space="preserve">The Parties and the ALJ primarily disagree on the application of two factors:  </w:t>
      </w:r>
      <w:r w:rsidR="00046BAD" w:rsidRPr="00046BAD">
        <w:rPr>
          <w:rFonts w:ascii="Times New Roman" w:hAnsi="Times New Roman"/>
          <w:sz w:val="26"/>
          <w:szCs w:val="26"/>
        </w:rPr>
        <w:t>the Respondent’s compliance history</w:t>
      </w:r>
      <w:r>
        <w:rPr>
          <w:rFonts w:ascii="Times New Roman" w:hAnsi="Times New Roman"/>
          <w:sz w:val="26"/>
          <w:szCs w:val="26"/>
        </w:rPr>
        <w:t xml:space="preserve">, </w:t>
      </w:r>
      <w:r w:rsidR="00046BAD" w:rsidRPr="00046BAD">
        <w:rPr>
          <w:rFonts w:ascii="Times New Roman" w:hAnsi="Times New Roman"/>
          <w:sz w:val="26"/>
          <w:szCs w:val="26"/>
        </w:rPr>
        <w:t>52 Pa. Code § 69.1201(c)(6)</w:t>
      </w:r>
      <w:r>
        <w:rPr>
          <w:rFonts w:ascii="Times New Roman" w:hAnsi="Times New Roman"/>
          <w:sz w:val="26"/>
          <w:szCs w:val="26"/>
        </w:rPr>
        <w:t xml:space="preserve">, and </w:t>
      </w:r>
      <w:r w:rsidRPr="00046BAD">
        <w:rPr>
          <w:rFonts w:ascii="Times New Roman" w:hAnsi="Times New Roman"/>
          <w:sz w:val="26"/>
          <w:szCs w:val="26"/>
        </w:rPr>
        <w:t xml:space="preserve">the amount of the civil penalty necessary to deter future violations. </w:t>
      </w:r>
      <w:r>
        <w:rPr>
          <w:rFonts w:ascii="Times New Roman" w:hAnsi="Times New Roman"/>
          <w:sz w:val="26"/>
          <w:szCs w:val="26"/>
        </w:rPr>
        <w:t xml:space="preserve"> 52 Pa. Code </w:t>
      </w:r>
      <w:r w:rsidR="009B36B8">
        <w:rPr>
          <w:rFonts w:ascii="Times New Roman" w:hAnsi="Times New Roman"/>
          <w:sz w:val="26"/>
          <w:szCs w:val="26"/>
        </w:rPr>
        <w:br/>
      </w:r>
      <w:r>
        <w:rPr>
          <w:rFonts w:ascii="Times New Roman" w:hAnsi="Times New Roman"/>
          <w:sz w:val="26"/>
          <w:szCs w:val="26"/>
        </w:rPr>
        <w:t xml:space="preserve">§ 69.1201(c)(8).  </w:t>
      </w:r>
      <w:r w:rsidR="00046BAD" w:rsidRPr="00046BAD">
        <w:rPr>
          <w:rFonts w:ascii="Times New Roman" w:hAnsi="Times New Roman"/>
          <w:sz w:val="26"/>
          <w:szCs w:val="26"/>
        </w:rPr>
        <w:t xml:space="preserve">The </w:t>
      </w:r>
      <w:r w:rsidR="00201BD2">
        <w:rPr>
          <w:rFonts w:ascii="Times New Roman" w:hAnsi="Times New Roman"/>
          <w:sz w:val="26"/>
          <w:szCs w:val="26"/>
        </w:rPr>
        <w:t>Respondent h</w:t>
      </w:r>
      <w:r w:rsidR="006D1718">
        <w:rPr>
          <w:rFonts w:ascii="Times New Roman" w:hAnsi="Times New Roman"/>
          <w:sz w:val="26"/>
          <w:szCs w:val="26"/>
        </w:rPr>
        <w:t xml:space="preserve">as two prior violations of Section 1101 of the Code.  The first violation occurred on July 29, 1991.  For that violation, the Respondent paid a civil penalty of $200.  </w:t>
      </w:r>
      <w:r w:rsidR="006D1718" w:rsidRPr="000710E0">
        <w:rPr>
          <w:rFonts w:ascii="Times New Roman" w:hAnsi="Times New Roman"/>
          <w:i/>
          <w:sz w:val="26"/>
          <w:szCs w:val="26"/>
        </w:rPr>
        <w:t>See</w:t>
      </w:r>
      <w:r w:rsidR="009D0F2A">
        <w:rPr>
          <w:rFonts w:ascii="Times New Roman" w:hAnsi="Times New Roman"/>
          <w:i/>
          <w:sz w:val="26"/>
          <w:szCs w:val="26"/>
        </w:rPr>
        <w:t>,</w:t>
      </w:r>
      <w:r w:rsidR="006D1718" w:rsidRPr="000710E0">
        <w:rPr>
          <w:rFonts w:ascii="Times New Roman" w:hAnsi="Times New Roman"/>
          <w:i/>
          <w:sz w:val="26"/>
          <w:szCs w:val="26"/>
        </w:rPr>
        <w:t xml:space="preserve"> </w:t>
      </w:r>
      <w:r w:rsidR="00C1105A" w:rsidRPr="00344C3D">
        <w:rPr>
          <w:rFonts w:ascii="Times New Roman" w:hAnsi="Times New Roman"/>
          <w:i/>
          <w:sz w:val="26"/>
          <w:szCs w:val="26"/>
        </w:rPr>
        <w:t>Pa. P</w:t>
      </w:r>
      <w:r w:rsidR="00344C3D" w:rsidRPr="00344C3D">
        <w:rPr>
          <w:rFonts w:ascii="Times New Roman" w:hAnsi="Times New Roman"/>
          <w:i/>
          <w:sz w:val="26"/>
          <w:szCs w:val="26"/>
        </w:rPr>
        <w:t>UC v. Robert Levan t/a Night</w:t>
      </w:r>
      <w:r w:rsidR="00C1105A" w:rsidRPr="00344C3D">
        <w:rPr>
          <w:rFonts w:ascii="Times New Roman" w:hAnsi="Times New Roman"/>
          <w:i/>
          <w:sz w:val="26"/>
          <w:szCs w:val="26"/>
        </w:rPr>
        <w:t xml:space="preserve"> Moves</w:t>
      </w:r>
      <w:r w:rsidR="00344C3D">
        <w:rPr>
          <w:rFonts w:ascii="Times New Roman" w:hAnsi="Times New Roman"/>
          <w:sz w:val="26"/>
          <w:szCs w:val="26"/>
        </w:rPr>
        <w:t xml:space="preserve">, Docket No. </w:t>
      </w:r>
      <w:r w:rsidR="009B36B8">
        <w:rPr>
          <w:rFonts w:ascii="Times New Roman" w:hAnsi="Times New Roman"/>
          <w:sz w:val="26"/>
          <w:szCs w:val="26"/>
        </w:rPr>
        <w:br/>
      </w:r>
      <w:r w:rsidR="00344C3D">
        <w:rPr>
          <w:rFonts w:ascii="Times New Roman" w:hAnsi="Times New Roman"/>
          <w:sz w:val="26"/>
          <w:szCs w:val="26"/>
        </w:rPr>
        <w:t>C-923814 (Order entered July 22, 1992).</w:t>
      </w:r>
      <w:r w:rsidR="00863349">
        <w:rPr>
          <w:rFonts w:ascii="Times New Roman" w:hAnsi="Times New Roman"/>
          <w:sz w:val="26"/>
          <w:szCs w:val="26"/>
        </w:rPr>
        <w:t xml:space="preserve">  </w:t>
      </w:r>
      <w:r w:rsidR="000710E0">
        <w:rPr>
          <w:rFonts w:ascii="Times New Roman" w:hAnsi="Times New Roman"/>
          <w:sz w:val="26"/>
          <w:szCs w:val="26"/>
        </w:rPr>
        <w:t>The second</w:t>
      </w:r>
      <w:r w:rsidR="00C12B6C">
        <w:rPr>
          <w:rFonts w:ascii="Times New Roman" w:hAnsi="Times New Roman"/>
          <w:sz w:val="26"/>
          <w:szCs w:val="26"/>
        </w:rPr>
        <w:t xml:space="preserve"> violation occurred on December </w:t>
      </w:r>
      <w:r w:rsidR="000710E0">
        <w:rPr>
          <w:rFonts w:ascii="Times New Roman" w:hAnsi="Times New Roman"/>
          <w:sz w:val="26"/>
          <w:szCs w:val="26"/>
        </w:rPr>
        <w:t>30, 1994, and the Respondent paid a civil penalty of $500.</w:t>
      </w:r>
      <w:r w:rsidR="00A77859">
        <w:rPr>
          <w:rFonts w:ascii="Times New Roman" w:hAnsi="Times New Roman"/>
          <w:sz w:val="26"/>
          <w:szCs w:val="26"/>
        </w:rPr>
        <w:t xml:space="preserve">  </w:t>
      </w:r>
      <w:r w:rsidR="00A77859" w:rsidRPr="00A77859">
        <w:rPr>
          <w:rFonts w:ascii="Times New Roman" w:hAnsi="Times New Roman"/>
          <w:i/>
          <w:sz w:val="26"/>
          <w:szCs w:val="26"/>
        </w:rPr>
        <w:t>See</w:t>
      </w:r>
      <w:r w:rsidR="009D0F2A">
        <w:rPr>
          <w:rFonts w:ascii="Times New Roman" w:hAnsi="Times New Roman"/>
          <w:i/>
          <w:sz w:val="26"/>
          <w:szCs w:val="26"/>
        </w:rPr>
        <w:t>,</w:t>
      </w:r>
      <w:r w:rsidR="00A77859" w:rsidRPr="00A77859">
        <w:rPr>
          <w:rFonts w:ascii="Times New Roman" w:hAnsi="Times New Roman"/>
          <w:i/>
          <w:sz w:val="26"/>
          <w:szCs w:val="26"/>
        </w:rPr>
        <w:t xml:space="preserve"> Pa. PUC v. Robert Levan t/a Night Moves</w:t>
      </w:r>
      <w:r w:rsidR="00A77859">
        <w:rPr>
          <w:rFonts w:ascii="Times New Roman" w:hAnsi="Times New Roman"/>
          <w:sz w:val="26"/>
          <w:szCs w:val="26"/>
        </w:rPr>
        <w:t>, Docket No. C-009</w:t>
      </w:r>
      <w:r w:rsidR="0088691B">
        <w:rPr>
          <w:rFonts w:ascii="Times New Roman" w:hAnsi="Times New Roman"/>
          <w:sz w:val="26"/>
          <w:szCs w:val="26"/>
        </w:rPr>
        <w:t xml:space="preserve">56740 (Order entered October 25, 1995).  </w:t>
      </w:r>
      <w:r>
        <w:rPr>
          <w:rFonts w:ascii="Times New Roman" w:hAnsi="Times New Roman"/>
          <w:sz w:val="26"/>
          <w:szCs w:val="26"/>
        </w:rPr>
        <w:t xml:space="preserve">Based largely on these </w:t>
      </w:r>
      <w:r w:rsidR="00605C2C">
        <w:rPr>
          <w:rFonts w:ascii="Times New Roman" w:hAnsi="Times New Roman"/>
          <w:sz w:val="26"/>
          <w:szCs w:val="26"/>
        </w:rPr>
        <w:t xml:space="preserve">two previous </w:t>
      </w:r>
      <w:r>
        <w:rPr>
          <w:rFonts w:ascii="Times New Roman" w:hAnsi="Times New Roman"/>
          <w:sz w:val="26"/>
          <w:szCs w:val="26"/>
        </w:rPr>
        <w:t xml:space="preserve">violations, the ALJ concluded that a civil penalty of $500 </w:t>
      </w:r>
      <w:r w:rsidR="009C4E27">
        <w:rPr>
          <w:rFonts w:ascii="Times New Roman" w:hAnsi="Times New Roman"/>
          <w:sz w:val="26"/>
          <w:szCs w:val="26"/>
        </w:rPr>
        <w:t xml:space="preserve">in the instant proceeding would not be </w:t>
      </w:r>
      <w:r>
        <w:rPr>
          <w:rFonts w:ascii="Times New Roman" w:hAnsi="Times New Roman"/>
          <w:sz w:val="26"/>
          <w:szCs w:val="26"/>
        </w:rPr>
        <w:t>sufficient to deter future violations.</w:t>
      </w:r>
      <w:r w:rsidR="009B36B8">
        <w:rPr>
          <w:rFonts w:ascii="Times New Roman" w:hAnsi="Times New Roman"/>
          <w:sz w:val="26"/>
          <w:szCs w:val="26"/>
        </w:rPr>
        <w:t xml:space="preserve">  We note that the two previous violations occurred well over a decade prior to the instant incident.  We therefore find this factor does not weigh in favor of a substantial penalty.</w:t>
      </w:r>
    </w:p>
    <w:p w:rsidR="00380037" w:rsidRDefault="00380037" w:rsidP="00A80667">
      <w:pPr>
        <w:spacing w:line="360" w:lineRule="auto"/>
        <w:rPr>
          <w:rFonts w:ascii="Times New Roman" w:hAnsi="Times New Roman"/>
          <w:sz w:val="26"/>
          <w:szCs w:val="26"/>
        </w:rPr>
      </w:pPr>
    </w:p>
    <w:p w:rsidR="00380037" w:rsidRPr="00E141FD" w:rsidRDefault="00380037" w:rsidP="00E141FD">
      <w:pPr>
        <w:spacing w:line="360" w:lineRule="auto"/>
        <w:ind w:firstLine="1440"/>
        <w:rPr>
          <w:rFonts w:ascii="Times New Roman" w:hAnsi="Times New Roman"/>
          <w:sz w:val="26"/>
          <w:szCs w:val="26"/>
        </w:rPr>
      </w:pPr>
      <w:r w:rsidRPr="00E141FD">
        <w:rPr>
          <w:rFonts w:ascii="Times New Roman" w:hAnsi="Times New Roman"/>
          <w:sz w:val="26"/>
          <w:szCs w:val="26"/>
        </w:rPr>
        <w:lastRenderedPageBreak/>
        <w:t>In addition, we may consider past Commission decisions in similar situations.  52 Pa. Code § 69.1201(c)(9).</w:t>
      </w:r>
      <w:r w:rsidR="00B2048C">
        <w:rPr>
          <w:rFonts w:ascii="Times New Roman" w:hAnsi="Times New Roman"/>
          <w:sz w:val="26"/>
          <w:szCs w:val="26"/>
        </w:rPr>
        <w:t xml:space="preserve">  The Parties contend that the penalty proposed in the Settlement is consistent with past Commission decisions in similar cases.  Settlement at ¶ 20.</w:t>
      </w:r>
      <w:r w:rsidRPr="00E141FD">
        <w:rPr>
          <w:rFonts w:ascii="Times New Roman" w:hAnsi="Times New Roman"/>
          <w:sz w:val="26"/>
          <w:szCs w:val="26"/>
        </w:rPr>
        <w:t xml:space="preserve">  </w:t>
      </w:r>
    </w:p>
    <w:p w:rsidR="00D25881" w:rsidRDefault="00957D72" w:rsidP="006E2346">
      <w:pPr>
        <w:spacing w:line="360" w:lineRule="auto"/>
        <w:ind w:firstLine="1440"/>
        <w:rPr>
          <w:rFonts w:ascii="Times New Roman" w:hAnsi="Times New Roman"/>
          <w:sz w:val="26"/>
          <w:szCs w:val="26"/>
        </w:rPr>
      </w:pPr>
      <w:r>
        <w:rPr>
          <w:rFonts w:ascii="Times New Roman" w:hAnsi="Times New Roman"/>
          <w:sz w:val="26"/>
          <w:szCs w:val="26"/>
        </w:rPr>
        <w:t xml:space="preserve">  </w:t>
      </w:r>
    </w:p>
    <w:p w:rsidR="009B36B8" w:rsidRDefault="009B36B8" w:rsidP="009B36B8">
      <w:pPr>
        <w:spacing w:line="360" w:lineRule="auto"/>
        <w:ind w:firstLine="1440"/>
        <w:rPr>
          <w:rFonts w:ascii="Times New Roman" w:hAnsi="Times New Roman"/>
          <w:sz w:val="26"/>
          <w:szCs w:val="26"/>
        </w:rPr>
      </w:pPr>
      <w:r w:rsidRPr="00046BAD">
        <w:rPr>
          <w:rFonts w:ascii="Times New Roman" w:hAnsi="Times New Roman"/>
          <w:sz w:val="26"/>
          <w:szCs w:val="26"/>
        </w:rPr>
        <w:t xml:space="preserve">Finally, the tenth standard in the </w:t>
      </w:r>
      <w:r w:rsidRPr="00046BAD">
        <w:rPr>
          <w:rFonts w:ascii="Times New Roman" w:hAnsi="Times New Roman"/>
          <w:i/>
          <w:sz w:val="26"/>
          <w:szCs w:val="26"/>
        </w:rPr>
        <w:t xml:space="preserve">Policy Statement </w:t>
      </w:r>
      <w:r w:rsidRPr="00046BAD">
        <w:rPr>
          <w:rFonts w:ascii="Times New Roman" w:hAnsi="Times New Roman"/>
          <w:sz w:val="26"/>
          <w:szCs w:val="26"/>
        </w:rPr>
        <w:t>is other relevant factors.  52 Pa. Code § 69.1201</w:t>
      </w:r>
      <w:r>
        <w:rPr>
          <w:rFonts w:ascii="Times New Roman" w:hAnsi="Times New Roman"/>
          <w:sz w:val="26"/>
          <w:szCs w:val="26"/>
        </w:rPr>
        <w:t>(c)(10)</w:t>
      </w:r>
      <w:r w:rsidRPr="00046BAD">
        <w:rPr>
          <w:rFonts w:ascii="Times New Roman" w:hAnsi="Times New Roman"/>
          <w:sz w:val="26"/>
          <w:szCs w:val="26"/>
        </w:rPr>
        <w:t>.  In this case, we are not aware of any other relevant factors.</w:t>
      </w:r>
    </w:p>
    <w:p w:rsidR="006E2346" w:rsidRDefault="006E2346" w:rsidP="009B36B8">
      <w:pPr>
        <w:spacing w:line="360" w:lineRule="auto"/>
        <w:ind w:firstLine="1440"/>
        <w:rPr>
          <w:rFonts w:ascii="Times New Roman" w:hAnsi="Times New Roman"/>
          <w:sz w:val="26"/>
          <w:szCs w:val="26"/>
        </w:rPr>
      </w:pPr>
    </w:p>
    <w:p w:rsidR="006E2346" w:rsidRDefault="006E2346" w:rsidP="00413B73">
      <w:pPr>
        <w:spacing w:line="360" w:lineRule="auto"/>
        <w:ind w:firstLine="1440"/>
        <w:rPr>
          <w:rFonts w:ascii="Times New Roman" w:hAnsi="Times New Roman"/>
          <w:sz w:val="26"/>
          <w:szCs w:val="26"/>
        </w:rPr>
      </w:pPr>
      <w:r>
        <w:rPr>
          <w:rFonts w:ascii="Times New Roman" w:hAnsi="Times New Roman"/>
          <w:sz w:val="26"/>
          <w:szCs w:val="26"/>
        </w:rPr>
        <w:t xml:space="preserve">Weighing all of these factors, </w:t>
      </w:r>
      <w:r w:rsidR="00863349">
        <w:rPr>
          <w:rFonts w:ascii="Times New Roman" w:hAnsi="Times New Roman"/>
          <w:sz w:val="26"/>
          <w:szCs w:val="26"/>
        </w:rPr>
        <w:t xml:space="preserve">we </w:t>
      </w:r>
      <w:r>
        <w:rPr>
          <w:rFonts w:ascii="Times New Roman" w:hAnsi="Times New Roman"/>
          <w:sz w:val="26"/>
          <w:szCs w:val="26"/>
        </w:rPr>
        <w:t xml:space="preserve">agree with the ALJ that </w:t>
      </w:r>
      <w:r w:rsidR="00841EA7">
        <w:rPr>
          <w:rFonts w:ascii="Times New Roman" w:hAnsi="Times New Roman"/>
          <w:sz w:val="26"/>
          <w:szCs w:val="26"/>
        </w:rPr>
        <w:t>adoption of the Settlement Agreement</w:t>
      </w:r>
      <w:r w:rsidR="006728BC">
        <w:rPr>
          <w:rFonts w:ascii="Times New Roman" w:hAnsi="Times New Roman"/>
          <w:sz w:val="26"/>
          <w:szCs w:val="26"/>
        </w:rPr>
        <w:t>, as submitted,</w:t>
      </w:r>
      <w:r w:rsidR="00841EA7">
        <w:rPr>
          <w:rFonts w:ascii="Times New Roman" w:hAnsi="Times New Roman"/>
          <w:sz w:val="26"/>
          <w:szCs w:val="26"/>
        </w:rPr>
        <w:t xml:space="preserve"> would not be in the public inte</w:t>
      </w:r>
      <w:r w:rsidR="00863349">
        <w:rPr>
          <w:rFonts w:ascii="Times New Roman" w:hAnsi="Times New Roman"/>
          <w:sz w:val="26"/>
          <w:szCs w:val="26"/>
        </w:rPr>
        <w:t xml:space="preserve">rest.  </w:t>
      </w:r>
      <w:r>
        <w:rPr>
          <w:rFonts w:ascii="Times New Roman" w:hAnsi="Times New Roman"/>
          <w:sz w:val="26"/>
          <w:szCs w:val="26"/>
        </w:rPr>
        <w:t>The proposed civil penalty</w:t>
      </w:r>
      <w:r w:rsidR="00884F1B">
        <w:rPr>
          <w:rFonts w:ascii="Times New Roman" w:hAnsi="Times New Roman"/>
          <w:sz w:val="26"/>
          <w:szCs w:val="26"/>
        </w:rPr>
        <w:t xml:space="preserve"> is </w:t>
      </w:r>
      <w:r>
        <w:rPr>
          <w:rFonts w:ascii="Times New Roman" w:hAnsi="Times New Roman"/>
          <w:sz w:val="26"/>
          <w:szCs w:val="26"/>
        </w:rPr>
        <w:t xml:space="preserve">inadequate under the circumstances.  </w:t>
      </w:r>
    </w:p>
    <w:p w:rsidR="006E2346" w:rsidRDefault="006E2346" w:rsidP="00D25881">
      <w:pPr>
        <w:spacing w:line="360" w:lineRule="auto"/>
        <w:ind w:firstLine="720"/>
        <w:rPr>
          <w:rFonts w:ascii="Times New Roman" w:hAnsi="Times New Roman"/>
          <w:sz w:val="26"/>
          <w:szCs w:val="26"/>
        </w:rPr>
      </w:pPr>
    </w:p>
    <w:p w:rsidR="006728BC" w:rsidRDefault="006E2346" w:rsidP="006E2346">
      <w:pPr>
        <w:spacing w:line="360" w:lineRule="auto"/>
        <w:ind w:firstLine="1440"/>
        <w:rPr>
          <w:rFonts w:ascii="Times New Roman" w:hAnsi="Times New Roman"/>
          <w:sz w:val="26"/>
          <w:szCs w:val="26"/>
        </w:rPr>
      </w:pPr>
      <w:r>
        <w:rPr>
          <w:rFonts w:ascii="Times New Roman" w:hAnsi="Times New Roman"/>
          <w:sz w:val="26"/>
          <w:szCs w:val="26"/>
        </w:rPr>
        <w:t xml:space="preserve">Upon concluding that the proposed civil penalty was inadequate, the ALJ recommended increasing the civil penalty to $5,000. </w:t>
      </w:r>
      <w:r w:rsidR="00841EA7">
        <w:rPr>
          <w:rFonts w:ascii="Times New Roman" w:hAnsi="Times New Roman"/>
          <w:sz w:val="26"/>
          <w:szCs w:val="26"/>
        </w:rPr>
        <w:t xml:space="preserve"> </w:t>
      </w:r>
      <w:r w:rsidR="00B96EC4">
        <w:rPr>
          <w:rFonts w:ascii="Times New Roman" w:hAnsi="Times New Roman"/>
          <w:sz w:val="26"/>
          <w:szCs w:val="26"/>
        </w:rPr>
        <w:t xml:space="preserve">He then recommended approving the Settlement Agreement, as modified.  </w:t>
      </w:r>
      <w:r>
        <w:rPr>
          <w:rFonts w:ascii="Times New Roman" w:hAnsi="Times New Roman"/>
          <w:sz w:val="26"/>
          <w:szCs w:val="26"/>
        </w:rPr>
        <w:t>We note that the Settlement Agreement permits eit</w:t>
      </w:r>
      <w:r w:rsidR="006728BC">
        <w:rPr>
          <w:rFonts w:ascii="Times New Roman" w:hAnsi="Times New Roman"/>
          <w:sz w:val="26"/>
          <w:szCs w:val="26"/>
        </w:rPr>
        <w:t>her party to withdraw from the Settlement A</w:t>
      </w:r>
      <w:r>
        <w:rPr>
          <w:rFonts w:ascii="Times New Roman" w:hAnsi="Times New Roman"/>
          <w:sz w:val="26"/>
          <w:szCs w:val="26"/>
        </w:rPr>
        <w:t xml:space="preserve">greement if the Commission does not approve it as submitted.  Settlement at ¶ 23.  </w:t>
      </w:r>
      <w:r w:rsidR="00413B73">
        <w:rPr>
          <w:rFonts w:ascii="Times New Roman" w:hAnsi="Times New Roman"/>
          <w:sz w:val="26"/>
          <w:szCs w:val="26"/>
        </w:rPr>
        <w:t xml:space="preserve">Both parties to the Agreement oppose an increase in the proposed civil penalty.  In fact, </w:t>
      </w:r>
      <w:r w:rsidR="000628DE">
        <w:rPr>
          <w:rFonts w:ascii="Times New Roman" w:hAnsi="Times New Roman"/>
          <w:sz w:val="26"/>
          <w:szCs w:val="26"/>
        </w:rPr>
        <w:t>the Respondent stated as follows</w:t>
      </w:r>
      <w:r w:rsidR="00413B73">
        <w:rPr>
          <w:rFonts w:ascii="Times New Roman" w:hAnsi="Times New Roman"/>
          <w:sz w:val="26"/>
          <w:szCs w:val="26"/>
        </w:rPr>
        <w:t xml:space="preserve"> in its Exceptions</w:t>
      </w:r>
      <w:r w:rsidR="000628DE">
        <w:rPr>
          <w:rFonts w:ascii="Times New Roman" w:hAnsi="Times New Roman"/>
          <w:sz w:val="26"/>
          <w:szCs w:val="26"/>
        </w:rPr>
        <w:t>: “</w:t>
      </w:r>
      <w:r w:rsidR="008A3763">
        <w:rPr>
          <w:rFonts w:ascii="Times New Roman" w:hAnsi="Times New Roman"/>
          <w:sz w:val="26"/>
          <w:szCs w:val="26"/>
        </w:rPr>
        <w:t>[i]f the promise of the Commission’s Law Bureau will not be honored, I demand a full hearing in this matter.”  Respondent’s Exc. at 1</w:t>
      </w:r>
      <w:r>
        <w:rPr>
          <w:rFonts w:ascii="Times New Roman" w:hAnsi="Times New Roman"/>
          <w:sz w:val="26"/>
          <w:szCs w:val="26"/>
        </w:rPr>
        <w:t xml:space="preserve">.  </w:t>
      </w:r>
    </w:p>
    <w:p w:rsidR="006728BC" w:rsidRDefault="006728BC" w:rsidP="006E2346">
      <w:pPr>
        <w:spacing w:line="360" w:lineRule="auto"/>
        <w:ind w:firstLine="1440"/>
        <w:rPr>
          <w:rFonts w:ascii="Times New Roman" w:hAnsi="Times New Roman"/>
          <w:sz w:val="26"/>
          <w:szCs w:val="26"/>
        </w:rPr>
      </w:pPr>
    </w:p>
    <w:p w:rsidR="00D051FE" w:rsidRDefault="006E2346" w:rsidP="006E2346">
      <w:pPr>
        <w:spacing w:line="360" w:lineRule="auto"/>
        <w:ind w:firstLine="1440"/>
        <w:rPr>
          <w:rFonts w:ascii="Times New Roman" w:hAnsi="Times New Roman"/>
          <w:sz w:val="26"/>
          <w:szCs w:val="26"/>
        </w:rPr>
      </w:pPr>
      <w:r>
        <w:rPr>
          <w:rFonts w:ascii="Times New Roman" w:hAnsi="Times New Roman"/>
          <w:sz w:val="26"/>
          <w:szCs w:val="26"/>
        </w:rPr>
        <w:t>Accordingly</w:t>
      </w:r>
      <w:r w:rsidR="00A72828">
        <w:rPr>
          <w:rFonts w:ascii="Times New Roman" w:hAnsi="Times New Roman"/>
          <w:sz w:val="26"/>
          <w:szCs w:val="26"/>
        </w:rPr>
        <w:t>, we will not propose a modification in the amount of the civil penalty</w:t>
      </w:r>
      <w:r w:rsidR="00497862">
        <w:rPr>
          <w:rFonts w:ascii="Times New Roman" w:hAnsi="Times New Roman"/>
          <w:sz w:val="26"/>
          <w:szCs w:val="26"/>
        </w:rPr>
        <w:t xml:space="preserve"> contained in the Settlement Agreement</w:t>
      </w:r>
      <w:r w:rsidR="00A72828">
        <w:rPr>
          <w:rFonts w:ascii="Times New Roman" w:hAnsi="Times New Roman"/>
          <w:sz w:val="26"/>
          <w:szCs w:val="26"/>
        </w:rPr>
        <w:t xml:space="preserve">.  Instead, we will </w:t>
      </w:r>
      <w:r w:rsidR="00D051FE">
        <w:rPr>
          <w:rFonts w:ascii="Times New Roman" w:hAnsi="Times New Roman"/>
          <w:sz w:val="26"/>
          <w:szCs w:val="26"/>
        </w:rPr>
        <w:t xml:space="preserve">reject the </w:t>
      </w:r>
      <w:r w:rsidR="00A72828">
        <w:rPr>
          <w:rFonts w:ascii="Times New Roman" w:hAnsi="Times New Roman"/>
          <w:sz w:val="26"/>
          <w:szCs w:val="26"/>
        </w:rPr>
        <w:t xml:space="preserve">Settlement Agreement </w:t>
      </w:r>
      <w:r w:rsidR="00D051FE">
        <w:rPr>
          <w:rFonts w:ascii="Times New Roman" w:hAnsi="Times New Roman"/>
          <w:sz w:val="26"/>
          <w:szCs w:val="26"/>
        </w:rPr>
        <w:t xml:space="preserve">and remand this matter to the Office of Administrative Law Judge </w:t>
      </w:r>
      <w:r w:rsidR="00A72828">
        <w:rPr>
          <w:rFonts w:ascii="Times New Roman" w:hAnsi="Times New Roman"/>
          <w:sz w:val="26"/>
          <w:szCs w:val="26"/>
        </w:rPr>
        <w:t xml:space="preserve">(OALJ) </w:t>
      </w:r>
      <w:r w:rsidR="00D051FE">
        <w:rPr>
          <w:rFonts w:ascii="Times New Roman" w:hAnsi="Times New Roman"/>
          <w:sz w:val="26"/>
          <w:szCs w:val="26"/>
        </w:rPr>
        <w:t xml:space="preserve">for </w:t>
      </w:r>
      <w:r w:rsidR="00A72828">
        <w:rPr>
          <w:rFonts w:ascii="Times New Roman" w:hAnsi="Times New Roman"/>
          <w:sz w:val="26"/>
          <w:szCs w:val="26"/>
        </w:rPr>
        <w:t>further proceedings a</w:t>
      </w:r>
      <w:r w:rsidR="00DF1ECA">
        <w:rPr>
          <w:rFonts w:ascii="Times New Roman" w:hAnsi="Times New Roman"/>
          <w:sz w:val="26"/>
          <w:szCs w:val="26"/>
        </w:rPr>
        <w:t>nd the i</w:t>
      </w:r>
      <w:r w:rsidR="00F30A1E">
        <w:rPr>
          <w:rFonts w:ascii="Times New Roman" w:hAnsi="Times New Roman"/>
          <w:sz w:val="26"/>
          <w:szCs w:val="26"/>
        </w:rPr>
        <w:t>ssuance of an Initial Decision U</w:t>
      </w:r>
      <w:r w:rsidR="00DF1ECA">
        <w:rPr>
          <w:rFonts w:ascii="Times New Roman" w:hAnsi="Times New Roman"/>
          <w:sz w:val="26"/>
          <w:szCs w:val="26"/>
        </w:rPr>
        <w:t>pon Remand</w:t>
      </w:r>
      <w:r w:rsidR="00D051FE">
        <w:rPr>
          <w:rFonts w:ascii="Times New Roman" w:hAnsi="Times New Roman"/>
          <w:sz w:val="26"/>
          <w:szCs w:val="26"/>
        </w:rPr>
        <w:t>.</w:t>
      </w:r>
      <w:r w:rsidR="00A72828">
        <w:rPr>
          <w:rFonts w:ascii="Times New Roman" w:hAnsi="Times New Roman"/>
          <w:sz w:val="26"/>
          <w:szCs w:val="26"/>
        </w:rPr>
        <w:t xml:space="preserve">  Considering that this case concerns events occurring in September, 2008, we direct OALJ to expedite these proceedings.</w:t>
      </w:r>
      <w:r w:rsidR="00D051FE">
        <w:rPr>
          <w:rFonts w:ascii="Times New Roman" w:hAnsi="Times New Roman"/>
          <w:sz w:val="26"/>
          <w:szCs w:val="26"/>
        </w:rPr>
        <w:t xml:space="preserve">  </w:t>
      </w:r>
    </w:p>
    <w:p w:rsidR="00046BAD" w:rsidRDefault="00046BAD" w:rsidP="00046BAD">
      <w:pPr>
        <w:spacing w:line="360" w:lineRule="auto"/>
        <w:rPr>
          <w:rFonts w:ascii="Times New Roman" w:hAnsi="Times New Roman"/>
          <w:sz w:val="26"/>
          <w:szCs w:val="26"/>
        </w:rPr>
      </w:pPr>
      <w:r w:rsidRPr="00046BAD">
        <w:rPr>
          <w:rFonts w:ascii="Times New Roman" w:hAnsi="Times New Roman"/>
          <w:sz w:val="26"/>
          <w:szCs w:val="26"/>
        </w:rPr>
        <w:tab/>
      </w:r>
    </w:p>
    <w:p w:rsidR="00DF212A" w:rsidRDefault="006F5428" w:rsidP="008F1984">
      <w:pPr>
        <w:pStyle w:val="Heading2"/>
        <w:keepNext w:val="0"/>
        <w:rPr>
          <w:b w:val="0"/>
          <w:u w:val="none"/>
        </w:rPr>
      </w:pPr>
      <w:r w:rsidRPr="0034252B">
        <w:rPr>
          <w:u w:val="none"/>
        </w:rPr>
        <w:lastRenderedPageBreak/>
        <w:t>Conclusion</w:t>
      </w:r>
    </w:p>
    <w:p w:rsidR="00DF212A" w:rsidRDefault="00DF212A">
      <w:pPr>
        <w:tabs>
          <w:tab w:val="left" w:pos="-720"/>
        </w:tabs>
        <w:suppressAutoHyphens/>
        <w:spacing w:line="360" w:lineRule="auto"/>
        <w:rPr>
          <w:rFonts w:ascii="Times New Roman" w:hAnsi="Times New Roman"/>
          <w:sz w:val="26"/>
        </w:rPr>
      </w:pPr>
    </w:p>
    <w:p w:rsidR="00D97954" w:rsidRPr="004B0619" w:rsidRDefault="006C643E">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I</w:t>
      </w:r>
      <w:r w:rsidR="004B0619" w:rsidRPr="004B0619">
        <w:rPr>
          <w:rFonts w:ascii="Times New Roman" w:hAnsi="Times New Roman"/>
          <w:sz w:val="26"/>
          <w:szCs w:val="26"/>
        </w:rPr>
        <w:t xml:space="preserve">t is the Commission’s policy to promote settlements.  52 Pa. Code § 5.231.  The Parties herein have provided the Commission with sufficient information upon which to consider thoroughly the terms of the instant Settlement.  </w:t>
      </w:r>
      <w:r>
        <w:rPr>
          <w:rFonts w:ascii="Times New Roman" w:hAnsi="Times New Roman"/>
          <w:sz w:val="26"/>
        </w:rPr>
        <w:t>We have reviewed the record as developed in this proceeding, including the ALJ’s Initial Decision and the Exceptions filed by the Respondent and BTS, and</w:t>
      </w:r>
      <w:r w:rsidRPr="004B0619">
        <w:rPr>
          <w:rFonts w:ascii="Times New Roman" w:hAnsi="Times New Roman"/>
          <w:sz w:val="26"/>
          <w:szCs w:val="26"/>
        </w:rPr>
        <w:t xml:space="preserve"> we find that the proposed Settlement </w:t>
      </w:r>
      <w:r>
        <w:rPr>
          <w:rFonts w:ascii="Times New Roman" w:hAnsi="Times New Roman"/>
          <w:sz w:val="26"/>
          <w:szCs w:val="26"/>
        </w:rPr>
        <w:t xml:space="preserve">Agreement </w:t>
      </w:r>
      <w:r w:rsidRPr="004B0619">
        <w:rPr>
          <w:rFonts w:ascii="Times New Roman" w:hAnsi="Times New Roman"/>
          <w:sz w:val="26"/>
          <w:szCs w:val="26"/>
        </w:rPr>
        <w:t xml:space="preserve">is </w:t>
      </w:r>
      <w:r w:rsidR="002B47D2">
        <w:rPr>
          <w:rFonts w:ascii="Times New Roman" w:hAnsi="Times New Roman"/>
          <w:sz w:val="26"/>
          <w:szCs w:val="26"/>
        </w:rPr>
        <w:t xml:space="preserve">not </w:t>
      </w:r>
      <w:r w:rsidRPr="004B0619">
        <w:rPr>
          <w:rFonts w:ascii="Times New Roman" w:hAnsi="Times New Roman"/>
          <w:sz w:val="26"/>
          <w:szCs w:val="26"/>
        </w:rPr>
        <w:t>in the public interest</w:t>
      </w:r>
      <w:r w:rsidR="002B47D2">
        <w:rPr>
          <w:rFonts w:ascii="Times New Roman" w:hAnsi="Times New Roman"/>
          <w:sz w:val="26"/>
          <w:szCs w:val="26"/>
        </w:rPr>
        <w:t xml:space="preserve"> </w:t>
      </w:r>
      <w:r w:rsidRPr="004B0619">
        <w:rPr>
          <w:rFonts w:ascii="Times New Roman" w:hAnsi="Times New Roman"/>
          <w:sz w:val="26"/>
          <w:szCs w:val="26"/>
        </w:rPr>
        <w:t xml:space="preserve">and </w:t>
      </w:r>
      <w:r w:rsidR="002B47D2">
        <w:rPr>
          <w:rFonts w:ascii="Times New Roman" w:hAnsi="Times New Roman"/>
          <w:sz w:val="26"/>
          <w:szCs w:val="26"/>
        </w:rPr>
        <w:t>does not merit</w:t>
      </w:r>
      <w:r w:rsidRPr="004B0619">
        <w:rPr>
          <w:rFonts w:ascii="Times New Roman" w:hAnsi="Times New Roman"/>
          <w:sz w:val="26"/>
          <w:szCs w:val="26"/>
        </w:rPr>
        <w:t xml:space="preserve"> approval</w:t>
      </w:r>
      <w:r w:rsidR="00E67D03">
        <w:rPr>
          <w:rFonts w:ascii="Times New Roman" w:hAnsi="Times New Roman"/>
          <w:sz w:val="26"/>
        </w:rPr>
        <w:t xml:space="preserve">.  </w:t>
      </w:r>
      <w:r w:rsidR="001369F1">
        <w:rPr>
          <w:rFonts w:ascii="Times New Roman" w:hAnsi="Times New Roman"/>
          <w:sz w:val="26"/>
        </w:rPr>
        <w:t>Accordingly, we shall: (1) grant</w:t>
      </w:r>
      <w:r>
        <w:rPr>
          <w:rFonts w:ascii="Times New Roman" w:hAnsi="Times New Roman"/>
          <w:sz w:val="26"/>
        </w:rPr>
        <w:t xml:space="preserve"> the Responde</w:t>
      </w:r>
      <w:r w:rsidR="002B47D2">
        <w:rPr>
          <w:rFonts w:ascii="Times New Roman" w:hAnsi="Times New Roman"/>
          <w:sz w:val="26"/>
        </w:rPr>
        <w:t>nt’s Exceptions</w:t>
      </w:r>
      <w:r w:rsidR="00E33815">
        <w:rPr>
          <w:rFonts w:ascii="Times New Roman" w:hAnsi="Times New Roman"/>
          <w:sz w:val="26"/>
        </w:rPr>
        <w:t>,</w:t>
      </w:r>
      <w:r w:rsidR="00F30A1E">
        <w:rPr>
          <w:rFonts w:ascii="Times New Roman" w:hAnsi="Times New Roman"/>
          <w:sz w:val="26"/>
        </w:rPr>
        <w:t xml:space="preserve"> in part</w:t>
      </w:r>
      <w:r w:rsidR="002B47D2">
        <w:rPr>
          <w:rFonts w:ascii="Times New Roman" w:hAnsi="Times New Roman"/>
          <w:sz w:val="26"/>
        </w:rPr>
        <w:t xml:space="preserve">; (2) </w:t>
      </w:r>
      <w:r w:rsidR="00F30A1E">
        <w:rPr>
          <w:rFonts w:ascii="Times New Roman" w:hAnsi="Times New Roman"/>
          <w:sz w:val="26"/>
        </w:rPr>
        <w:t xml:space="preserve">grant </w:t>
      </w:r>
      <w:r w:rsidR="00E67D03">
        <w:rPr>
          <w:rFonts w:ascii="Times New Roman" w:hAnsi="Times New Roman"/>
          <w:sz w:val="26"/>
        </w:rPr>
        <w:t xml:space="preserve">BTS’ </w:t>
      </w:r>
      <w:r>
        <w:rPr>
          <w:rFonts w:ascii="Times New Roman" w:hAnsi="Times New Roman"/>
          <w:sz w:val="26"/>
        </w:rPr>
        <w:t>Exceptions</w:t>
      </w:r>
      <w:r w:rsidR="00F30A1E">
        <w:rPr>
          <w:rFonts w:ascii="Times New Roman" w:hAnsi="Times New Roman"/>
          <w:sz w:val="26"/>
        </w:rPr>
        <w:t>, in part</w:t>
      </w:r>
      <w:r w:rsidR="009C4E27">
        <w:rPr>
          <w:rFonts w:ascii="Times New Roman" w:hAnsi="Times New Roman"/>
          <w:sz w:val="26"/>
        </w:rPr>
        <w:t xml:space="preserve">; </w:t>
      </w:r>
      <w:r>
        <w:rPr>
          <w:rFonts w:ascii="Times New Roman" w:hAnsi="Times New Roman"/>
          <w:sz w:val="26"/>
        </w:rPr>
        <w:t xml:space="preserve">(3) </w:t>
      </w:r>
      <w:r w:rsidR="00B96EC4">
        <w:rPr>
          <w:rFonts w:ascii="Times New Roman" w:hAnsi="Times New Roman"/>
          <w:sz w:val="26"/>
        </w:rPr>
        <w:t>reverse</w:t>
      </w:r>
      <w:r w:rsidR="00F30A1E">
        <w:rPr>
          <w:rFonts w:ascii="Times New Roman" w:hAnsi="Times New Roman"/>
          <w:sz w:val="26"/>
        </w:rPr>
        <w:t xml:space="preserve"> </w:t>
      </w:r>
      <w:r>
        <w:rPr>
          <w:rFonts w:ascii="Times New Roman" w:hAnsi="Times New Roman"/>
          <w:sz w:val="26"/>
        </w:rPr>
        <w:t>the ALJ’s Initial Decision</w:t>
      </w:r>
      <w:r w:rsidR="002B47D2">
        <w:rPr>
          <w:rFonts w:ascii="Times New Roman" w:hAnsi="Times New Roman"/>
          <w:sz w:val="26"/>
        </w:rPr>
        <w:t xml:space="preserve">; (4) reject the Settlement Agreement; and (5) remand the matter to the Office of Administrative Law Judge for </w:t>
      </w:r>
      <w:r w:rsidR="00F30A1E">
        <w:rPr>
          <w:rFonts w:ascii="Times New Roman" w:hAnsi="Times New Roman"/>
          <w:sz w:val="26"/>
        </w:rPr>
        <w:t>expedited hearings, all consistent with this Opinion and Order</w:t>
      </w:r>
      <w:r w:rsidR="004B0619" w:rsidRPr="004B0619">
        <w:rPr>
          <w:rFonts w:ascii="Times New Roman" w:hAnsi="Times New Roman"/>
          <w:sz w:val="26"/>
          <w:szCs w:val="26"/>
        </w:rPr>
        <w:t xml:space="preserve">; </w:t>
      </w:r>
      <w:r w:rsidR="004B0619" w:rsidRPr="004B0619">
        <w:rPr>
          <w:rFonts w:ascii="Times New Roman" w:hAnsi="Times New Roman"/>
          <w:b/>
          <w:sz w:val="26"/>
          <w:szCs w:val="26"/>
        </w:rPr>
        <w:t>THEREFORE,</w:t>
      </w:r>
    </w:p>
    <w:p w:rsidR="00561A96" w:rsidRPr="001E690D" w:rsidRDefault="00561A96">
      <w:pPr>
        <w:tabs>
          <w:tab w:val="left" w:pos="-720"/>
        </w:tabs>
        <w:suppressAutoHyphens/>
        <w:spacing w:line="360" w:lineRule="auto"/>
        <w:rPr>
          <w:rFonts w:ascii="Times New Roman" w:hAnsi="Times New Roman"/>
          <w:sz w:val="26"/>
        </w:rPr>
      </w:pPr>
    </w:p>
    <w:p w:rsidR="0025740E" w:rsidRDefault="006F5428" w:rsidP="0025740E">
      <w:pPr>
        <w:pStyle w:val="BodyText3"/>
        <w:spacing w:line="360" w:lineRule="auto"/>
        <w:ind w:firstLine="1440"/>
      </w:pPr>
      <w:r>
        <w:t>IT IS ORDERED:</w:t>
      </w:r>
    </w:p>
    <w:p w:rsidR="006E484F" w:rsidRDefault="006E484F" w:rsidP="00091772">
      <w:pPr>
        <w:pStyle w:val="BodyText3"/>
        <w:spacing w:line="360" w:lineRule="auto"/>
      </w:pPr>
    </w:p>
    <w:p w:rsidR="006F5428" w:rsidRPr="0081483B" w:rsidRDefault="006E484F" w:rsidP="00F63D15">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6B1E3E">
        <w:rPr>
          <w:b w:val="0"/>
        </w:rPr>
        <w:t xml:space="preserve">Exceptions filed </w:t>
      </w:r>
      <w:r w:rsidR="009D02F8">
        <w:rPr>
          <w:b w:val="0"/>
        </w:rPr>
        <w:t xml:space="preserve">on </w:t>
      </w:r>
      <w:r w:rsidR="00D97954">
        <w:rPr>
          <w:b w:val="0"/>
        </w:rPr>
        <w:t>November 28</w:t>
      </w:r>
      <w:r w:rsidR="009D02F8">
        <w:rPr>
          <w:b w:val="0"/>
        </w:rPr>
        <w:t xml:space="preserve">, 2011, </w:t>
      </w:r>
      <w:r w:rsidR="006B1E3E">
        <w:rPr>
          <w:b w:val="0"/>
        </w:rPr>
        <w:t xml:space="preserve">by </w:t>
      </w:r>
      <w:r w:rsidR="00D97954">
        <w:rPr>
          <w:b w:val="0"/>
        </w:rPr>
        <w:t>Robert Levan t/a Night Moves t</w:t>
      </w:r>
      <w:r w:rsidR="00003C2E">
        <w:rPr>
          <w:b w:val="0"/>
        </w:rPr>
        <w:t xml:space="preserve">o the Initial Decision of Administrative Law Judge </w:t>
      </w:r>
      <w:r w:rsidR="00D97954">
        <w:rPr>
          <w:b w:val="0"/>
        </w:rPr>
        <w:t>Dennis J. Buckley</w:t>
      </w:r>
      <w:r w:rsidR="00003C2E">
        <w:rPr>
          <w:b w:val="0"/>
        </w:rPr>
        <w:t>,</w:t>
      </w:r>
      <w:r w:rsidR="00B0017F">
        <w:rPr>
          <w:b w:val="0"/>
        </w:rPr>
        <w:t xml:space="preserve"> </w:t>
      </w:r>
      <w:r w:rsidR="00276634">
        <w:rPr>
          <w:b w:val="0"/>
        </w:rPr>
        <w:t xml:space="preserve">are </w:t>
      </w:r>
      <w:r w:rsidR="00F30A1E">
        <w:rPr>
          <w:b w:val="0"/>
        </w:rPr>
        <w:t xml:space="preserve">granted, in part, </w:t>
      </w:r>
      <w:r w:rsidR="003151E2">
        <w:rPr>
          <w:b w:val="0"/>
        </w:rPr>
        <w:t>consistent with this Opinion and Order.</w:t>
      </w:r>
    </w:p>
    <w:p w:rsidR="006F5428" w:rsidRDefault="006F5428" w:rsidP="00F63D15">
      <w:pPr>
        <w:tabs>
          <w:tab w:val="left" w:pos="-720"/>
        </w:tabs>
        <w:suppressAutoHyphens/>
        <w:spacing w:line="360" w:lineRule="auto"/>
        <w:ind w:firstLine="1440"/>
        <w:rPr>
          <w:rFonts w:ascii="Times New Roman" w:hAnsi="Times New Roman"/>
          <w:sz w:val="26"/>
        </w:rPr>
      </w:pPr>
    </w:p>
    <w:p w:rsidR="00D97954" w:rsidRPr="0081483B" w:rsidRDefault="00D97954" w:rsidP="00D97954">
      <w:pPr>
        <w:pStyle w:val="BodyText3"/>
        <w:spacing w:line="360" w:lineRule="auto"/>
        <w:ind w:firstLine="1440"/>
        <w:rPr>
          <w:b w:val="0"/>
        </w:rPr>
      </w:pPr>
      <w:r>
        <w:rPr>
          <w:b w:val="0"/>
        </w:rPr>
        <w:t>2</w:t>
      </w:r>
      <w:r w:rsidRPr="006E484F">
        <w:rPr>
          <w:b w:val="0"/>
        </w:rPr>
        <w:t>.</w:t>
      </w:r>
      <w:r w:rsidRPr="006E484F">
        <w:rPr>
          <w:b w:val="0"/>
        </w:rPr>
        <w:tab/>
      </w:r>
      <w:r>
        <w:rPr>
          <w:b w:val="0"/>
        </w:rPr>
        <w:t>That the Exceptions filed on November 22, 2011, by the Law Bureau Prosecutory Staff, representing the Bureau of Transportation and Safety</w:t>
      </w:r>
      <w:r w:rsidR="00476EE7">
        <w:rPr>
          <w:b w:val="0"/>
        </w:rPr>
        <w:t xml:space="preserve">, </w:t>
      </w:r>
      <w:r>
        <w:rPr>
          <w:b w:val="0"/>
        </w:rPr>
        <w:t>to the Initial Decis</w:t>
      </w:r>
      <w:r w:rsidR="00476EE7">
        <w:rPr>
          <w:b w:val="0"/>
        </w:rPr>
        <w:t>ion</w:t>
      </w:r>
      <w:r>
        <w:rPr>
          <w:b w:val="0"/>
        </w:rPr>
        <w:t xml:space="preserve"> are </w:t>
      </w:r>
      <w:r w:rsidR="00F30A1E">
        <w:rPr>
          <w:b w:val="0"/>
        </w:rPr>
        <w:t>granted, in part</w:t>
      </w:r>
      <w:r w:rsidR="009C4E27">
        <w:rPr>
          <w:b w:val="0"/>
        </w:rPr>
        <w:t>, consistent with this Opinion and Order</w:t>
      </w:r>
      <w:r>
        <w:rPr>
          <w:b w:val="0"/>
        </w:rPr>
        <w:t>.</w:t>
      </w:r>
    </w:p>
    <w:p w:rsidR="00D97954" w:rsidRDefault="00D97954" w:rsidP="00F63D15">
      <w:pPr>
        <w:tabs>
          <w:tab w:val="left" w:pos="-720"/>
        </w:tabs>
        <w:suppressAutoHyphens/>
        <w:spacing w:line="360" w:lineRule="auto"/>
        <w:ind w:firstLine="1440"/>
        <w:rPr>
          <w:rFonts w:ascii="Times New Roman" w:hAnsi="Times New Roman"/>
          <w:sz w:val="26"/>
        </w:rPr>
      </w:pPr>
    </w:p>
    <w:p w:rsidR="006F5428" w:rsidRPr="0009254B" w:rsidRDefault="00476EE7" w:rsidP="00F63D15">
      <w:pPr>
        <w:tabs>
          <w:tab w:val="left" w:pos="-720"/>
        </w:tabs>
        <w:suppressAutoHyphens/>
        <w:spacing w:line="360" w:lineRule="auto"/>
        <w:ind w:firstLine="1440"/>
        <w:rPr>
          <w:rFonts w:ascii="Times New Roman" w:hAnsi="Times New Roman"/>
          <w:b/>
          <w:sz w:val="26"/>
        </w:rPr>
      </w:pPr>
      <w:r>
        <w:rPr>
          <w:rFonts w:ascii="Times New Roman" w:hAnsi="Times New Roman"/>
          <w:sz w:val="26"/>
        </w:rPr>
        <w:t>3</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r>
        <w:rPr>
          <w:rFonts w:ascii="Times New Roman" w:hAnsi="Times New Roman"/>
          <w:sz w:val="26"/>
        </w:rPr>
        <w:t>Dennis J. Buckley</w:t>
      </w:r>
      <w:r w:rsidR="009D02F8">
        <w:rPr>
          <w:rFonts w:ascii="Times New Roman" w:hAnsi="Times New Roman"/>
          <w:sz w:val="26"/>
        </w:rPr>
        <w:t xml:space="preserve">, issued on </w:t>
      </w:r>
      <w:r>
        <w:rPr>
          <w:rFonts w:ascii="Times New Roman" w:hAnsi="Times New Roman"/>
          <w:sz w:val="26"/>
        </w:rPr>
        <w:t>November 7</w:t>
      </w:r>
      <w:r w:rsidR="009D02F8">
        <w:rPr>
          <w:rFonts w:ascii="Times New Roman" w:hAnsi="Times New Roman"/>
          <w:sz w:val="26"/>
        </w:rPr>
        <w:t>, 2011,</w:t>
      </w:r>
      <w:r w:rsidR="00267CE6">
        <w:rPr>
          <w:rFonts w:ascii="Times New Roman" w:hAnsi="Times New Roman"/>
          <w:sz w:val="26"/>
        </w:rPr>
        <w:t xml:space="preserve"> </w:t>
      </w:r>
      <w:r w:rsidR="006F5428" w:rsidRPr="0009254B">
        <w:rPr>
          <w:rFonts w:ascii="Times New Roman" w:hAnsi="Times New Roman"/>
          <w:sz w:val="26"/>
        </w:rPr>
        <w:t>herein</w:t>
      </w:r>
      <w:r w:rsidR="002915D8" w:rsidRPr="0009254B">
        <w:rPr>
          <w:rFonts w:ascii="Times New Roman" w:hAnsi="Times New Roman"/>
          <w:sz w:val="26"/>
        </w:rPr>
        <w:t xml:space="preserve"> </w:t>
      </w:r>
      <w:r w:rsidR="00413B73">
        <w:rPr>
          <w:rFonts w:ascii="Times New Roman" w:hAnsi="Times New Roman"/>
          <w:sz w:val="26"/>
        </w:rPr>
        <w:t xml:space="preserve">is </w:t>
      </w:r>
      <w:r w:rsidR="00B96EC4">
        <w:rPr>
          <w:rFonts w:ascii="Times New Roman" w:hAnsi="Times New Roman"/>
          <w:sz w:val="26"/>
        </w:rPr>
        <w:t>reversed</w:t>
      </w:r>
      <w:r w:rsidR="00413B73">
        <w:rPr>
          <w:rFonts w:ascii="Times New Roman" w:hAnsi="Times New Roman"/>
          <w:sz w:val="26"/>
        </w:rPr>
        <w:t>, consistent with this Opinion and Order</w:t>
      </w:r>
      <w:r w:rsidR="00841FDE" w:rsidRPr="0009254B">
        <w:rPr>
          <w:rFonts w:ascii="Times New Roman" w:hAnsi="Times New Roman"/>
          <w:sz w:val="26"/>
        </w:rPr>
        <w:t>.</w:t>
      </w:r>
    </w:p>
    <w:p w:rsidR="00C232DD" w:rsidRDefault="00C232DD" w:rsidP="00F63D15">
      <w:pPr>
        <w:tabs>
          <w:tab w:val="left" w:pos="0"/>
        </w:tabs>
        <w:suppressAutoHyphens/>
        <w:spacing w:line="360" w:lineRule="auto"/>
        <w:ind w:firstLine="1440"/>
        <w:rPr>
          <w:rFonts w:ascii="Times New Roman" w:hAnsi="Times New Roman"/>
          <w:spacing w:val="-3"/>
          <w:sz w:val="26"/>
        </w:rPr>
      </w:pPr>
    </w:p>
    <w:p w:rsidR="00190CFC" w:rsidRPr="00820211" w:rsidRDefault="00820211" w:rsidP="00190CFC">
      <w:pPr>
        <w:tabs>
          <w:tab w:val="left" w:pos="1440"/>
        </w:tabs>
        <w:spacing w:line="360" w:lineRule="auto"/>
        <w:rPr>
          <w:rFonts w:ascii="Times New Roman" w:hAnsi="Times New Roman"/>
          <w:sz w:val="26"/>
          <w:szCs w:val="26"/>
        </w:rPr>
      </w:pPr>
      <w:r>
        <w:lastRenderedPageBreak/>
        <w:tab/>
      </w:r>
      <w:r w:rsidRPr="00820211">
        <w:rPr>
          <w:rFonts w:ascii="Times New Roman" w:hAnsi="Times New Roman"/>
          <w:sz w:val="26"/>
          <w:szCs w:val="26"/>
        </w:rPr>
        <w:t>4</w:t>
      </w:r>
      <w:r w:rsidR="00190CFC" w:rsidRPr="00820211">
        <w:rPr>
          <w:rFonts w:ascii="Times New Roman" w:hAnsi="Times New Roman"/>
          <w:sz w:val="26"/>
          <w:szCs w:val="26"/>
        </w:rPr>
        <w:t>.</w:t>
      </w:r>
      <w:r w:rsidR="00190CFC" w:rsidRPr="00820211">
        <w:rPr>
          <w:rFonts w:ascii="Times New Roman" w:hAnsi="Times New Roman"/>
          <w:sz w:val="26"/>
          <w:szCs w:val="26"/>
        </w:rPr>
        <w:tab/>
        <w:t>That the Settlement Agreement entered into between the Commission’s Law Bureau</w:t>
      </w:r>
      <w:r>
        <w:rPr>
          <w:rFonts w:ascii="Times New Roman" w:hAnsi="Times New Roman"/>
          <w:sz w:val="26"/>
          <w:szCs w:val="26"/>
        </w:rPr>
        <w:t>, acting on behalf of the Bureau of Transportation and Safety,</w:t>
      </w:r>
      <w:r w:rsidR="00190CFC" w:rsidRPr="00820211">
        <w:rPr>
          <w:rFonts w:ascii="Times New Roman" w:hAnsi="Times New Roman"/>
          <w:sz w:val="26"/>
          <w:szCs w:val="26"/>
        </w:rPr>
        <w:t xml:space="preserve"> and </w:t>
      </w:r>
      <w:r>
        <w:rPr>
          <w:rFonts w:ascii="Times New Roman" w:hAnsi="Times New Roman"/>
          <w:sz w:val="26"/>
          <w:szCs w:val="26"/>
        </w:rPr>
        <w:t>Robert Levan t/a</w:t>
      </w:r>
      <w:r w:rsidR="00190CFC" w:rsidRPr="00820211">
        <w:rPr>
          <w:rFonts w:ascii="Times New Roman" w:hAnsi="Times New Roman"/>
          <w:sz w:val="26"/>
          <w:szCs w:val="26"/>
        </w:rPr>
        <w:t xml:space="preserve"> </w:t>
      </w:r>
      <w:r w:rsidR="00BC1D9C">
        <w:rPr>
          <w:rFonts w:ascii="Times New Roman" w:hAnsi="Times New Roman"/>
          <w:sz w:val="26"/>
          <w:szCs w:val="26"/>
        </w:rPr>
        <w:t>Night</w:t>
      </w:r>
      <w:r>
        <w:rPr>
          <w:rFonts w:ascii="Times New Roman" w:hAnsi="Times New Roman"/>
          <w:sz w:val="26"/>
          <w:szCs w:val="26"/>
        </w:rPr>
        <w:t xml:space="preserve"> Moves</w:t>
      </w:r>
      <w:r w:rsidR="00B96EC4">
        <w:rPr>
          <w:rFonts w:ascii="Times New Roman" w:hAnsi="Times New Roman"/>
          <w:sz w:val="26"/>
          <w:szCs w:val="26"/>
        </w:rPr>
        <w:t>,</w:t>
      </w:r>
      <w:r>
        <w:rPr>
          <w:rFonts w:ascii="Times New Roman" w:hAnsi="Times New Roman"/>
          <w:sz w:val="26"/>
          <w:szCs w:val="26"/>
        </w:rPr>
        <w:t xml:space="preserve"> </w:t>
      </w:r>
      <w:r w:rsidR="00190CFC" w:rsidRPr="00820211">
        <w:rPr>
          <w:rFonts w:ascii="Times New Roman" w:hAnsi="Times New Roman"/>
          <w:sz w:val="26"/>
          <w:szCs w:val="26"/>
        </w:rPr>
        <w:t xml:space="preserve">filed on </w:t>
      </w:r>
      <w:r>
        <w:rPr>
          <w:rFonts w:ascii="Times New Roman" w:hAnsi="Times New Roman"/>
          <w:sz w:val="26"/>
          <w:szCs w:val="26"/>
        </w:rPr>
        <w:t>August 31</w:t>
      </w:r>
      <w:r w:rsidR="00190CFC" w:rsidRPr="00820211">
        <w:rPr>
          <w:rFonts w:ascii="Times New Roman" w:hAnsi="Times New Roman"/>
          <w:sz w:val="26"/>
          <w:szCs w:val="26"/>
        </w:rPr>
        <w:t>,</w:t>
      </w:r>
      <w:r w:rsidR="00934C95">
        <w:rPr>
          <w:rFonts w:ascii="Times New Roman" w:hAnsi="Times New Roman"/>
          <w:sz w:val="26"/>
          <w:szCs w:val="26"/>
        </w:rPr>
        <w:t xml:space="preserve"> 2011, is rejected</w:t>
      </w:r>
      <w:r w:rsidR="00190CFC" w:rsidRPr="00820211">
        <w:rPr>
          <w:rFonts w:ascii="Times New Roman" w:hAnsi="Times New Roman"/>
          <w:sz w:val="26"/>
          <w:szCs w:val="26"/>
        </w:rPr>
        <w:t xml:space="preserve">.  </w:t>
      </w:r>
    </w:p>
    <w:p w:rsidR="00190CFC" w:rsidRPr="00820211" w:rsidRDefault="00190CFC" w:rsidP="00190CFC">
      <w:pPr>
        <w:tabs>
          <w:tab w:val="left" w:pos="1440"/>
        </w:tabs>
        <w:spacing w:line="360" w:lineRule="auto"/>
        <w:rPr>
          <w:rFonts w:ascii="Times New Roman" w:hAnsi="Times New Roman"/>
          <w:sz w:val="26"/>
          <w:szCs w:val="26"/>
        </w:rPr>
      </w:pPr>
    </w:p>
    <w:p w:rsidR="00190CFC" w:rsidRPr="00820211" w:rsidRDefault="00820211" w:rsidP="00190CFC">
      <w:pPr>
        <w:tabs>
          <w:tab w:val="left" w:pos="1440"/>
        </w:tabs>
        <w:spacing w:line="360" w:lineRule="auto"/>
        <w:rPr>
          <w:rFonts w:ascii="Times New Roman" w:hAnsi="Times New Roman"/>
          <w:sz w:val="26"/>
          <w:szCs w:val="26"/>
        </w:rPr>
      </w:pPr>
      <w:r>
        <w:rPr>
          <w:rFonts w:ascii="Times New Roman" w:hAnsi="Times New Roman"/>
          <w:sz w:val="26"/>
          <w:szCs w:val="26"/>
        </w:rPr>
        <w:tab/>
        <w:t>5</w:t>
      </w:r>
      <w:r w:rsidR="00190CFC" w:rsidRPr="00820211">
        <w:rPr>
          <w:rFonts w:ascii="Times New Roman" w:hAnsi="Times New Roman"/>
          <w:sz w:val="26"/>
          <w:szCs w:val="26"/>
        </w:rPr>
        <w:t>.</w:t>
      </w:r>
      <w:r w:rsidR="00190CFC" w:rsidRPr="00820211">
        <w:rPr>
          <w:rFonts w:ascii="Times New Roman" w:hAnsi="Times New Roman"/>
          <w:sz w:val="26"/>
          <w:szCs w:val="26"/>
        </w:rPr>
        <w:tab/>
        <w:t>That th</w:t>
      </w:r>
      <w:r w:rsidR="00E33815">
        <w:rPr>
          <w:rFonts w:ascii="Times New Roman" w:hAnsi="Times New Roman"/>
          <w:sz w:val="26"/>
          <w:szCs w:val="26"/>
        </w:rPr>
        <w:t>is matter is</w:t>
      </w:r>
      <w:r w:rsidR="003D7069">
        <w:rPr>
          <w:rFonts w:ascii="Times New Roman" w:hAnsi="Times New Roman"/>
          <w:sz w:val="26"/>
          <w:szCs w:val="26"/>
        </w:rPr>
        <w:t xml:space="preserve"> remanded to the Office of</w:t>
      </w:r>
      <w:r w:rsidR="00B96EC4">
        <w:rPr>
          <w:rFonts w:ascii="Times New Roman" w:hAnsi="Times New Roman"/>
          <w:sz w:val="26"/>
          <w:szCs w:val="26"/>
        </w:rPr>
        <w:t xml:space="preserve"> Administrative Law Judge for</w:t>
      </w:r>
      <w:r w:rsidR="003D7069">
        <w:rPr>
          <w:rFonts w:ascii="Times New Roman" w:hAnsi="Times New Roman"/>
          <w:sz w:val="26"/>
          <w:szCs w:val="26"/>
        </w:rPr>
        <w:t xml:space="preserve"> expedited hearing</w:t>
      </w:r>
      <w:r w:rsidR="00B96EC4">
        <w:rPr>
          <w:rFonts w:ascii="Times New Roman" w:hAnsi="Times New Roman"/>
          <w:sz w:val="26"/>
          <w:szCs w:val="26"/>
        </w:rPr>
        <w:t>s</w:t>
      </w:r>
      <w:r w:rsidR="003D7069">
        <w:rPr>
          <w:rFonts w:ascii="Times New Roman" w:hAnsi="Times New Roman"/>
          <w:sz w:val="26"/>
          <w:szCs w:val="26"/>
        </w:rPr>
        <w:t xml:space="preserve"> and </w:t>
      </w:r>
      <w:r w:rsidR="00B96EC4">
        <w:rPr>
          <w:rFonts w:ascii="Times New Roman" w:hAnsi="Times New Roman"/>
          <w:sz w:val="26"/>
          <w:szCs w:val="26"/>
        </w:rPr>
        <w:t>the issuance of an Initial Decision Upon Remand.</w:t>
      </w:r>
    </w:p>
    <w:p w:rsidR="00190CFC" w:rsidRPr="00820211" w:rsidRDefault="00190CFC" w:rsidP="00190CFC">
      <w:pPr>
        <w:tabs>
          <w:tab w:val="left" w:pos="1440"/>
        </w:tabs>
        <w:rPr>
          <w:rFonts w:ascii="Times New Roman" w:hAnsi="Times New Roman"/>
          <w:sz w:val="26"/>
          <w:szCs w:val="26"/>
        </w:rPr>
      </w:pPr>
    </w:p>
    <w:p w:rsidR="00DF212A" w:rsidRDefault="00157497">
      <w:pPr>
        <w:tabs>
          <w:tab w:val="left" w:pos="-720"/>
        </w:tabs>
        <w:suppressAutoHyphens/>
        <w:rPr>
          <w:rFonts w:ascii="Times New Roman" w:hAnsi="Times New Roman"/>
          <w:b/>
          <w:sz w:val="26"/>
        </w:rPr>
      </w:pPr>
      <w:r>
        <w:rPr>
          <w:noProof/>
        </w:rPr>
        <w:drawing>
          <wp:anchor distT="0" distB="0" distL="114300" distR="114300" simplePos="0" relativeHeight="251658240" behindDoc="1" locked="0" layoutInCell="1" allowOverlap="1" wp14:anchorId="7C228DFD" wp14:editId="54AE2B6E">
            <wp:simplePos x="0" y="0"/>
            <wp:positionH relativeFrom="column">
              <wp:posOffset>2978150</wp:posOffset>
            </wp:positionH>
            <wp:positionV relativeFrom="paragraph">
              <wp:posOffset>57150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DF212A" w:rsidRDefault="00DF212A">
      <w:pPr>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651F56">
        <w:rPr>
          <w:rFonts w:ascii="Times New Roman" w:hAnsi="Times New Roman"/>
          <w:sz w:val="26"/>
        </w:rPr>
        <w:t>March</w:t>
      </w:r>
      <w:r w:rsidR="00E80DD5">
        <w:rPr>
          <w:rFonts w:ascii="Times New Roman" w:hAnsi="Times New Roman"/>
          <w:sz w:val="26"/>
        </w:rPr>
        <w:t xml:space="preserve"> </w:t>
      </w:r>
      <w:r w:rsidR="009C1562">
        <w:rPr>
          <w:rFonts w:ascii="Times New Roman" w:hAnsi="Times New Roman"/>
          <w:sz w:val="26"/>
        </w:rPr>
        <w:t>1</w:t>
      </w:r>
      <w:r w:rsidR="00B90F40">
        <w:rPr>
          <w:rFonts w:ascii="Times New Roman" w:hAnsi="Times New Roman"/>
          <w:sz w:val="26"/>
        </w:rPr>
        <w:t>5</w:t>
      </w:r>
      <w:r w:rsidR="00E779E2">
        <w:rPr>
          <w:rFonts w:ascii="Times New Roman" w:hAnsi="Times New Roman"/>
          <w:sz w:val="26"/>
        </w:rPr>
        <w:t>, 2012</w:t>
      </w:r>
    </w:p>
    <w:p w:rsidR="00312F4C" w:rsidRDefault="00312F4C" w:rsidP="001E690D">
      <w:pPr>
        <w:keepNext/>
        <w:keepLines/>
        <w:tabs>
          <w:tab w:val="left" w:pos="-720"/>
        </w:tabs>
        <w:suppressAutoHyphens/>
        <w:rPr>
          <w:rFonts w:ascii="Times New Roman" w:hAnsi="Times New Roman"/>
          <w:sz w:val="26"/>
        </w:rPr>
      </w:pPr>
    </w:p>
    <w:p w:rsidR="00157497"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0E211E">
        <w:rPr>
          <w:rFonts w:ascii="Times New Roman" w:hAnsi="Times New Roman"/>
          <w:sz w:val="26"/>
        </w:rPr>
        <w:t xml:space="preserve"> </w:t>
      </w:r>
      <w:r w:rsidR="00157497">
        <w:rPr>
          <w:rFonts w:ascii="Times New Roman" w:hAnsi="Times New Roman"/>
          <w:sz w:val="26"/>
        </w:rPr>
        <w:t>APRIL 3, 2012</w:t>
      </w:r>
      <w:bookmarkStart w:id="0" w:name="_GoBack"/>
      <w:bookmarkEnd w:id="0"/>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9AB" w:rsidRDefault="006A39AB">
      <w:pPr>
        <w:spacing w:line="20" w:lineRule="exact"/>
      </w:pPr>
    </w:p>
  </w:endnote>
  <w:endnote w:type="continuationSeparator" w:id="0">
    <w:p w:rsidR="006A39AB" w:rsidRDefault="006A39AB">
      <w:r>
        <w:t xml:space="preserve"> </w:t>
      </w:r>
    </w:p>
  </w:endnote>
  <w:endnote w:type="continuationNotice" w:id="1">
    <w:p w:rsidR="006A39AB" w:rsidRDefault="006A39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1636AF">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9B2512"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9B2512" w:rsidRPr="00005FFD">
                            <w:rPr>
                              <w:rFonts w:ascii="Times New Roman" w:hAnsi="Times New Roman"/>
                              <w:spacing w:val="-3"/>
                              <w:sz w:val="26"/>
                            </w:rPr>
                            <w:fldChar w:fldCharType="separate"/>
                          </w:r>
                          <w:r w:rsidR="00157497">
                            <w:rPr>
                              <w:rFonts w:ascii="Times New Roman" w:hAnsi="Times New Roman"/>
                              <w:noProof/>
                              <w:spacing w:val="-3"/>
                              <w:sz w:val="26"/>
                            </w:rPr>
                            <w:t>13</w:t>
                          </w:r>
                          <w:r w:rsidR="009B2512"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9B2512"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9B2512" w:rsidRPr="00005FFD">
                      <w:rPr>
                        <w:rFonts w:ascii="Times New Roman" w:hAnsi="Times New Roman"/>
                        <w:spacing w:val="-3"/>
                        <w:sz w:val="26"/>
                      </w:rPr>
                      <w:fldChar w:fldCharType="separate"/>
                    </w:r>
                    <w:r w:rsidR="00157497">
                      <w:rPr>
                        <w:rFonts w:ascii="Times New Roman" w:hAnsi="Times New Roman"/>
                        <w:noProof/>
                        <w:spacing w:val="-3"/>
                        <w:sz w:val="26"/>
                      </w:rPr>
                      <w:t>13</w:t>
                    </w:r>
                    <w:r w:rsidR="009B2512"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9AB" w:rsidRDefault="006A39AB">
      <w:r>
        <w:separator/>
      </w:r>
    </w:p>
  </w:footnote>
  <w:footnote w:type="continuationSeparator" w:id="0">
    <w:p w:rsidR="006A39AB" w:rsidRDefault="006A39AB">
      <w:r>
        <w:continuationSeparator/>
      </w:r>
    </w:p>
  </w:footnote>
  <w:footnote w:id="1">
    <w:p w:rsidR="008D4403" w:rsidRPr="00BC1D9C" w:rsidRDefault="008D4403" w:rsidP="008D4403">
      <w:pPr>
        <w:pStyle w:val="FootnoteText"/>
        <w:ind w:firstLine="720"/>
        <w:rPr>
          <w:rFonts w:ascii="Times New Roman" w:hAnsi="Times New Roman"/>
          <w:sz w:val="26"/>
          <w:szCs w:val="26"/>
        </w:rPr>
      </w:pPr>
      <w:r w:rsidRPr="00BC1D9C">
        <w:rPr>
          <w:rStyle w:val="FootnoteReference"/>
          <w:rFonts w:ascii="Times New Roman" w:hAnsi="Times New Roman"/>
          <w:sz w:val="20"/>
        </w:rPr>
        <w:footnoteRef/>
      </w:r>
      <w:r>
        <w:rPr>
          <w:rFonts w:ascii="Times New Roman" w:hAnsi="Times New Roman"/>
          <w:sz w:val="20"/>
        </w:rPr>
        <w:t xml:space="preserve">            </w:t>
      </w:r>
      <w:r w:rsidRPr="00BC1D9C">
        <w:rPr>
          <w:rFonts w:ascii="Times New Roman" w:hAnsi="Times New Roman"/>
          <w:sz w:val="26"/>
          <w:szCs w:val="26"/>
        </w:rPr>
        <w:t>The name of the Respondent is spelled “Nite Moves” on various documents in the record</w:t>
      </w:r>
      <w:r>
        <w:rPr>
          <w:rFonts w:ascii="Times New Roman" w:hAnsi="Times New Roman"/>
          <w:sz w:val="26"/>
          <w:szCs w:val="26"/>
        </w:rPr>
        <w:t>, but the Respondent’s Exceptions clarify that “Night Moves” is correct</w:t>
      </w:r>
      <w:r w:rsidRPr="00BC1D9C">
        <w:rPr>
          <w:rFonts w:ascii="Times New Roman" w:hAnsi="Times New Roman"/>
          <w:sz w:val="26"/>
          <w:szCs w:val="26"/>
        </w:rPr>
        <w:t xml:space="preserve">. </w:t>
      </w:r>
    </w:p>
  </w:footnote>
  <w:footnote w:id="2">
    <w:p w:rsidR="00871BC1" w:rsidRDefault="00871BC1" w:rsidP="00871BC1">
      <w:pPr>
        <w:pStyle w:val="FootnoteText"/>
        <w:ind w:firstLine="720"/>
      </w:pPr>
      <w:r w:rsidRPr="009C2FE3">
        <w:rPr>
          <w:rStyle w:val="FootnoteReference"/>
          <w:rFonts w:ascii="Times New Roman" w:hAnsi="Times New Roman"/>
          <w:sz w:val="20"/>
        </w:rPr>
        <w:footnoteRef/>
      </w:r>
      <w:r>
        <w:t xml:space="preserve">  </w:t>
      </w:r>
      <w:r w:rsidR="00DB12EC">
        <w:tab/>
      </w:r>
      <w:r w:rsidR="0000153A" w:rsidRPr="000D72D8">
        <w:rPr>
          <w:rFonts w:ascii="Times New Roman" w:hAnsi="Times New Roman"/>
          <w:sz w:val="26"/>
          <w:szCs w:val="26"/>
        </w:rPr>
        <w:t>By Secretarial Letter of November 30, 2011, the Secretary noted that</w:t>
      </w:r>
      <w:r w:rsidR="000D72D8">
        <w:rPr>
          <w:rFonts w:ascii="Times New Roman" w:hAnsi="Times New Roman"/>
          <w:sz w:val="26"/>
          <w:szCs w:val="26"/>
        </w:rPr>
        <w:t xml:space="preserve"> the Respondent’s </w:t>
      </w:r>
      <w:r>
        <w:rPr>
          <w:rFonts w:ascii="Times New Roman" w:hAnsi="Times New Roman"/>
          <w:sz w:val="26"/>
          <w:szCs w:val="26"/>
        </w:rPr>
        <w:t>Exceptions</w:t>
      </w:r>
      <w:r w:rsidR="000D72D8">
        <w:rPr>
          <w:rFonts w:ascii="Times New Roman" w:hAnsi="Times New Roman"/>
          <w:sz w:val="26"/>
          <w:szCs w:val="26"/>
        </w:rPr>
        <w:t xml:space="preserve"> were not accompanied by a certificate of service or other indication that the </w:t>
      </w:r>
      <w:r w:rsidR="0077333C">
        <w:rPr>
          <w:rFonts w:ascii="Times New Roman" w:hAnsi="Times New Roman"/>
          <w:sz w:val="26"/>
          <w:szCs w:val="26"/>
        </w:rPr>
        <w:t xml:space="preserve">other </w:t>
      </w:r>
      <w:r w:rsidR="000D72D8">
        <w:rPr>
          <w:rFonts w:ascii="Times New Roman" w:hAnsi="Times New Roman"/>
          <w:sz w:val="26"/>
          <w:szCs w:val="26"/>
        </w:rPr>
        <w:t xml:space="preserve">Parties had been served with the Exceptions.  Accordingly, </w:t>
      </w:r>
      <w:r w:rsidR="00FE21E5">
        <w:rPr>
          <w:rFonts w:ascii="Times New Roman" w:hAnsi="Times New Roman"/>
          <w:sz w:val="26"/>
          <w:szCs w:val="26"/>
        </w:rPr>
        <w:t xml:space="preserve">the </w:t>
      </w:r>
      <w:r w:rsidR="009C1562">
        <w:rPr>
          <w:rFonts w:ascii="Times New Roman" w:hAnsi="Times New Roman"/>
          <w:sz w:val="26"/>
          <w:szCs w:val="26"/>
        </w:rPr>
        <w:t xml:space="preserve">other </w:t>
      </w:r>
      <w:r w:rsidR="00FE21E5">
        <w:rPr>
          <w:rFonts w:ascii="Times New Roman" w:hAnsi="Times New Roman"/>
          <w:sz w:val="26"/>
          <w:szCs w:val="26"/>
        </w:rPr>
        <w:t>Parties were served with a copy of the Exceptions along with the Secretarial Letter and were afforded ten days from the date of the Letter in which to file Reply Exceptions.</w:t>
      </w:r>
      <w:r>
        <w:t xml:space="preserve"> </w:t>
      </w:r>
    </w:p>
  </w:footnote>
  <w:footnote w:id="3">
    <w:p w:rsidR="00FE21E5" w:rsidRPr="0042153C" w:rsidRDefault="00FE21E5" w:rsidP="00217EB2">
      <w:pPr>
        <w:pStyle w:val="FootnoteText"/>
        <w:ind w:firstLine="720"/>
        <w:rPr>
          <w:rFonts w:ascii="Times New Roman" w:hAnsi="Times New Roman"/>
          <w:sz w:val="26"/>
          <w:szCs w:val="26"/>
        </w:rPr>
      </w:pPr>
      <w:r w:rsidRPr="009C2FE3">
        <w:rPr>
          <w:rStyle w:val="FootnoteReference"/>
          <w:rFonts w:ascii="Times New Roman" w:hAnsi="Times New Roman"/>
          <w:sz w:val="20"/>
        </w:rPr>
        <w:footnoteRef/>
      </w:r>
      <w:r w:rsidR="009C2FE3">
        <w:rPr>
          <w:rFonts w:ascii="Times New Roman" w:hAnsi="Times New Roman"/>
          <w:sz w:val="20"/>
        </w:rPr>
        <w:t xml:space="preserve">          </w:t>
      </w:r>
      <w:r w:rsidR="00B800FE">
        <w:rPr>
          <w:rFonts w:ascii="Times New Roman" w:hAnsi="Times New Roman"/>
          <w:sz w:val="20"/>
        </w:rPr>
        <w:t xml:space="preserve"> </w:t>
      </w:r>
      <w:r w:rsidR="00AA1D13">
        <w:rPr>
          <w:rFonts w:ascii="Times New Roman" w:hAnsi="Times New Roman"/>
          <w:sz w:val="20"/>
        </w:rPr>
        <w:t xml:space="preserve"> </w:t>
      </w:r>
      <w:r w:rsidR="009C2FE3" w:rsidRPr="00217EB2">
        <w:rPr>
          <w:rFonts w:ascii="Times New Roman" w:hAnsi="Times New Roman"/>
          <w:sz w:val="26"/>
          <w:szCs w:val="26"/>
        </w:rPr>
        <w:t>Effective August 11, 2011,</w:t>
      </w:r>
      <w:r w:rsidR="00217EB2">
        <w:rPr>
          <w:rFonts w:ascii="Times New Roman" w:hAnsi="Times New Roman"/>
          <w:sz w:val="26"/>
          <w:szCs w:val="26"/>
        </w:rPr>
        <w:t xml:space="preserve"> the prosecutory functions of the Law Bureau and Motor</w:t>
      </w:r>
      <w:r w:rsidR="00C71C4F">
        <w:rPr>
          <w:rFonts w:ascii="Times New Roman" w:hAnsi="Times New Roman"/>
          <w:sz w:val="26"/>
          <w:szCs w:val="26"/>
        </w:rPr>
        <w:t xml:space="preserve"> Carrier Enforcement Division of BTS </w:t>
      </w:r>
      <w:r w:rsidR="00A246CC">
        <w:rPr>
          <w:rFonts w:ascii="Times New Roman" w:hAnsi="Times New Roman"/>
          <w:sz w:val="26"/>
          <w:szCs w:val="26"/>
        </w:rPr>
        <w:t xml:space="preserve">were transferred to the Bureau of Investigation and Enforcement pursuant to the Commission’s reorganization.  </w:t>
      </w:r>
      <w:r w:rsidR="00A246CC" w:rsidRPr="00A246CC">
        <w:rPr>
          <w:rFonts w:ascii="Times New Roman" w:hAnsi="Times New Roman"/>
          <w:i/>
          <w:sz w:val="26"/>
          <w:szCs w:val="26"/>
        </w:rPr>
        <w:t>See</w:t>
      </w:r>
      <w:r w:rsidR="00686145">
        <w:rPr>
          <w:rFonts w:ascii="Times New Roman" w:hAnsi="Times New Roman"/>
          <w:i/>
          <w:sz w:val="26"/>
          <w:szCs w:val="26"/>
        </w:rPr>
        <w:t>,</w:t>
      </w:r>
      <w:r w:rsidR="0042153C">
        <w:rPr>
          <w:rFonts w:ascii="Times New Roman" w:hAnsi="Times New Roman"/>
          <w:i/>
          <w:sz w:val="26"/>
          <w:szCs w:val="26"/>
        </w:rPr>
        <w:t xml:space="preserve"> Implementation of Act 129 of 2008</w:t>
      </w:r>
      <w:r w:rsidR="00686145">
        <w:rPr>
          <w:rFonts w:ascii="Times New Roman" w:hAnsi="Times New Roman"/>
          <w:i/>
          <w:sz w:val="26"/>
          <w:szCs w:val="26"/>
        </w:rPr>
        <w:t>;</w:t>
      </w:r>
      <w:r w:rsidR="0042153C">
        <w:rPr>
          <w:rFonts w:ascii="Times New Roman" w:hAnsi="Times New Roman"/>
          <w:i/>
          <w:sz w:val="26"/>
          <w:szCs w:val="26"/>
        </w:rPr>
        <w:t xml:space="preserve"> Organization of Bureaus and Offices,</w:t>
      </w:r>
      <w:r w:rsidR="0042153C" w:rsidRPr="0042153C">
        <w:rPr>
          <w:rFonts w:ascii="Times New Roman" w:hAnsi="Times New Roman"/>
          <w:sz w:val="26"/>
          <w:szCs w:val="26"/>
        </w:rPr>
        <w:t xml:space="preserve"> Do</w:t>
      </w:r>
      <w:r w:rsidR="0042153C">
        <w:rPr>
          <w:rFonts w:ascii="Times New Roman" w:hAnsi="Times New Roman"/>
          <w:sz w:val="26"/>
          <w:szCs w:val="26"/>
        </w:rPr>
        <w:t xml:space="preserve">cket No. </w:t>
      </w:r>
      <w:r w:rsidR="00686145">
        <w:rPr>
          <w:rFonts w:ascii="Times New Roman" w:hAnsi="Times New Roman"/>
          <w:sz w:val="26"/>
          <w:szCs w:val="26"/>
        </w:rPr>
        <w:br/>
      </w:r>
      <w:r w:rsidR="0042153C">
        <w:rPr>
          <w:rFonts w:ascii="Times New Roman" w:hAnsi="Times New Roman"/>
          <w:sz w:val="26"/>
          <w:szCs w:val="26"/>
        </w:rPr>
        <w:t xml:space="preserve">M-2008-2071852 (Order entered August 11, 2011).  Because the instant Complaint was issued prior to the Commission’s reorganization, the Parties will be referred to as </w:t>
      </w:r>
      <w:r w:rsidR="00323AD2">
        <w:rPr>
          <w:rFonts w:ascii="Times New Roman" w:hAnsi="Times New Roman"/>
          <w:sz w:val="26"/>
          <w:szCs w:val="26"/>
        </w:rPr>
        <w:t>Law Bureau</w:t>
      </w:r>
      <w:r w:rsidR="0042153C">
        <w:rPr>
          <w:rFonts w:ascii="Times New Roman" w:hAnsi="Times New Roman"/>
          <w:sz w:val="26"/>
          <w:szCs w:val="26"/>
        </w:rPr>
        <w:t xml:space="preserve"> and BTS.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903200"/>
    <w:multiLevelType w:val="hybridMultilevel"/>
    <w:tmpl w:val="190A172C"/>
    <w:lvl w:ilvl="0" w:tplc="C082CA2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3">
    <w:nsid w:val="08334523"/>
    <w:multiLevelType w:val="singleLevel"/>
    <w:tmpl w:val="6B041A66"/>
    <w:lvl w:ilvl="0">
      <w:start w:val="1"/>
      <w:numFmt w:val="decimal"/>
      <w:lvlText w:val="%1."/>
      <w:lvlJc w:val="left"/>
      <w:pPr>
        <w:tabs>
          <w:tab w:val="num" w:pos="2160"/>
        </w:tabs>
        <w:ind w:left="2160" w:hanging="720"/>
      </w:pPr>
    </w:lvl>
  </w:abstractNum>
  <w:abstractNum w:abstractNumId="4">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nsid w:val="17DC07F4"/>
    <w:multiLevelType w:val="singleLevel"/>
    <w:tmpl w:val="EACAD926"/>
    <w:lvl w:ilvl="0">
      <w:start w:val="1"/>
      <w:numFmt w:val="decimal"/>
      <w:lvlText w:val="%1."/>
      <w:lvlJc w:val="left"/>
      <w:pPr>
        <w:tabs>
          <w:tab w:val="num" w:pos="2160"/>
        </w:tabs>
        <w:ind w:left="2160" w:hanging="720"/>
      </w:pPr>
    </w:lvl>
  </w:abstractNum>
  <w:abstractNum w:abstractNumId="7">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9">
    <w:nsid w:val="21340877"/>
    <w:multiLevelType w:val="singleLevel"/>
    <w:tmpl w:val="C9484A08"/>
    <w:lvl w:ilvl="0">
      <w:start w:val="1"/>
      <w:numFmt w:val="decimal"/>
      <w:lvlText w:val="%1."/>
      <w:lvlJc w:val="left"/>
      <w:pPr>
        <w:tabs>
          <w:tab w:val="num" w:pos="1800"/>
        </w:tabs>
        <w:ind w:left="0" w:firstLine="1440"/>
      </w:pPr>
    </w:lvl>
  </w:abstractNum>
  <w:abstractNum w:abstractNumId="1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8909AF"/>
    <w:multiLevelType w:val="singleLevel"/>
    <w:tmpl w:val="C7E6794A"/>
    <w:lvl w:ilvl="0">
      <w:start w:val="1"/>
      <w:numFmt w:val="decimal"/>
      <w:lvlText w:val="%1."/>
      <w:lvlJc w:val="left"/>
      <w:pPr>
        <w:tabs>
          <w:tab w:val="num" w:pos="1800"/>
        </w:tabs>
        <w:ind w:left="0" w:firstLine="1440"/>
      </w:pPr>
    </w:lvl>
  </w:abstractNum>
  <w:abstractNum w:abstractNumId="12">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3">
    <w:nsid w:val="23616D9C"/>
    <w:multiLevelType w:val="singleLevel"/>
    <w:tmpl w:val="0409000F"/>
    <w:lvl w:ilvl="0">
      <w:start w:val="1"/>
      <w:numFmt w:val="decimal"/>
      <w:lvlText w:val="%1."/>
      <w:lvlJc w:val="left"/>
      <w:pPr>
        <w:tabs>
          <w:tab w:val="num" w:pos="360"/>
        </w:tabs>
        <w:ind w:left="360" w:hanging="360"/>
      </w:pPr>
    </w:lvl>
  </w:abstractNum>
  <w:abstractNum w:abstractNumId="14">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5">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6">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1692AAE"/>
    <w:multiLevelType w:val="singleLevel"/>
    <w:tmpl w:val="C9484A08"/>
    <w:lvl w:ilvl="0">
      <w:start w:val="1"/>
      <w:numFmt w:val="decimal"/>
      <w:lvlText w:val="%1."/>
      <w:lvlJc w:val="left"/>
      <w:pPr>
        <w:tabs>
          <w:tab w:val="num" w:pos="1800"/>
        </w:tabs>
        <w:ind w:left="0" w:firstLine="1440"/>
      </w:pPr>
    </w:lvl>
  </w:abstractNum>
  <w:abstractNum w:abstractNumId="18">
    <w:nsid w:val="46C06EA4"/>
    <w:multiLevelType w:val="hybridMultilevel"/>
    <w:tmpl w:val="D8F8596E"/>
    <w:lvl w:ilvl="0" w:tplc="FB629A10">
      <w:start w:val="3"/>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0">
    <w:nsid w:val="52B52F81"/>
    <w:multiLevelType w:val="singleLevel"/>
    <w:tmpl w:val="C7E6794A"/>
    <w:lvl w:ilvl="0">
      <w:start w:val="1"/>
      <w:numFmt w:val="decimal"/>
      <w:lvlText w:val="%1."/>
      <w:lvlJc w:val="left"/>
      <w:pPr>
        <w:tabs>
          <w:tab w:val="num" w:pos="1800"/>
        </w:tabs>
        <w:ind w:left="0" w:firstLine="1440"/>
      </w:pPr>
    </w:lvl>
  </w:abstractNum>
  <w:abstractNum w:abstractNumId="21">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2">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F13712"/>
    <w:multiLevelType w:val="singleLevel"/>
    <w:tmpl w:val="74AE9626"/>
    <w:lvl w:ilvl="0">
      <w:start w:val="1"/>
      <w:numFmt w:val="decimal"/>
      <w:lvlText w:val="%1."/>
      <w:lvlJc w:val="left"/>
      <w:pPr>
        <w:tabs>
          <w:tab w:val="num" w:pos="2160"/>
        </w:tabs>
        <w:ind w:left="2160" w:hanging="720"/>
      </w:pPr>
    </w:lvl>
  </w:abstractNum>
  <w:abstractNum w:abstractNumId="24">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5">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6">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4"/>
  </w:num>
  <w:num w:numId="2">
    <w:abstractNumId w:val="21"/>
  </w:num>
  <w:num w:numId="3">
    <w:abstractNumId w:val="2"/>
  </w:num>
  <w:num w:numId="4">
    <w:abstractNumId w:val="4"/>
  </w:num>
  <w:num w:numId="5">
    <w:abstractNumId w:val="8"/>
  </w:num>
  <w:num w:numId="6">
    <w:abstractNumId w:val="13"/>
  </w:num>
  <w:num w:numId="7">
    <w:abstractNumId w:val="19"/>
  </w:num>
  <w:num w:numId="8">
    <w:abstractNumId w:val="6"/>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7"/>
  </w:num>
  <w:num w:numId="11">
    <w:abstractNumId w:val="25"/>
  </w:num>
  <w:num w:numId="12">
    <w:abstractNumId w:val="5"/>
  </w:num>
  <w:num w:numId="13">
    <w:abstractNumId w:val="12"/>
  </w:num>
  <w:num w:numId="14">
    <w:abstractNumId w:val="17"/>
  </w:num>
  <w:num w:numId="15">
    <w:abstractNumId w:val="9"/>
  </w:num>
  <w:num w:numId="16">
    <w:abstractNumId w:val="20"/>
  </w:num>
  <w:num w:numId="17">
    <w:abstractNumId w:val="11"/>
  </w:num>
  <w:num w:numId="18">
    <w:abstractNumId w:val="3"/>
  </w:num>
  <w:num w:numId="19">
    <w:abstractNumId w:val="15"/>
  </w:num>
  <w:num w:numId="20">
    <w:abstractNumId w:val="27"/>
  </w:num>
  <w:num w:numId="21">
    <w:abstractNumId w:val="24"/>
  </w:num>
  <w:num w:numId="22">
    <w:abstractNumId w:val="23"/>
  </w:num>
  <w:num w:numId="23">
    <w:abstractNumId w:val="22"/>
  </w:num>
  <w:num w:numId="24">
    <w:abstractNumId w:val="26"/>
  </w:num>
  <w:num w:numId="25">
    <w:abstractNumId w:val="10"/>
  </w:num>
  <w:num w:numId="26">
    <w:abstractNumId w:val="16"/>
  </w:num>
  <w:num w:numId="27">
    <w:abstractNumId w:val="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53A"/>
    <w:rsid w:val="00001D19"/>
    <w:rsid w:val="00001E04"/>
    <w:rsid w:val="000025CC"/>
    <w:rsid w:val="00002728"/>
    <w:rsid w:val="000028E5"/>
    <w:rsid w:val="00003AE3"/>
    <w:rsid w:val="00003C2E"/>
    <w:rsid w:val="00003C67"/>
    <w:rsid w:val="000042E7"/>
    <w:rsid w:val="0000568E"/>
    <w:rsid w:val="000058FF"/>
    <w:rsid w:val="00005FA1"/>
    <w:rsid w:val="00005FFD"/>
    <w:rsid w:val="000071EC"/>
    <w:rsid w:val="000079F0"/>
    <w:rsid w:val="00007C39"/>
    <w:rsid w:val="00010E4B"/>
    <w:rsid w:val="00011D3E"/>
    <w:rsid w:val="00012233"/>
    <w:rsid w:val="00012249"/>
    <w:rsid w:val="00012305"/>
    <w:rsid w:val="000123F2"/>
    <w:rsid w:val="00012D9A"/>
    <w:rsid w:val="00014642"/>
    <w:rsid w:val="000146E9"/>
    <w:rsid w:val="00014D93"/>
    <w:rsid w:val="00014F99"/>
    <w:rsid w:val="000161B6"/>
    <w:rsid w:val="00017C18"/>
    <w:rsid w:val="00017E9A"/>
    <w:rsid w:val="00017EBA"/>
    <w:rsid w:val="000207AE"/>
    <w:rsid w:val="000210FE"/>
    <w:rsid w:val="00021A70"/>
    <w:rsid w:val="00021D01"/>
    <w:rsid w:val="0002241F"/>
    <w:rsid w:val="000225BA"/>
    <w:rsid w:val="00024329"/>
    <w:rsid w:val="00024A2F"/>
    <w:rsid w:val="0002742C"/>
    <w:rsid w:val="0002745E"/>
    <w:rsid w:val="000304B9"/>
    <w:rsid w:val="00030570"/>
    <w:rsid w:val="0003066F"/>
    <w:rsid w:val="00030ABF"/>
    <w:rsid w:val="00031260"/>
    <w:rsid w:val="0003167C"/>
    <w:rsid w:val="00031B1F"/>
    <w:rsid w:val="00032056"/>
    <w:rsid w:val="00032943"/>
    <w:rsid w:val="00032C5E"/>
    <w:rsid w:val="00033AFD"/>
    <w:rsid w:val="00033CC2"/>
    <w:rsid w:val="00034D58"/>
    <w:rsid w:val="000356B7"/>
    <w:rsid w:val="000368E9"/>
    <w:rsid w:val="00037D01"/>
    <w:rsid w:val="00040C48"/>
    <w:rsid w:val="0004175D"/>
    <w:rsid w:val="00041BA2"/>
    <w:rsid w:val="000422C2"/>
    <w:rsid w:val="00043D1F"/>
    <w:rsid w:val="00044012"/>
    <w:rsid w:val="0004473C"/>
    <w:rsid w:val="00044767"/>
    <w:rsid w:val="00044979"/>
    <w:rsid w:val="00045669"/>
    <w:rsid w:val="00045AEC"/>
    <w:rsid w:val="00046BAD"/>
    <w:rsid w:val="00046E5C"/>
    <w:rsid w:val="000503DD"/>
    <w:rsid w:val="00050401"/>
    <w:rsid w:val="00051290"/>
    <w:rsid w:val="00051340"/>
    <w:rsid w:val="00052312"/>
    <w:rsid w:val="0005385F"/>
    <w:rsid w:val="000539A0"/>
    <w:rsid w:val="00054C2A"/>
    <w:rsid w:val="00054FBC"/>
    <w:rsid w:val="00055139"/>
    <w:rsid w:val="00056403"/>
    <w:rsid w:val="00056DCA"/>
    <w:rsid w:val="0005765C"/>
    <w:rsid w:val="00057847"/>
    <w:rsid w:val="00060742"/>
    <w:rsid w:val="000607F5"/>
    <w:rsid w:val="0006084D"/>
    <w:rsid w:val="00060BBD"/>
    <w:rsid w:val="00060EFB"/>
    <w:rsid w:val="000612F9"/>
    <w:rsid w:val="00061BE0"/>
    <w:rsid w:val="00061E28"/>
    <w:rsid w:val="00062641"/>
    <w:rsid w:val="000627FB"/>
    <w:rsid w:val="000628DE"/>
    <w:rsid w:val="000637C6"/>
    <w:rsid w:val="00064056"/>
    <w:rsid w:val="0006433A"/>
    <w:rsid w:val="00064658"/>
    <w:rsid w:val="0006469F"/>
    <w:rsid w:val="00064ECE"/>
    <w:rsid w:val="00065049"/>
    <w:rsid w:val="00065D17"/>
    <w:rsid w:val="00067169"/>
    <w:rsid w:val="00070729"/>
    <w:rsid w:val="0007096D"/>
    <w:rsid w:val="0007106C"/>
    <w:rsid w:val="000710E0"/>
    <w:rsid w:val="00071102"/>
    <w:rsid w:val="000714BD"/>
    <w:rsid w:val="00071A00"/>
    <w:rsid w:val="00071C5C"/>
    <w:rsid w:val="00071E96"/>
    <w:rsid w:val="00071EB4"/>
    <w:rsid w:val="00072C9F"/>
    <w:rsid w:val="00072E99"/>
    <w:rsid w:val="00073003"/>
    <w:rsid w:val="000734D9"/>
    <w:rsid w:val="00073F43"/>
    <w:rsid w:val="000741D6"/>
    <w:rsid w:val="000741FB"/>
    <w:rsid w:val="00074672"/>
    <w:rsid w:val="000747D0"/>
    <w:rsid w:val="00074FE2"/>
    <w:rsid w:val="0007552C"/>
    <w:rsid w:val="000761D6"/>
    <w:rsid w:val="000764B4"/>
    <w:rsid w:val="00076865"/>
    <w:rsid w:val="0007699F"/>
    <w:rsid w:val="00076E88"/>
    <w:rsid w:val="00077B4E"/>
    <w:rsid w:val="000801DE"/>
    <w:rsid w:val="00080A5E"/>
    <w:rsid w:val="000810E8"/>
    <w:rsid w:val="000812B5"/>
    <w:rsid w:val="000813BD"/>
    <w:rsid w:val="0008216A"/>
    <w:rsid w:val="00082654"/>
    <w:rsid w:val="00082B42"/>
    <w:rsid w:val="00083105"/>
    <w:rsid w:val="0008338E"/>
    <w:rsid w:val="00084D1E"/>
    <w:rsid w:val="00084EBC"/>
    <w:rsid w:val="000871E4"/>
    <w:rsid w:val="000878D2"/>
    <w:rsid w:val="00087B2C"/>
    <w:rsid w:val="00090622"/>
    <w:rsid w:val="00090834"/>
    <w:rsid w:val="00090C5E"/>
    <w:rsid w:val="00091772"/>
    <w:rsid w:val="00091CA5"/>
    <w:rsid w:val="00092374"/>
    <w:rsid w:val="0009254B"/>
    <w:rsid w:val="000926AE"/>
    <w:rsid w:val="00092E45"/>
    <w:rsid w:val="00094381"/>
    <w:rsid w:val="00094719"/>
    <w:rsid w:val="00094730"/>
    <w:rsid w:val="000964E0"/>
    <w:rsid w:val="000968B1"/>
    <w:rsid w:val="000968E3"/>
    <w:rsid w:val="00096B32"/>
    <w:rsid w:val="00096D39"/>
    <w:rsid w:val="00096E25"/>
    <w:rsid w:val="000A038C"/>
    <w:rsid w:val="000A143C"/>
    <w:rsid w:val="000A1EEA"/>
    <w:rsid w:val="000A271E"/>
    <w:rsid w:val="000A2B3E"/>
    <w:rsid w:val="000A2CCC"/>
    <w:rsid w:val="000A36F1"/>
    <w:rsid w:val="000A4D7D"/>
    <w:rsid w:val="000A5BD4"/>
    <w:rsid w:val="000A6258"/>
    <w:rsid w:val="000A68DD"/>
    <w:rsid w:val="000A72C2"/>
    <w:rsid w:val="000A7457"/>
    <w:rsid w:val="000A7D28"/>
    <w:rsid w:val="000A7EE7"/>
    <w:rsid w:val="000B041F"/>
    <w:rsid w:val="000B08B1"/>
    <w:rsid w:val="000B162A"/>
    <w:rsid w:val="000B1709"/>
    <w:rsid w:val="000B24AB"/>
    <w:rsid w:val="000B2CF5"/>
    <w:rsid w:val="000B349D"/>
    <w:rsid w:val="000B3D96"/>
    <w:rsid w:val="000B440A"/>
    <w:rsid w:val="000B4A87"/>
    <w:rsid w:val="000B51CA"/>
    <w:rsid w:val="000B5240"/>
    <w:rsid w:val="000B5411"/>
    <w:rsid w:val="000B584B"/>
    <w:rsid w:val="000B655B"/>
    <w:rsid w:val="000B6CFE"/>
    <w:rsid w:val="000B779F"/>
    <w:rsid w:val="000B7B11"/>
    <w:rsid w:val="000C0F11"/>
    <w:rsid w:val="000C1B4B"/>
    <w:rsid w:val="000C2207"/>
    <w:rsid w:val="000C31AA"/>
    <w:rsid w:val="000C3BD1"/>
    <w:rsid w:val="000C484D"/>
    <w:rsid w:val="000C50F6"/>
    <w:rsid w:val="000C5B13"/>
    <w:rsid w:val="000C5B56"/>
    <w:rsid w:val="000C75A1"/>
    <w:rsid w:val="000C7F5E"/>
    <w:rsid w:val="000D002D"/>
    <w:rsid w:val="000D0A12"/>
    <w:rsid w:val="000D0C23"/>
    <w:rsid w:val="000D1236"/>
    <w:rsid w:val="000D138C"/>
    <w:rsid w:val="000D19C2"/>
    <w:rsid w:val="000D1ED2"/>
    <w:rsid w:val="000D2DF0"/>
    <w:rsid w:val="000D3772"/>
    <w:rsid w:val="000D473A"/>
    <w:rsid w:val="000D5B11"/>
    <w:rsid w:val="000D5D05"/>
    <w:rsid w:val="000D656D"/>
    <w:rsid w:val="000D6652"/>
    <w:rsid w:val="000D6757"/>
    <w:rsid w:val="000D72D8"/>
    <w:rsid w:val="000D7330"/>
    <w:rsid w:val="000D7E0A"/>
    <w:rsid w:val="000E0045"/>
    <w:rsid w:val="000E010E"/>
    <w:rsid w:val="000E03FD"/>
    <w:rsid w:val="000E06DD"/>
    <w:rsid w:val="000E10AC"/>
    <w:rsid w:val="000E1DDE"/>
    <w:rsid w:val="000E1EB4"/>
    <w:rsid w:val="000E211E"/>
    <w:rsid w:val="000E21F6"/>
    <w:rsid w:val="000E3332"/>
    <w:rsid w:val="000E3B5A"/>
    <w:rsid w:val="000E4366"/>
    <w:rsid w:val="000E627B"/>
    <w:rsid w:val="000F0030"/>
    <w:rsid w:val="000F0701"/>
    <w:rsid w:val="000F0726"/>
    <w:rsid w:val="000F0826"/>
    <w:rsid w:val="000F0E4E"/>
    <w:rsid w:val="000F47E3"/>
    <w:rsid w:val="000F4912"/>
    <w:rsid w:val="000F5394"/>
    <w:rsid w:val="000F57F4"/>
    <w:rsid w:val="000F630B"/>
    <w:rsid w:val="000F6F4F"/>
    <w:rsid w:val="000F73B1"/>
    <w:rsid w:val="000F78B7"/>
    <w:rsid w:val="0010075E"/>
    <w:rsid w:val="00100B9D"/>
    <w:rsid w:val="00100E2B"/>
    <w:rsid w:val="00101E09"/>
    <w:rsid w:val="00102925"/>
    <w:rsid w:val="0010294E"/>
    <w:rsid w:val="0010327A"/>
    <w:rsid w:val="001048FE"/>
    <w:rsid w:val="00105DA1"/>
    <w:rsid w:val="001065CE"/>
    <w:rsid w:val="001106A3"/>
    <w:rsid w:val="00112556"/>
    <w:rsid w:val="0011266C"/>
    <w:rsid w:val="00112899"/>
    <w:rsid w:val="00112FA9"/>
    <w:rsid w:val="0011335E"/>
    <w:rsid w:val="001137CD"/>
    <w:rsid w:val="00113995"/>
    <w:rsid w:val="00113D3A"/>
    <w:rsid w:val="001146B6"/>
    <w:rsid w:val="001152D7"/>
    <w:rsid w:val="001169CC"/>
    <w:rsid w:val="00116A4E"/>
    <w:rsid w:val="00117243"/>
    <w:rsid w:val="00117EB0"/>
    <w:rsid w:val="00120020"/>
    <w:rsid w:val="00120266"/>
    <w:rsid w:val="001212B1"/>
    <w:rsid w:val="0012136C"/>
    <w:rsid w:val="0012171C"/>
    <w:rsid w:val="00121782"/>
    <w:rsid w:val="00122A85"/>
    <w:rsid w:val="001231A2"/>
    <w:rsid w:val="00124286"/>
    <w:rsid w:val="001249AB"/>
    <w:rsid w:val="001268B0"/>
    <w:rsid w:val="00126F05"/>
    <w:rsid w:val="00127D75"/>
    <w:rsid w:val="00130083"/>
    <w:rsid w:val="00130300"/>
    <w:rsid w:val="00131184"/>
    <w:rsid w:val="00131722"/>
    <w:rsid w:val="0013228E"/>
    <w:rsid w:val="00133142"/>
    <w:rsid w:val="00133EDC"/>
    <w:rsid w:val="001343AB"/>
    <w:rsid w:val="0013454D"/>
    <w:rsid w:val="00134612"/>
    <w:rsid w:val="0013495B"/>
    <w:rsid w:val="001349CD"/>
    <w:rsid w:val="00134DC8"/>
    <w:rsid w:val="00134E29"/>
    <w:rsid w:val="001369F1"/>
    <w:rsid w:val="00140659"/>
    <w:rsid w:val="00140932"/>
    <w:rsid w:val="00140E5B"/>
    <w:rsid w:val="00140E7C"/>
    <w:rsid w:val="00141243"/>
    <w:rsid w:val="001415E8"/>
    <w:rsid w:val="00141614"/>
    <w:rsid w:val="00141A35"/>
    <w:rsid w:val="001424A2"/>
    <w:rsid w:val="0014257B"/>
    <w:rsid w:val="00142CD9"/>
    <w:rsid w:val="00143743"/>
    <w:rsid w:val="001447EB"/>
    <w:rsid w:val="00144B3F"/>
    <w:rsid w:val="00144C0B"/>
    <w:rsid w:val="00145A82"/>
    <w:rsid w:val="00146AAA"/>
    <w:rsid w:val="00147594"/>
    <w:rsid w:val="0014771B"/>
    <w:rsid w:val="00150133"/>
    <w:rsid w:val="00150796"/>
    <w:rsid w:val="00150E74"/>
    <w:rsid w:val="00151040"/>
    <w:rsid w:val="001512AD"/>
    <w:rsid w:val="00151455"/>
    <w:rsid w:val="001516AB"/>
    <w:rsid w:val="00151721"/>
    <w:rsid w:val="001517A7"/>
    <w:rsid w:val="00153717"/>
    <w:rsid w:val="001539CC"/>
    <w:rsid w:val="00154082"/>
    <w:rsid w:val="001540F9"/>
    <w:rsid w:val="00154199"/>
    <w:rsid w:val="00154952"/>
    <w:rsid w:val="00154F08"/>
    <w:rsid w:val="00155132"/>
    <w:rsid w:val="00157370"/>
    <w:rsid w:val="00157497"/>
    <w:rsid w:val="00157D73"/>
    <w:rsid w:val="0016080B"/>
    <w:rsid w:val="00160EEE"/>
    <w:rsid w:val="00160FF5"/>
    <w:rsid w:val="00162054"/>
    <w:rsid w:val="001635A8"/>
    <w:rsid w:val="001636AF"/>
    <w:rsid w:val="00163897"/>
    <w:rsid w:val="00163E36"/>
    <w:rsid w:val="00163F7D"/>
    <w:rsid w:val="00163FC7"/>
    <w:rsid w:val="001641B4"/>
    <w:rsid w:val="0016467C"/>
    <w:rsid w:val="001647BA"/>
    <w:rsid w:val="00164B6B"/>
    <w:rsid w:val="00165144"/>
    <w:rsid w:val="00165219"/>
    <w:rsid w:val="00165F2D"/>
    <w:rsid w:val="00166003"/>
    <w:rsid w:val="0016726D"/>
    <w:rsid w:val="0016728B"/>
    <w:rsid w:val="00167EB4"/>
    <w:rsid w:val="00170523"/>
    <w:rsid w:val="00170E77"/>
    <w:rsid w:val="00171349"/>
    <w:rsid w:val="00173747"/>
    <w:rsid w:val="00173E3F"/>
    <w:rsid w:val="00174390"/>
    <w:rsid w:val="00174568"/>
    <w:rsid w:val="00175566"/>
    <w:rsid w:val="00177C40"/>
    <w:rsid w:val="00181B6A"/>
    <w:rsid w:val="001825C8"/>
    <w:rsid w:val="00182928"/>
    <w:rsid w:val="0018382E"/>
    <w:rsid w:val="00183A3B"/>
    <w:rsid w:val="001852B3"/>
    <w:rsid w:val="001866FD"/>
    <w:rsid w:val="001868A5"/>
    <w:rsid w:val="00186BD1"/>
    <w:rsid w:val="00187CCA"/>
    <w:rsid w:val="00190CFC"/>
    <w:rsid w:val="00190FA3"/>
    <w:rsid w:val="00192983"/>
    <w:rsid w:val="001931A0"/>
    <w:rsid w:val="00195780"/>
    <w:rsid w:val="00197188"/>
    <w:rsid w:val="0019768E"/>
    <w:rsid w:val="00197A27"/>
    <w:rsid w:val="00197A58"/>
    <w:rsid w:val="001A0294"/>
    <w:rsid w:val="001A0692"/>
    <w:rsid w:val="001A14C4"/>
    <w:rsid w:val="001A1BFB"/>
    <w:rsid w:val="001A1D8A"/>
    <w:rsid w:val="001A2363"/>
    <w:rsid w:val="001A4EA4"/>
    <w:rsid w:val="001A4EF0"/>
    <w:rsid w:val="001A63A4"/>
    <w:rsid w:val="001A65E3"/>
    <w:rsid w:val="001A72C4"/>
    <w:rsid w:val="001B001B"/>
    <w:rsid w:val="001B0227"/>
    <w:rsid w:val="001B02DB"/>
    <w:rsid w:val="001B04BB"/>
    <w:rsid w:val="001B1173"/>
    <w:rsid w:val="001B257D"/>
    <w:rsid w:val="001B2C6D"/>
    <w:rsid w:val="001B342F"/>
    <w:rsid w:val="001B4F7D"/>
    <w:rsid w:val="001B4FB7"/>
    <w:rsid w:val="001B5640"/>
    <w:rsid w:val="001B602B"/>
    <w:rsid w:val="001B6F4B"/>
    <w:rsid w:val="001B7E37"/>
    <w:rsid w:val="001C100D"/>
    <w:rsid w:val="001C113F"/>
    <w:rsid w:val="001C2DD1"/>
    <w:rsid w:val="001C3865"/>
    <w:rsid w:val="001C442E"/>
    <w:rsid w:val="001C4ECE"/>
    <w:rsid w:val="001C5602"/>
    <w:rsid w:val="001C6087"/>
    <w:rsid w:val="001C6261"/>
    <w:rsid w:val="001C65BF"/>
    <w:rsid w:val="001C66D8"/>
    <w:rsid w:val="001C66F3"/>
    <w:rsid w:val="001C7242"/>
    <w:rsid w:val="001D035C"/>
    <w:rsid w:val="001D0E05"/>
    <w:rsid w:val="001D18CB"/>
    <w:rsid w:val="001D20E4"/>
    <w:rsid w:val="001D3C6E"/>
    <w:rsid w:val="001D4F80"/>
    <w:rsid w:val="001D570C"/>
    <w:rsid w:val="001D65D1"/>
    <w:rsid w:val="001D73B5"/>
    <w:rsid w:val="001D768F"/>
    <w:rsid w:val="001E09D9"/>
    <w:rsid w:val="001E0AB1"/>
    <w:rsid w:val="001E20F0"/>
    <w:rsid w:val="001E28DF"/>
    <w:rsid w:val="001E2976"/>
    <w:rsid w:val="001E33F2"/>
    <w:rsid w:val="001E3532"/>
    <w:rsid w:val="001E3699"/>
    <w:rsid w:val="001E4FFB"/>
    <w:rsid w:val="001E54BB"/>
    <w:rsid w:val="001E5EDE"/>
    <w:rsid w:val="001E5F09"/>
    <w:rsid w:val="001E690D"/>
    <w:rsid w:val="001E7428"/>
    <w:rsid w:val="001E7769"/>
    <w:rsid w:val="001E7FB8"/>
    <w:rsid w:val="001F0260"/>
    <w:rsid w:val="001F0542"/>
    <w:rsid w:val="001F14B1"/>
    <w:rsid w:val="001F2134"/>
    <w:rsid w:val="001F2DC7"/>
    <w:rsid w:val="001F3B77"/>
    <w:rsid w:val="001F5764"/>
    <w:rsid w:val="001F5922"/>
    <w:rsid w:val="001F5B0A"/>
    <w:rsid w:val="001F5D68"/>
    <w:rsid w:val="001F6A75"/>
    <w:rsid w:val="001F7E30"/>
    <w:rsid w:val="00200AF1"/>
    <w:rsid w:val="00201BD2"/>
    <w:rsid w:val="00202316"/>
    <w:rsid w:val="00202517"/>
    <w:rsid w:val="002028A0"/>
    <w:rsid w:val="00202C50"/>
    <w:rsid w:val="00202EE6"/>
    <w:rsid w:val="00203292"/>
    <w:rsid w:val="00203A52"/>
    <w:rsid w:val="002048A8"/>
    <w:rsid w:val="002049D8"/>
    <w:rsid w:val="00205231"/>
    <w:rsid w:val="00205B2E"/>
    <w:rsid w:val="00205B82"/>
    <w:rsid w:val="00206A20"/>
    <w:rsid w:val="00207017"/>
    <w:rsid w:val="0020701E"/>
    <w:rsid w:val="00207BF0"/>
    <w:rsid w:val="00211734"/>
    <w:rsid w:val="0021180A"/>
    <w:rsid w:val="00212CC1"/>
    <w:rsid w:val="00213C68"/>
    <w:rsid w:val="00216950"/>
    <w:rsid w:val="0021716E"/>
    <w:rsid w:val="00217364"/>
    <w:rsid w:val="002179D7"/>
    <w:rsid w:val="00217D43"/>
    <w:rsid w:val="00217EB2"/>
    <w:rsid w:val="0022080A"/>
    <w:rsid w:val="002211F9"/>
    <w:rsid w:val="00221F09"/>
    <w:rsid w:val="00221F97"/>
    <w:rsid w:val="002224EF"/>
    <w:rsid w:val="00222B8C"/>
    <w:rsid w:val="00222C8B"/>
    <w:rsid w:val="00222E9A"/>
    <w:rsid w:val="00223EE4"/>
    <w:rsid w:val="00224959"/>
    <w:rsid w:val="00224F7E"/>
    <w:rsid w:val="00225548"/>
    <w:rsid w:val="00225799"/>
    <w:rsid w:val="00226B32"/>
    <w:rsid w:val="002270F0"/>
    <w:rsid w:val="0023047B"/>
    <w:rsid w:val="00230486"/>
    <w:rsid w:val="0023152E"/>
    <w:rsid w:val="002318D1"/>
    <w:rsid w:val="00232965"/>
    <w:rsid w:val="00232D3F"/>
    <w:rsid w:val="00232FD8"/>
    <w:rsid w:val="002334F7"/>
    <w:rsid w:val="00233974"/>
    <w:rsid w:val="00233F52"/>
    <w:rsid w:val="00234342"/>
    <w:rsid w:val="00235430"/>
    <w:rsid w:val="00236E76"/>
    <w:rsid w:val="00237AC3"/>
    <w:rsid w:val="00240EA5"/>
    <w:rsid w:val="0024144D"/>
    <w:rsid w:val="00241B4A"/>
    <w:rsid w:val="0024272D"/>
    <w:rsid w:val="00242C23"/>
    <w:rsid w:val="00242CAC"/>
    <w:rsid w:val="0024329A"/>
    <w:rsid w:val="00243388"/>
    <w:rsid w:val="00244BC0"/>
    <w:rsid w:val="00245109"/>
    <w:rsid w:val="0024514A"/>
    <w:rsid w:val="00245A0E"/>
    <w:rsid w:val="00246C82"/>
    <w:rsid w:val="002476D4"/>
    <w:rsid w:val="00247741"/>
    <w:rsid w:val="002477E9"/>
    <w:rsid w:val="00247CF8"/>
    <w:rsid w:val="00250DBE"/>
    <w:rsid w:val="00250DEF"/>
    <w:rsid w:val="00250E8F"/>
    <w:rsid w:val="00251774"/>
    <w:rsid w:val="002522A9"/>
    <w:rsid w:val="002523D7"/>
    <w:rsid w:val="0025246F"/>
    <w:rsid w:val="002527EC"/>
    <w:rsid w:val="00253DEE"/>
    <w:rsid w:val="00254D68"/>
    <w:rsid w:val="00254DF0"/>
    <w:rsid w:val="0025535D"/>
    <w:rsid w:val="002565A7"/>
    <w:rsid w:val="00256775"/>
    <w:rsid w:val="0025740E"/>
    <w:rsid w:val="00257537"/>
    <w:rsid w:val="00257C97"/>
    <w:rsid w:val="00260AD3"/>
    <w:rsid w:val="002616C6"/>
    <w:rsid w:val="00261A64"/>
    <w:rsid w:val="00261C0F"/>
    <w:rsid w:val="00262249"/>
    <w:rsid w:val="00262336"/>
    <w:rsid w:val="002625E7"/>
    <w:rsid w:val="00262821"/>
    <w:rsid w:val="00262934"/>
    <w:rsid w:val="00262E19"/>
    <w:rsid w:val="00264109"/>
    <w:rsid w:val="00264E72"/>
    <w:rsid w:val="00266498"/>
    <w:rsid w:val="00267CE6"/>
    <w:rsid w:val="002703B0"/>
    <w:rsid w:val="002707C5"/>
    <w:rsid w:val="00271632"/>
    <w:rsid w:val="002718B5"/>
    <w:rsid w:val="00271D60"/>
    <w:rsid w:val="00272398"/>
    <w:rsid w:val="00272543"/>
    <w:rsid w:val="002734AD"/>
    <w:rsid w:val="00274B1B"/>
    <w:rsid w:val="002752C4"/>
    <w:rsid w:val="00276505"/>
    <w:rsid w:val="00276634"/>
    <w:rsid w:val="00276769"/>
    <w:rsid w:val="00280580"/>
    <w:rsid w:val="00280E0F"/>
    <w:rsid w:val="0028198A"/>
    <w:rsid w:val="00281D56"/>
    <w:rsid w:val="00282879"/>
    <w:rsid w:val="00282943"/>
    <w:rsid w:val="002837DF"/>
    <w:rsid w:val="00283D0B"/>
    <w:rsid w:val="00283DD8"/>
    <w:rsid w:val="002861BF"/>
    <w:rsid w:val="0028634E"/>
    <w:rsid w:val="0028679F"/>
    <w:rsid w:val="0028690C"/>
    <w:rsid w:val="00286A5F"/>
    <w:rsid w:val="00286DC3"/>
    <w:rsid w:val="002872AF"/>
    <w:rsid w:val="0028744E"/>
    <w:rsid w:val="002874BE"/>
    <w:rsid w:val="00287656"/>
    <w:rsid w:val="00287BCA"/>
    <w:rsid w:val="00287D22"/>
    <w:rsid w:val="00290A14"/>
    <w:rsid w:val="00290DB9"/>
    <w:rsid w:val="00290E5E"/>
    <w:rsid w:val="0029125B"/>
    <w:rsid w:val="002915D8"/>
    <w:rsid w:val="0029213E"/>
    <w:rsid w:val="002924AB"/>
    <w:rsid w:val="002935DA"/>
    <w:rsid w:val="00293828"/>
    <w:rsid w:val="00293D78"/>
    <w:rsid w:val="00294D5C"/>
    <w:rsid w:val="00296A84"/>
    <w:rsid w:val="00296E0E"/>
    <w:rsid w:val="00297652"/>
    <w:rsid w:val="0029768D"/>
    <w:rsid w:val="00297E8A"/>
    <w:rsid w:val="002A0711"/>
    <w:rsid w:val="002A0AF9"/>
    <w:rsid w:val="002A0E63"/>
    <w:rsid w:val="002A0F22"/>
    <w:rsid w:val="002A10B6"/>
    <w:rsid w:val="002A19D7"/>
    <w:rsid w:val="002A1AA4"/>
    <w:rsid w:val="002A1D1C"/>
    <w:rsid w:val="002A31A3"/>
    <w:rsid w:val="002A4069"/>
    <w:rsid w:val="002A427F"/>
    <w:rsid w:val="002A4367"/>
    <w:rsid w:val="002A55EF"/>
    <w:rsid w:val="002A58AB"/>
    <w:rsid w:val="002A58EC"/>
    <w:rsid w:val="002A5BE1"/>
    <w:rsid w:val="002A5F6C"/>
    <w:rsid w:val="002A5FA9"/>
    <w:rsid w:val="002A684E"/>
    <w:rsid w:val="002A6E7E"/>
    <w:rsid w:val="002A71FC"/>
    <w:rsid w:val="002A739A"/>
    <w:rsid w:val="002A7514"/>
    <w:rsid w:val="002A79DF"/>
    <w:rsid w:val="002B0194"/>
    <w:rsid w:val="002B046B"/>
    <w:rsid w:val="002B04A9"/>
    <w:rsid w:val="002B04F0"/>
    <w:rsid w:val="002B178E"/>
    <w:rsid w:val="002B2177"/>
    <w:rsid w:val="002B334D"/>
    <w:rsid w:val="002B336A"/>
    <w:rsid w:val="002B3B30"/>
    <w:rsid w:val="002B3D24"/>
    <w:rsid w:val="002B47D2"/>
    <w:rsid w:val="002B58D7"/>
    <w:rsid w:val="002B6485"/>
    <w:rsid w:val="002B6BCD"/>
    <w:rsid w:val="002B6BCE"/>
    <w:rsid w:val="002B6D7E"/>
    <w:rsid w:val="002B70FD"/>
    <w:rsid w:val="002B746B"/>
    <w:rsid w:val="002B748D"/>
    <w:rsid w:val="002B7625"/>
    <w:rsid w:val="002C079B"/>
    <w:rsid w:val="002C099E"/>
    <w:rsid w:val="002C0A90"/>
    <w:rsid w:val="002C108D"/>
    <w:rsid w:val="002C133A"/>
    <w:rsid w:val="002C1486"/>
    <w:rsid w:val="002C179F"/>
    <w:rsid w:val="002C1ED9"/>
    <w:rsid w:val="002C207F"/>
    <w:rsid w:val="002C3034"/>
    <w:rsid w:val="002C354D"/>
    <w:rsid w:val="002C3819"/>
    <w:rsid w:val="002C442F"/>
    <w:rsid w:val="002C4AD9"/>
    <w:rsid w:val="002C56B3"/>
    <w:rsid w:val="002C699A"/>
    <w:rsid w:val="002C6CBE"/>
    <w:rsid w:val="002C6FB2"/>
    <w:rsid w:val="002C7798"/>
    <w:rsid w:val="002C7E78"/>
    <w:rsid w:val="002D0F05"/>
    <w:rsid w:val="002D36D1"/>
    <w:rsid w:val="002D3729"/>
    <w:rsid w:val="002D3E2A"/>
    <w:rsid w:val="002D5AE0"/>
    <w:rsid w:val="002D602E"/>
    <w:rsid w:val="002E0F6A"/>
    <w:rsid w:val="002E1BEB"/>
    <w:rsid w:val="002E1F03"/>
    <w:rsid w:val="002E23A6"/>
    <w:rsid w:val="002E2EDF"/>
    <w:rsid w:val="002E30C0"/>
    <w:rsid w:val="002E3F23"/>
    <w:rsid w:val="002E403A"/>
    <w:rsid w:val="002E49A3"/>
    <w:rsid w:val="002E4A80"/>
    <w:rsid w:val="002E57EC"/>
    <w:rsid w:val="002E719B"/>
    <w:rsid w:val="002E725C"/>
    <w:rsid w:val="002F06B9"/>
    <w:rsid w:val="002F07AC"/>
    <w:rsid w:val="002F0A74"/>
    <w:rsid w:val="002F0B6E"/>
    <w:rsid w:val="002F0D79"/>
    <w:rsid w:val="002F204E"/>
    <w:rsid w:val="002F3BCB"/>
    <w:rsid w:val="002F407C"/>
    <w:rsid w:val="002F51F1"/>
    <w:rsid w:val="002F5490"/>
    <w:rsid w:val="002F5C90"/>
    <w:rsid w:val="002F74C9"/>
    <w:rsid w:val="003010B8"/>
    <w:rsid w:val="00302895"/>
    <w:rsid w:val="00302E6F"/>
    <w:rsid w:val="003039D9"/>
    <w:rsid w:val="00304748"/>
    <w:rsid w:val="00304CCB"/>
    <w:rsid w:val="00304E53"/>
    <w:rsid w:val="00305AC7"/>
    <w:rsid w:val="00305B5B"/>
    <w:rsid w:val="00305E40"/>
    <w:rsid w:val="003061E2"/>
    <w:rsid w:val="00307C0E"/>
    <w:rsid w:val="00307DD4"/>
    <w:rsid w:val="00307DDB"/>
    <w:rsid w:val="00310A7D"/>
    <w:rsid w:val="003116F2"/>
    <w:rsid w:val="0031178F"/>
    <w:rsid w:val="00311B97"/>
    <w:rsid w:val="00311F1C"/>
    <w:rsid w:val="00312F4C"/>
    <w:rsid w:val="0031360D"/>
    <w:rsid w:val="003150EF"/>
    <w:rsid w:val="00315155"/>
    <w:rsid w:val="003151E2"/>
    <w:rsid w:val="00315469"/>
    <w:rsid w:val="00315996"/>
    <w:rsid w:val="003160FD"/>
    <w:rsid w:val="00316142"/>
    <w:rsid w:val="00317059"/>
    <w:rsid w:val="00320C45"/>
    <w:rsid w:val="00322010"/>
    <w:rsid w:val="00322800"/>
    <w:rsid w:val="0032282C"/>
    <w:rsid w:val="003229B3"/>
    <w:rsid w:val="00322EF2"/>
    <w:rsid w:val="00322FC9"/>
    <w:rsid w:val="00323AD2"/>
    <w:rsid w:val="003240B1"/>
    <w:rsid w:val="00325B26"/>
    <w:rsid w:val="00325BB7"/>
    <w:rsid w:val="003261A5"/>
    <w:rsid w:val="003262DD"/>
    <w:rsid w:val="003263AF"/>
    <w:rsid w:val="00327170"/>
    <w:rsid w:val="00327441"/>
    <w:rsid w:val="0033030C"/>
    <w:rsid w:val="003305E3"/>
    <w:rsid w:val="00330BC4"/>
    <w:rsid w:val="00330F79"/>
    <w:rsid w:val="003312F3"/>
    <w:rsid w:val="0033136F"/>
    <w:rsid w:val="00331BAD"/>
    <w:rsid w:val="00333389"/>
    <w:rsid w:val="00333812"/>
    <w:rsid w:val="00333C86"/>
    <w:rsid w:val="00334D51"/>
    <w:rsid w:val="00335288"/>
    <w:rsid w:val="00335331"/>
    <w:rsid w:val="00335517"/>
    <w:rsid w:val="00335BD1"/>
    <w:rsid w:val="003366FA"/>
    <w:rsid w:val="003378CB"/>
    <w:rsid w:val="00340086"/>
    <w:rsid w:val="00340516"/>
    <w:rsid w:val="003405AA"/>
    <w:rsid w:val="00341650"/>
    <w:rsid w:val="003417B1"/>
    <w:rsid w:val="003424EC"/>
    <w:rsid w:val="00342526"/>
    <w:rsid w:val="0034252B"/>
    <w:rsid w:val="003431EF"/>
    <w:rsid w:val="0034357F"/>
    <w:rsid w:val="0034385A"/>
    <w:rsid w:val="00343D84"/>
    <w:rsid w:val="00344AB5"/>
    <w:rsid w:val="00344C3D"/>
    <w:rsid w:val="0034549E"/>
    <w:rsid w:val="0034612A"/>
    <w:rsid w:val="0034699C"/>
    <w:rsid w:val="003474DD"/>
    <w:rsid w:val="00347B40"/>
    <w:rsid w:val="00347BB2"/>
    <w:rsid w:val="00350670"/>
    <w:rsid w:val="00351270"/>
    <w:rsid w:val="003513C9"/>
    <w:rsid w:val="00351530"/>
    <w:rsid w:val="00351E88"/>
    <w:rsid w:val="00351F90"/>
    <w:rsid w:val="00353610"/>
    <w:rsid w:val="003542C2"/>
    <w:rsid w:val="00354D08"/>
    <w:rsid w:val="00355F30"/>
    <w:rsid w:val="0035697C"/>
    <w:rsid w:val="00357940"/>
    <w:rsid w:val="0036164E"/>
    <w:rsid w:val="00362610"/>
    <w:rsid w:val="00362B9D"/>
    <w:rsid w:val="003633A0"/>
    <w:rsid w:val="00363895"/>
    <w:rsid w:val="0036435B"/>
    <w:rsid w:val="00366BA9"/>
    <w:rsid w:val="00366E8F"/>
    <w:rsid w:val="0036711B"/>
    <w:rsid w:val="00370060"/>
    <w:rsid w:val="00370772"/>
    <w:rsid w:val="00371D76"/>
    <w:rsid w:val="00371F48"/>
    <w:rsid w:val="0037278F"/>
    <w:rsid w:val="003733D4"/>
    <w:rsid w:val="003737E5"/>
    <w:rsid w:val="003739B8"/>
    <w:rsid w:val="003744BD"/>
    <w:rsid w:val="003747E1"/>
    <w:rsid w:val="00374EB9"/>
    <w:rsid w:val="0037636E"/>
    <w:rsid w:val="003764A8"/>
    <w:rsid w:val="00376C59"/>
    <w:rsid w:val="00377139"/>
    <w:rsid w:val="00377ADD"/>
    <w:rsid w:val="00377BD2"/>
    <w:rsid w:val="00377C8C"/>
    <w:rsid w:val="00380037"/>
    <w:rsid w:val="003805D9"/>
    <w:rsid w:val="00380860"/>
    <w:rsid w:val="00381282"/>
    <w:rsid w:val="003813EA"/>
    <w:rsid w:val="00381498"/>
    <w:rsid w:val="00381519"/>
    <w:rsid w:val="00381887"/>
    <w:rsid w:val="00383875"/>
    <w:rsid w:val="00384228"/>
    <w:rsid w:val="00384590"/>
    <w:rsid w:val="0038540F"/>
    <w:rsid w:val="00386752"/>
    <w:rsid w:val="00386812"/>
    <w:rsid w:val="003868BF"/>
    <w:rsid w:val="00386E30"/>
    <w:rsid w:val="0038715E"/>
    <w:rsid w:val="003876FE"/>
    <w:rsid w:val="00387972"/>
    <w:rsid w:val="00390D99"/>
    <w:rsid w:val="00391162"/>
    <w:rsid w:val="0039175A"/>
    <w:rsid w:val="0039181F"/>
    <w:rsid w:val="00391A51"/>
    <w:rsid w:val="0039235E"/>
    <w:rsid w:val="00392B1C"/>
    <w:rsid w:val="00392DF4"/>
    <w:rsid w:val="00393482"/>
    <w:rsid w:val="003938FA"/>
    <w:rsid w:val="0039396E"/>
    <w:rsid w:val="003948BB"/>
    <w:rsid w:val="003949AA"/>
    <w:rsid w:val="00394D3C"/>
    <w:rsid w:val="00395260"/>
    <w:rsid w:val="00395BB7"/>
    <w:rsid w:val="00396EC3"/>
    <w:rsid w:val="003A042C"/>
    <w:rsid w:val="003A05A7"/>
    <w:rsid w:val="003A12B7"/>
    <w:rsid w:val="003A1C1F"/>
    <w:rsid w:val="003A1FE5"/>
    <w:rsid w:val="003A2C1F"/>
    <w:rsid w:val="003A2E94"/>
    <w:rsid w:val="003A329B"/>
    <w:rsid w:val="003A489B"/>
    <w:rsid w:val="003A52B0"/>
    <w:rsid w:val="003A6568"/>
    <w:rsid w:val="003A6A1E"/>
    <w:rsid w:val="003A7360"/>
    <w:rsid w:val="003A73E4"/>
    <w:rsid w:val="003A7424"/>
    <w:rsid w:val="003B03A2"/>
    <w:rsid w:val="003B09EB"/>
    <w:rsid w:val="003B0B5A"/>
    <w:rsid w:val="003B135E"/>
    <w:rsid w:val="003B1DAF"/>
    <w:rsid w:val="003B3019"/>
    <w:rsid w:val="003B456B"/>
    <w:rsid w:val="003B46FF"/>
    <w:rsid w:val="003B4794"/>
    <w:rsid w:val="003B4A99"/>
    <w:rsid w:val="003B6E05"/>
    <w:rsid w:val="003C0108"/>
    <w:rsid w:val="003C05B8"/>
    <w:rsid w:val="003C10CD"/>
    <w:rsid w:val="003C1599"/>
    <w:rsid w:val="003C2E27"/>
    <w:rsid w:val="003C33F2"/>
    <w:rsid w:val="003C4316"/>
    <w:rsid w:val="003C4C2B"/>
    <w:rsid w:val="003C5113"/>
    <w:rsid w:val="003C513E"/>
    <w:rsid w:val="003C58E5"/>
    <w:rsid w:val="003C67AC"/>
    <w:rsid w:val="003C6A24"/>
    <w:rsid w:val="003C6A91"/>
    <w:rsid w:val="003C6AFE"/>
    <w:rsid w:val="003C77B2"/>
    <w:rsid w:val="003D0394"/>
    <w:rsid w:val="003D099E"/>
    <w:rsid w:val="003D0FE2"/>
    <w:rsid w:val="003D3441"/>
    <w:rsid w:val="003D512E"/>
    <w:rsid w:val="003D5441"/>
    <w:rsid w:val="003D57E8"/>
    <w:rsid w:val="003D7069"/>
    <w:rsid w:val="003E0105"/>
    <w:rsid w:val="003E071B"/>
    <w:rsid w:val="003E07F9"/>
    <w:rsid w:val="003E08D8"/>
    <w:rsid w:val="003E0DF7"/>
    <w:rsid w:val="003E15E0"/>
    <w:rsid w:val="003E185E"/>
    <w:rsid w:val="003E2252"/>
    <w:rsid w:val="003E2861"/>
    <w:rsid w:val="003E28F0"/>
    <w:rsid w:val="003E3181"/>
    <w:rsid w:val="003E34A2"/>
    <w:rsid w:val="003E3811"/>
    <w:rsid w:val="003E4107"/>
    <w:rsid w:val="003E4E7C"/>
    <w:rsid w:val="003E7803"/>
    <w:rsid w:val="003E7DF9"/>
    <w:rsid w:val="003F0355"/>
    <w:rsid w:val="003F14D8"/>
    <w:rsid w:val="003F1F2F"/>
    <w:rsid w:val="003F3635"/>
    <w:rsid w:val="003F3E06"/>
    <w:rsid w:val="003F4B78"/>
    <w:rsid w:val="003F4E80"/>
    <w:rsid w:val="003F4F31"/>
    <w:rsid w:val="003F5951"/>
    <w:rsid w:val="003F61B0"/>
    <w:rsid w:val="003F719E"/>
    <w:rsid w:val="004009B4"/>
    <w:rsid w:val="0040199D"/>
    <w:rsid w:val="00401D61"/>
    <w:rsid w:val="00402E41"/>
    <w:rsid w:val="00403504"/>
    <w:rsid w:val="00403535"/>
    <w:rsid w:val="00404981"/>
    <w:rsid w:val="00404A88"/>
    <w:rsid w:val="00405003"/>
    <w:rsid w:val="004051FE"/>
    <w:rsid w:val="004054E5"/>
    <w:rsid w:val="0040620E"/>
    <w:rsid w:val="00406AF6"/>
    <w:rsid w:val="0040711F"/>
    <w:rsid w:val="004071F3"/>
    <w:rsid w:val="00410601"/>
    <w:rsid w:val="00410B2B"/>
    <w:rsid w:val="004118A7"/>
    <w:rsid w:val="00412A8A"/>
    <w:rsid w:val="004133E9"/>
    <w:rsid w:val="00413B73"/>
    <w:rsid w:val="00413FDE"/>
    <w:rsid w:val="004149D9"/>
    <w:rsid w:val="004169D2"/>
    <w:rsid w:val="00417AE7"/>
    <w:rsid w:val="00417C90"/>
    <w:rsid w:val="00420275"/>
    <w:rsid w:val="00420625"/>
    <w:rsid w:val="00421077"/>
    <w:rsid w:val="0042153C"/>
    <w:rsid w:val="0042248F"/>
    <w:rsid w:val="004227E7"/>
    <w:rsid w:val="00422BC2"/>
    <w:rsid w:val="00422BF9"/>
    <w:rsid w:val="004239FC"/>
    <w:rsid w:val="00423E70"/>
    <w:rsid w:val="00424DF0"/>
    <w:rsid w:val="00424EB1"/>
    <w:rsid w:val="00424F7A"/>
    <w:rsid w:val="00425EA3"/>
    <w:rsid w:val="00426288"/>
    <w:rsid w:val="004266CF"/>
    <w:rsid w:val="00426B41"/>
    <w:rsid w:val="00427B5E"/>
    <w:rsid w:val="00430A7A"/>
    <w:rsid w:val="00430B1E"/>
    <w:rsid w:val="00431795"/>
    <w:rsid w:val="00432176"/>
    <w:rsid w:val="00433ABB"/>
    <w:rsid w:val="00433FBE"/>
    <w:rsid w:val="00435698"/>
    <w:rsid w:val="0043627B"/>
    <w:rsid w:val="00437BF2"/>
    <w:rsid w:val="00437F51"/>
    <w:rsid w:val="0044060E"/>
    <w:rsid w:val="0044138C"/>
    <w:rsid w:val="00442C4F"/>
    <w:rsid w:val="004433E7"/>
    <w:rsid w:val="00444177"/>
    <w:rsid w:val="00445873"/>
    <w:rsid w:val="00445C5B"/>
    <w:rsid w:val="004460BB"/>
    <w:rsid w:val="0044613C"/>
    <w:rsid w:val="004461F5"/>
    <w:rsid w:val="004463CB"/>
    <w:rsid w:val="00446531"/>
    <w:rsid w:val="004465EB"/>
    <w:rsid w:val="004475C2"/>
    <w:rsid w:val="00447ADE"/>
    <w:rsid w:val="00450341"/>
    <w:rsid w:val="004503CC"/>
    <w:rsid w:val="00451B11"/>
    <w:rsid w:val="00452468"/>
    <w:rsid w:val="00453B92"/>
    <w:rsid w:val="00454139"/>
    <w:rsid w:val="00455B9B"/>
    <w:rsid w:val="004569EA"/>
    <w:rsid w:val="00456C6C"/>
    <w:rsid w:val="00456EEC"/>
    <w:rsid w:val="00457052"/>
    <w:rsid w:val="004573F6"/>
    <w:rsid w:val="0045775A"/>
    <w:rsid w:val="00457AC8"/>
    <w:rsid w:val="004609BC"/>
    <w:rsid w:val="00460A6D"/>
    <w:rsid w:val="00460C5D"/>
    <w:rsid w:val="00461F8D"/>
    <w:rsid w:val="0046209C"/>
    <w:rsid w:val="00462706"/>
    <w:rsid w:val="004627D6"/>
    <w:rsid w:val="00462933"/>
    <w:rsid w:val="00462D8E"/>
    <w:rsid w:val="004638D7"/>
    <w:rsid w:val="00463B72"/>
    <w:rsid w:val="00463BEC"/>
    <w:rsid w:val="00463EB7"/>
    <w:rsid w:val="0046424A"/>
    <w:rsid w:val="00464510"/>
    <w:rsid w:val="004652F7"/>
    <w:rsid w:val="004671AA"/>
    <w:rsid w:val="0046748A"/>
    <w:rsid w:val="00467BDE"/>
    <w:rsid w:val="00467CB4"/>
    <w:rsid w:val="004717EE"/>
    <w:rsid w:val="0047180E"/>
    <w:rsid w:val="00471C9F"/>
    <w:rsid w:val="004721E5"/>
    <w:rsid w:val="004724E5"/>
    <w:rsid w:val="0047282A"/>
    <w:rsid w:val="00472DA7"/>
    <w:rsid w:val="004736E9"/>
    <w:rsid w:val="0047425A"/>
    <w:rsid w:val="0047486D"/>
    <w:rsid w:val="00474F9F"/>
    <w:rsid w:val="004752F4"/>
    <w:rsid w:val="00475427"/>
    <w:rsid w:val="00475EB1"/>
    <w:rsid w:val="004767B8"/>
    <w:rsid w:val="00476EE7"/>
    <w:rsid w:val="0047758A"/>
    <w:rsid w:val="00477684"/>
    <w:rsid w:val="004803E2"/>
    <w:rsid w:val="00482D83"/>
    <w:rsid w:val="004835B2"/>
    <w:rsid w:val="00483BEE"/>
    <w:rsid w:val="00484101"/>
    <w:rsid w:val="00485177"/>
    <w:rsid w:val="00485A7E"/>
    <w:rsid w:val="00485CA4"/>
    <w:rsid w:val="0048612D"/>
    <w:rsid w:val="00487535"/>
    <w:rsid w:val="004876EB"/>
    <w:rsid w:val="00487AA9"/>
    <w:rsid w:val="0049106F"/>
    <w:rsid w:val="00491373"/>
    <w:rsid w:val="004918AF"/>
    <w:rsid w:val="00491C62"/>
    <w:rsid w:val="00492874"/>
    <w:rsid w:val="0049331C"/>
    <w:rsid w:val="00493FBD"/>
    <w:rsid w:val="0049452F"/>
    <w:rsid w:val="00494ECF"/>
    <w:rsid w:val="0049639D"/>
    <w:rsid w:val="004966FE"/>
    <w:rsid w:val="00497862"/>
    <w:rsid w:val="004A00C1"/>
    <w:rsid w:val="004A0959"/>
    <w:rsid w:val="004A0EAB"/>
    <w:rsid w:val="004A203F"/>
    <w:rsid w:val="004A48B5"/>
    <w:rsid w:val="004A5236"/>
    <w:rsid w:val="004A5740"/>
    <w:rsid w:val="004A5D8F"/>
    <w:rsid w:val="004B0619"/>
    <w:rsid w:val="004B0944"/>
    <w:rsid w:val="004B10A3"/>
    <w:rsid w:val="004B1EF9"/>
    <w:rsid w:val="004B2CFD"/>
    <w:rsid w:val="004B3A62"/>
    <w:rsid w:val="004B3FFF"/>
    <w:rsid w:val="004B41B6"/>
    <w:rsid w:val="004B44C8"/>
    <w:rsid w:val="004B473A"/>
    <w:rsid w:val="004B5024"/>
    <w:rsid w:val="004B5234"/>
    <w:rsid w:val="004B5728"/>
    <w:rsid w:val="004B5734"/>
    <w:rsid w:val="004B64C7"/>
    <w:rsid w:val="004C0829"/>
    <w:rsid w:val="004C0B45"/>
    <w:rsid w:val="004C13B1"/>
    <w:rsid w:val="004C1BDF"/>
    <w:rsid w:val="004C35CA"/>
    <w:rsid w:val="004C3AA9"/>
    <w:rsid w:val="004C3D38"/>
    <w:rsid w:val="004C3EA3"/>
    <w:rsid w:val="004C4523"/>
    <w:rsid w:val="004C4C9E"/>
    <w:rsid w:val="004C52CF"/>
    <w:rsid w:val="004C553D"/>
    <w:rsid w:val="004C5EAC"/>
    <w:rsid w:val="004C6BD7"/>
    <w:rsid w:val="004C6F9B"/>
    <w:rsid w:val="004D005A"/>
    <w:rsid w:val="004D0112"/>
    <w:rsid w:val="004D201B"/>
    <w:rsid w:val="004D2309"/>
    <w:rsid w:val="004D2427"/>
    <w:rsid w:val="004D2750"/>
    <w:rsid w:val="004D2970"/>
    <w:rsid w:val="004D369F"/>
    <w:rsid w:val="004D4387"/>
    <w:rsid w:val="004D511C"/>
    <w:rsid w:val="004D5F96"/>
    <w:rsid w:val="004D69D5"/>
    <w:rsid w:val="004D79A7"/>
    <w:rsid w:val="004E0511"/>
    <w:rsid w:val="004E0EA9"/>
    <w:rsid w:val="004E1953"/>
    <w:rsid w:val="004E2154"/>
    <w:rsid w:val="004E228D"/>
    <w:rsid w:val="004E2851"/>
    <w:rsid w:val="004E3DD3"/>
    <w:rsid w:val="004E3EE7"/>
    <w:rsid w:val="004E3F90"/>
    <w:rsid w:val="004E42F4"/>
    <w:rsid w:val="004E44DD"/>
    <w:rsid w:val="004E4A9A"/>
    <w:rsid w:val="004E4B5B"/>
    <w:rsid w:val="004E5226"/>
    <w:rsid w:val="004E58FC"/>
    <w:rsid w:val="004E6E53"/>
    <w:rsid w:val="004E709F"/>
    <w:rsid w:val="004E7AD7"/>
    <w:rsid w:val="004E7C7A"/>
    <w:rsid w:val="004F0C02"/>
    <w:rsid w:val="004F18EA"/>
    <w:rsid w:val="004F242F"/>
    <w:rsid w:val="004F24DF"/>
    <w:rsid w:val="004F292D"/>
    <w:rsid w:val="004F3171"/>
    <w:rsid w:val="004F4819"/>
    <w:rsid w:val="004F4F18"/>
    <w:rsid w:val="004F501C"/>
    <w:rsid w:val="004F577F"/>
    <w:rsid w:val="004F5E00"/>
    <w:rsid w:val="004F623F"/>
    <w:rsid w:val="004F68AB"/>
    <w:rsid w:val="004F6E89"/>
    <w:rsid w:val="004F74BA"/>
    <w:rsid w:val="004F799E"/>
    <w:rsid w:val="004F7D6A"/>
    <w:rsid w:val="00500890"/>
    <w:rsid w:val="00500EC5"/>
    <w:rsid w:val="00501393"/>
    <w:rsid w:val="005013B0"/>
    <w:rsid w:val="00501BC4"/>
    <w:rsid w:val="005021AA"/>
    <w:rsid w:val="005029DF"/>
    <w:rsid w:val="005034C9"/>
    <w:rsid w:val="00503EFF"/>
    <w:rsid w:val="00504B14"/>
    <w:rsid w:val="00504F58"/>
    <w:rsid w:val="0050516A"/>
    <w:rsid w:val="005054B9"/>
    <w:rsid w:val="00505575"/>
    <w:rsid w:val="005056CB"/>
    <w:rsid w:val="005058FB"/>
    <w:rsid w:val="00505A3B"/>
    <w:rsid w:val="00505C1B"/>
    <w:rsid w:val="00507961"/>
    <w:rsid w:val="00511F86"/>
    <w:rsid w:val="00512102"/>
    <w:rsid w:val="0051232E"/>
    <w:rsid w:val="0051323C"/>
    <w:rsid w:val="0051369E"/>
    <w:rsid w:val="0051388E"/>
    <w:rsid w:val="005138F4"/>
    <w:rsid w:val="00513EC1"/>
    <w:rsid w:val="00514390"/>
    <w:rsid w:val="005143DC"/>
    <w:rsid w:val="0051519F"/>
    <w:rsid w:val="00515A71"/>
    <w:rsid w:val="00516755"/>
    <w:rsid w:val="00516B47"/>
    <w:rsid w:val="00516E0B"/>
    <w:rsid w:val="00516F33"/>
    <w:rsid w:val="00516F8B"/>
    <w:rsid w:val="005171C5"/>
    <w:rsid w:val="00521094"/>
    <w:rsid w:val="00521B3D"/>
    <w:rsid w:val="00521F55"/>
    <w:rsid w:val="0052368D"/>
    <w:rsid w:val="00523823"/>
    <w:rsid w:val="005242FA"/>
    <w:rsid w:val="005257FF"/>
    <w:rsid w:val="00526322"/>
    <w:rsid w:val="0052635B"/>
    <w:rsid w:val="00526905"/>
    <w:rsid w:val="00526BF1"/>
    <w:rsid w:val="00526C34"/>
    <w:rsid w:val="00526F09"/>
    <w:rsid w:val="0052774A"/>
    <w:rsid w:val="00527B83"/>
    <w:rsid w:val="00527EB1"/>
    <w:rsid w:val="005300AD"/>
    <w:rsid w:val="0053016A"/>
    <w:rsid w:val="0053068E"/>
    <w:rsid w:val="005308C3"/>
    <w:rsid w:val="00530B31"/>
    <w:rsid w:val="00530C2D"/>
    <w:rsid w:val="005314DF"/>
    <w:rsid w:val="0053166B"/>
    <w:rsid w:val="005332FB"/>
    <w:rsid w:val="00533356"/>
    <w:rsid w:val="00533DCD"/>
    <w:rsid w:val="00534397"/>
    <w:rsid w:val="00534F08"/>
    <w:rsid w:val="00535716"/>
    <w:rsid w:val="00535CCC"/>
    <w:rsid w:val="00537096"/>
    <w:rsid w:val="005378C7"/>
    <w:rsid w:val="00540029"/>
    <w:rsid w:val="0054057F"/>
    <w:rsid w:val="00540619"/>
    <w:rsid w:val="005412ED"/>
    <w:rsid w:val="00542B32"/>
    <w:rsid w:val="00543152"/>
    <w:rsid w:val="00543332"/>
    <w:rsid w:val="00543602"/>
    <w:rsid w:val="00543BF7"/>
    <w:rsid w:val="00544539"/>
    <w:rsid w:val="00544734"/>
    <w:rsid w:val="00545B8E"/>
    <w:rsid w:val="00546798"/>
    <w:rsid w:val="005467BB"/>
    <w:rsid w:val="005468FD"/>
    <w:rsid w:val="00546F79"/>
    <w:rsid w:val="00547713"/>
    <w:rsid w:val="005502CF"/>
    <w:rsid w:val="00550CE9"/>
    <w:rsid w:val="005513F2"/>
    <w:rsid w:val="0055175A"/>
    <w:rsid w:val="00551923"/>
    <w:rsid w:val="00551F3D"/>
    <w:rsid w:val="00553C09"/>
    <w:rsid w:val="0055412F"/>
    <w:rsid w:val="00554190"/>
    <w:rsid w:val="00554287"/>
    <w:rsid w:val="00555BF3"/>
    <w:rsid w:val="005566A2"/>
    <w:rsid w:val="00557B8A"/>
    <w:rsid w:val="005614FE"/>
    <w:rsid w:val="00561A96"/>
    <w:rsid w:val="00561BDC"/>
    <w:rsid w:val="00561CA7"/>
    <w:rsid w:val="005620B4"/>
    <w:rsid w:val="00562198"/>
    <w:rsid w:val="005627E9"/>
    <w:rsid w:val="00562AC2"/>
    <w:rsid w:val="00562D87"/>
    <w:rsid w:val="00563558"/>
    <w:rsid w:val="00563D9E"/>
    <w:rsid w:val="00563E9D"/>
    <w:rsid w:val="0056435A"/>
    <w:rsid w:val="00566DD9"/>
    <w:rsid w:val="00567243"/>
    <w:rsid w:val="005675E4"/>
    <w:rsid w:val="00570484"/>
    <w:rsid w:val="005708B9"/>
    <w:rsid w:val="005711B9"/>
    <w:rsid w:val="00571B45"/>
    <w:rsid w:val="00571E42"/>
    <w:rsid w:val="005726E5"/>
    <w:rsid w:val="00573337"/>
    <w:rsid w:val="00573F7A"/>
    <w:rsid w:val="005746AB"/>
    <w:rsid w:val="005750F5"/>
    <w:rsid w:val="00575D9D"/>
    <w:rsid w:val="005765CB"/>
    <w:rsid w:val="005769A8"/>
    <w:rsid w:val="00576BF6"/>
    <w:rsid w:val="00576DFC"/>
    <w:rsid w:val="005771D9"/>
    <w:rsid w:val="00577DC1"/>
    <w:rsid w:val="00581613"/>
    <w:rsid w:val="00581E06"/>
    <w:rsid w:val="005824F2"/>
    <w:rsid w:val="00582EAB"/>
    <w:rsid w:val="005833B9"/>
    <w:rsid w:val="005835F1"/>
    <w:rsid w:val="005846DD"/>
    <w:rsid w:val="00584EC9"/>
    <w:rsid w:val="00585674"/>
    <w:rsid w:val="0058601A"/>
    <w:rsid w:val="005865B3"/>
    <w:rsid w:val="00586639"/>
    <w:rsid w:val="0058703C"/>
    <w:rsid w:val="005876AC"/>
    <w:rsid w:val="00590110"/>
    <w:rsid w:val="00590E3A"/>
    <w:rsid w:val="00592D98"/>
    <w:rsid w:val="005937F3"/>
    <w:rsid w:val="005941C8"/>
    <w:rsid w:val="005957BD"/>
    <w:rsid w:val="00595D0D"/>
    <w:rsid w:val="00595DC2"/>
    <w:rsid w:val="0059602A"/>
    <w:rsid w:val="00596736"/>
    <w:rsid w:val="00597CB6"/>
    <w:rsid w:val="005A0BBD"/>
    <w:rsid w:val="005A0E67"/>
    <w:rsid w:val="005A1CFC"/>
    <w:rsid w:val="005A1DAD"/>
    <w:rsid w:val="005A22A6"/>
    <w:rsid w:val="005A26ED"/>
    <w:rsid w:val="005A39F3"/>
    <w:rsid w:val="005A44E4"/>
    <w:rsid w:val="005A4781"/>
    <w:rsid w:val="005A5963"/>
    <w:rsid w:val="005A72B0"/>
    <w:rsid w:val="005A760B"/>
    <w:rsid w:val="005A78C6"/>
    <w:rsid w:val="005B0D1E"/>
    <w:rsid w:val="005B26B1"/>
    <w:rsid w:val="005B280C"/>
    <w:rsid w:val="005B2E01"/>
    <w:rsid w:val="005B317B"/>
    <w:rsid w:val="005B4B2B"/>
    <w:rsid w:val="005B4DF0"/>
    <w:rsid w:val="005B56AD"/>
    <w:rsid w:val="005B5DA9"/>
    <w:rsid w:val="005B6085"/>
    <w:rsid w:val="005B7245"/>
    <w:rsid w:val="005B7738"/>
    <w:rsid w:val="005B7962"/>
    <w:rsid w:val="005B7D1C"/>
    <w:rsid w:val="005C0444"/>
    <w:rsid w:val="005C1B6F"/>
    <w:rsid w:val="005C32CE"/>
    <w:rsid w:val="005C3C92"/>
    <w:rsid w:val="005C463A"/>
    <w:rsid w:val="005C4F38"/>
    <w:rsid w:val="005C5496"/>
    <w:rsid w:val="005C75F2"/>
    <w:rsid w:val="005C7DAD"/>
    <w:rsid w:val="005D00EB"/>
    <w:rsid w:val="005D043A"/>
    <w:rsid w:val="005D0EC0"/>
    <w:rsid w:val="005D25BA"/>
    <w:rsid w:val="005D33E0"/>
    <w:rsid w:val="005D37AB"/>
    <w:rsid w:val="005D3A42"/>
    <w:rsid w:val="005D4285"/>
    <w:rsid w:val="005D65C0"/>
    <w:rsid w:val="005D76E3"/>
    <w:rsid w:val="005E00A7"/>
    <w:rsid w:val="005E028F"/>
    <w:rsid w:val="005E17AC"/>
    <w:rsid w:val="005E1A01"/>
    <w:rsid w:val="005E38D9"/>
    <w:rsid w:val="005E476E"/>
    <w:rsid w:val="005E4A77"/>
    <w:rsid w:val="005E57E4"/>
    <w:rsid w:val="005E5FE6"/>
    <w:rsid w:val="005E658D"/>
    <w:rsid w:val="005F05D4"/>
    <w:rsid w:val="005F067B"/>
    <w:rsid w:val="005F1B21"/>
    <w:rsid w:val="005F36C2"/>
    <w:rsid w:val="005F4229"/>
    <w:rsid w:val="005F4A78"/>
    <w:rsid w:val="005F50A7"/>
    <w:rsid w:val="005F51C3"/>
    <w:rsid w:val="005F51D6"/>
    <w:rsid w:val="005F5C0B"/>
    <w:rsid w:val="005F5E84"/>
    <w:rsid w:val="005F63F5"/>
    <w:rsid w:val="005F740D"/>
    <w:rsid w:val="005F7AB6"/>
    <w:rsid w:val="006001E4"/>
    <w:rsid w:val="00602412"/>
    <w:rsid w:val="00602CEA"/>
    <w:rsid w:val="0060355F"/>
    <w:rsid w:val="00604337"/>
    <w:rsid w:val="006044E6"/>
    <w:rsid w:val="00605045"/>
    <w:rsid w:val="00605A1C"/>
    <w:rsid w:val="00605C2C"/>
    <w:rsid w:val="00606D21"/>
    <w:rsid w:val="0060717D"/>
    <w:rsid w:val="0060722F"/>
    <w:rsid w:val="006073A9"/>
    <w:rsid w:val="0060796E"/>
    <w:rsid w:val="00610EB5"/>
    <w:rsid w:val="006115CE"/>
    <w:rsid w:val="00611894"/>
    <w:rsid w:val="00612D52"/>
    <w:rsid w:val="00612DEA"/>
    <w:rsid w:val="0061353B"/>
    <w:rsid w:val="00613E91"/>
    <w:rsid w:val="00613F05"/>
    <w:rsid w:val="006178D1"/>
    <w:rsid w:val="00620E4F"/>
    <w:rsid w:val="00622212"/>
    <w:rsid w:val="00622A9C"/>
    <w:rsid w:val="00622B3C"/>
    <w:rsid w:val="00623A3A"/>
    <w:rsid w:val="00623FB1"/>
    <w:rsid w:val="00624398"/>
    <w:rsid w:val="006243EA"/>
    <w:rsid w:val="0062590B"/>
    <w:rsid w:val="00625C5F"/>
    <w:rsid w:val="006269FF"/>
    <w:rsid w:val="006270F9"/>
    <w:rsid w:val="00627699"/>
    <w:rsid w:val="006327CD"/>
    <w:rsid w:val="00632CC0"/>
    <w:rsid w:val="00633450"/>
    <w:rsid w:val="006336A2"/>
    <w:rsid w:val="00634260"/>
    <w:rsid w:val="0063493F"/>
    <w:rsid w:val="00634C98"/>
    <w:rsid w:val="00637454"/>
    <w:rsid w:val="00637D3F"/>
    <w:rsid w:val="00640565"/>
    <w:rsid w:val="0064101B"/>
    <w:rsid w:val="0064123A"/>
    <w:rsid w:val="006412BA"/>
    <w:rsid w:val="00641472"/>
    <w:rsid w:val="00641A8D"/>
    <w:rsid w:val="00642E13"/>
    <w:rsid w:val="00643DFC"/>
    <w:rsid w:val="00643FB3"/>
    <w:rsid w:val="006450A4"/>
    <w:rsid w:val="00646557"/>
    <w:rsid w:val="00647BD2"/>
    <w:rsid w:val="00647FA0"/>
    <w:rsid w:val="00651078"/>
    <w:rsid w:val="00651144"/>
    <w:rsid w:val="00651F56"/>
    <w:rsid w:val="0065211B"/>
    <w:rsid w:val="00652190"/>
    <w:rsid w:val="006522FD"/>
    <w:rsid w:val="00652C4F"/>
    <w:rsid w:val="00653384"/>
    <w:rsid w:val="006545C8"/>
    <w:rsid w:val="006546DA"/>
    <w:rsid w:val="0065525A"/>
    <w:rsid w:val="0065536C"/>
    <w:rsid w:val="00655706"/>
    <w:rsid w:val="00656236"/>
    <w:rsid w:val="00656E6F"/>
    <w:rsid w:val="0065700D"/>
    <w:rsid w:val="00660155"/>
    <w:rsid w:val="00660697"/>
    <w:rsid w:val="00660A3D"/>
    <w:rsid w:val="00660BB2"/>
    <w:rsid w:val="006615F7"/>
    <w:rsid w:val="006617BD"/>
    <w:rsid w:val="0066317B"/>
    <w:rsid w:val="00664421"/>
    <w:rsid w:val="0066453B"/>
    <w:rsid w:val="00664AFF"/>
    <w:rsid w:val="00666379"/>
    <w:rsid w:val="006672E7"/>
    <w:rsid w:val="0067006D"/>
    <w:rsid w:val="0067063C"/>
    <w:rsid w:val="00671016"/>
    <w:rsid w:val="00671E6A"/>
    <w:rsid w:val="00672796"/>
    <w:rsid w:val="006728BC"/>
    <w:rsid w:val="00673AAB"/>
    <w:rsid w:val="00673E13"/>
    <w:rsid w:val="00674311"/>
    <w:rsid w:val="00674516"/>
    <w:rsid w:val="006758B4"/>
    <w:rsid w:val="00675D4B"/>
    <w:rsid w:val="00676CA4"/>
    <w:rsid w:val="00677C4B"/>
    <w:rsid w:val="00680102"/>
    <w:rsid w:val="00681016"/>
    <w:rsid w:val="00681A93"/>
    <w:rsid w:val="006836C0"/>
    <w:rsid w:val="0068373B"/>
    <w:rsid w:val="0068389A"/>
    <w:rsid w:val="006843C7"/>
    <w:rsid w:val="006847C5"/>
    <w:rsid w:val="00685BAA"/>
    <w:rsid w:val="00686145"/>
    <w:rsid w:val="00686299"/>
    <w:rsid w:val="006873DA"/>
    <w:rsid w:val="006876D3"/>
    <w:rsid w:val="006919FD"/>
    <w:rsid w:val="00692179"/>
    <w:rsid w:val="00692665"/>
    <w:rsid w:val="006938C7"/>
    <w:rsid w:val="00694E33"/>
    <w:rsid w:val="00695673"/>
    <w:rsid w:val="006959BC"/>
    <w:rsid w:val="00695B52"/>
    <w:rsid w:val="00695C3D"/>
    <w:rsid w:val="00695D3B"/>
    <w:rsid w:val="006960EC"/>
    <w:rsid w:val="00696AB9"/>
    <w:rsid w:val="00697C55"/>
    <w:rsid w:val="00697D1B"/>
    <w:rsid w:val="006A0738"/>
    <w:rsid w:val="006A078B"/>
    <w:rsid w:val="006A1401"/>
    <w:rsid w:val="006A15F3"/>
    <w:rsid w:val="006A1A13"/>
    <w:rsid w:val="006A222F"/>
    <w:rsid w:val="006A2F47"/>
    <w:rsid w:val="006A325A"/>
    <w:rsid w:val="006A3350"/>
    <w:rsid w:val="006A39AB"/>
    <w:rsid w:val="006A49AD"/>
    <w:rsid w:val="006A4AE7"/>
    <w:rsid w:val="006A4AF6"/>
    <w:rsid w:val="006A55DA"/>
    <w:rsid w:val="006A6B7B"/>
    <w:rsid w:val="006A7EE7"/>
    <w:rsid w:val="006B0DD6"/>
    <w:rsid w:val="006B13BA"/>
    <w:rsid w:val="006B18B4"/>
    <w:rsid w:val="006B1E3E"/>
    <w:rsid w:val="006B2534"/>
    <w:rsid w:val="006B28BF"/>
    <w:rsid w:val="006B2C30"/>
    <w:rsid w:val="006B2DD7"/>
    <w:rsid w:val="006B3657"/>
    <w:rsid w:val="006B3B6A"/>
    <w:rsid w:val="006B41D7"/>
    <w:rsid w:val="006B4B0A"/>
    <w:rsid w:val="006B4C0B"/>
    <w:rsid w:val="006B56F6"/>
    <w:rsid w:val="006B6015"/>
    <w:rsid w:val="006B7278"/>
    <w:rsid w:val="006B7F4D"/>
    <w:rsid w:val="006C05EA"/>
    <w:rsid w:val="006C1AB4"/>
    <w:rsid w:val="006C1E31"/>
    <w:rsid w:val="006C2328"/>
    <w:rsid w:val="006C26EF"/>
    <w:rsid w:val="006C27AF"/>
    <w:rsid w:val="006C3964"/>
    <w:rsid w:val="006C3A2A"/>
    <w:rsid w:val="006C418C"/>
    <w:rsid w:val="006C5077"/>
    <w:rsid w:val="006C59FE"/>
    <w:rsid w:val="006C643E"/>
    <w:rsid w:val="006C66E1"/>
    <w:rsid w:val="006C6F08"/>
    <w:rsid w:val="006C7488"/>
    <w:rsid w:val="006C7784"/>
    <w:rsid w:val="006D00AB"/>
    <w:rsid w:val="006D065C"/>
    <w:rsid w:val="006D0BC7"/>
    <w:rsid w:val="006D12E6"/>
    <w:rsid w:val="006D1396"/>
    <w:rsid w:val="006D156F"/>
    <w:rsid w:val="006D1718"/>
    <w:rsid w:val="006D23C5"/>
    <w:rsid w:val="006D2551"/>
    <w:rsid w:val="006D26DD"/>
    <w:rsid w:val="006D292B"/>
    <w:rsid w:val="006D474E"/>
    <w:rsid w:val="006D5000"/>
    <w:rsid w:val="006D521F"/>
    <w:rsid w:val="006D5309"/>
    <w:rsid w:val="006D63AB"/>
    <w:rsid w:val="006D7B1F"/>
    <w:rsid w:val="006E00F0"/>
    <w:rsid w:val="006E0405"/>
    <w:rsid w:val="006E171B"/>
    <w:rsid w:val="006E2346"/>
    <w:rsid w:val="006E31D2"/>
    <w:rsid w:val="006E3746"/>
    <w:rsid w:val="006E3C75"/>
    <w:rsid w:val="006E3E02"/>
    <w:rsid w:val="006E42D3"/>
    <w:rsid w:val="006E484F"/>
    <w:rsid w:val="006E4A30"/>
    <w:rsid w:val="006E5206"/>
    <w:rsid w:val="006E54C7"/>
    <w:rsid w:val="006E6C36"/>
    <w:rsid w:val="006E79EB"/>
    <w:rsid w:val="006F0E3F"/>
    <w:rsid w:val="006F13F9"/>
    <w:rsid w:val="006F235C"/>
    <w:rsid w:val="006F3042"/>
    <w:rsid w:val="006F3B9B"/>
    <w:rsid w:val="006F44AC"/>
    <w:rsid w:val="006F45D6"/>
    <w:rsid w:val="006F47DE"/>
    <w:rsid w:val="006F5219"/>
    <w:rsid w:val="006F5428"/>
    <w:rsid w:val="006F5BED"/>
    <w:rsid w:val="006F6D0E"/>
    <w:rsid w:val="006F6DA0"/>
    <w:rsid w:val="006F7634"/>
    <w:rsid w:val="006F7D02"/>
    <w:rsid w:val="00700B7F"/>
    <w:rsid w:val="007012FA"/>
    <w:rsid w:val="00702193"/>
    <w:rsid w:val="00702DCF"/>
    <w:rsid w:val="0070422D"/>
    <w:rsid w:val="007042D6"/>
    <w:rsid w:val="007042E3"/>
    <w:rsid w:val="00704FCD"/>
    <w:rsid w:val="007063A9"/>
    <w:rsid w:val="00706A64"/>
    <w:rsid w:val="00706CB2"/>
    <w:rsid w:val="00706EDF"/>
    <w:rsid w:val="007076E4"/>
    <w:rsid w:val="0070770B"/>
    <w:rsid w:val="007120D9"/>
    <w:rsid w:val="00712969"/>
    <w:rsid w:val="00712A5B"/>
    <w:rsid w:val="007142CB"/>
    <w:rsid w:val="00714601"/>
    <w:rsid w:val="00714CA6"/>
    <w:rsid w:val="0071551A"/>
    <w:rsid w:val="00715830"/>
    <w:rsid w:val="00715934"/>
    <w:rsid w:val="00715B32"/>
    <w:rsid w:val="007161DA"/>
    <w:rsid w:val="00716AD9"/>
    <w:rsid w:val="00716D38"/>
    <w:rsid w:val="00717787"/>
    <w:rsid w:val="00720EC2"/>
    <w:rsid w:val="0072169C"/>
    <w:rsid w:val="00722412"/>
    <w:rsid w:val="007227F4"/>
    <w:rsid w:val="00723EF5"/>
    <w:rsid w:val="00724DFD"/>
    <w:rsid w:val="00725166"/>
    <w:rsid w:val="00725A1C"/>
    <w:rsid w:val="007264D1"/>
    <w:rsid w:val="007279A7"/>
    <w:rsid w:val="0073005B"/>
    <w:rsid w:val="0073164C"/>
    <w:rsid w:val="00731A4E"/>
    <w:rsid w:val="00732F6F"/>
    <w:rsid w:val="00733A6C"/>
    <w:rsid w:val="00733D00"/>
    <w:rsid w:val="00734522"/>
    <w:rsid w:val="00734B67"/>
    <w:rsid w:val="007354ED"/>
    <w:rsid w:val="007354FD"/>
    <w:rsid w:val="00736B3E"/>
    <w:rsid w:val="00736EF7"/>
    <w:rsid w:val="0073786E"/>
    <w:rsid w:val="00737D83"/>
    <w:rsid w:val="00737FF4"/>
    <w:rsid w:val="00740966"/>
    <w:rsid w:val="00740B08"/>
    <w:rsid w:val="00741115"/>
    <w:rsid w:val="0074302B"/>
    <w:rsid w:val="007430C0"/>
    <w:rsid w:val="00743925"/>
    <w:rsid w:val="00743B2B"/>
    <w:rsid w:val="00743BC9"/>
    <w:rsid w:val="00744DFB"/>
    <w:rsid w:val="007451F0"/>
    <w:rsid w:val="007453E5"/>
    <w:rsid w:val="00745C2E"/>
    <w:rsid w:val="00745D36"/>
    <w:rsid w:val="00745DE6"/>
    <w:rsid w:val="00745F5D"/>
    <w:rsid w:val="00746C76"/>
    <w:rsid w:val="007516F1"/>
    <w:rsid w:val="00751E92"/>
    <w:rsid w:val="00752FB8"/>
    <w:rsid w:val="007530F2"/>
    <w:rsid w:val="00753701"/>
    <w:rsid w:val="00753D97"/>
    <w:rsid w:val="00754A5D"/>
    <w:rsid w:val="0075564D"/>
    <w:rsid w:val="00756B88"/>
    <w:rsid w:val="00761EB5"/>
    <w:rsid w:val="00762359"/>
    <w:rsid w:val="0076354C"/>
    <w:rsid w:val="0076381C"/>
    <w:rsid w:val="00765051"/>
    <w:rsid w:val="00766D51"/>
    <w:rsid w:val="0076701E"/>
    <w:rsid w:val="0076764E"/>
    <w:rsid w:val="00767A00"/>
    <w:rsid w:val="00767A3E"/>
    <w:rsid w:val="00771E51"/>
    <w:rsid w:val="0077333C"/>
    <w:rsid w:val="00774D13"/>
    <w:rsid w:val="00775E33"/>
    <w:rsid w:val="0077640B"/>
    <w:rsid w:val="00776B4B"/>
    <w:rsid w:val="00776D20"/>
    <w:rsid w:val="007779BD"/>
    <w:rsid w:val="00777B16"/>
    <w:rsid w:val="00780102"/>
    <w:rsid w:val="0078061F"/>
    <w:rsid w:val="00781132"/>
    <w:rsid w:val="00781755"/>
    <w:rsid w:val="00781C18"/>
    <w:rsid w:val="00781D02"/>
    <w:rsid w:val="0078222A"/>
    <w:rsid w:val="00782446"/>
    <w:rsid w:val="00783CA3"/>
    <w:rsid w:val="00784263"/>
    <w:rsid w:val="00784903"/>
    <w:rsid w:val="00784B0B"/>
    <w:rsid w:val="00784F5F"/>
    <w:rsid w:val="00785356"/>
    <w:rsid w:val="00785EE5"/>
    <w:rsid w:val="007863FF"/>
    <w:rsid w:val="00786DD9"/>
    <w:rsid w:val="007870FC"/>
    <w:rsid w:val="00787E2F"/>
    <w:rsid w:val="00787F96"/>
    <w:rsid w:val="007914AD"/>
    <w:rsid w:val="00791FB5"/>
    <w:rsid w:val="00792A66"/>
    <w:rsid w:val="00792E9B"/>
    <w:rsid w:val="00794173"/>
    <w:rsid w:val="00794716"/>
    <w:rsid w:val="007949FE"/>
    <w:rsid w:val="007959BD"/>
    <w:rsid w:val="0079623A"/>
    <w:rsid w:val="007965F4"/>
    <w:rsid w:val="00796ECB"/>
    <w:rsid w:val="00797042"/>
    <w:rsid w:val="007974AB"/>
    <w:rsid w:val="0079756A"/>
    <w:rsid w:val="00797620"/>
    <w:rsid w:val="00797999"/>
    <w:rsid w:val="007A02A6"/>
    <w:rsid w:val="007A02B0"/>
    <w:rsid w:val="007A084B"/>
    <w:rsid w:val="007A1437"/>
    <w:rsid w:val="007A26D7"/>
    <w:rsid w:val="007A2D4D"/>
    <w:rsid w:val="007A3B38"/>
    <w:rsid w:val="007A457E"/>
    <w:rsid w:val="007A52D3"/>
    <w:rsid w:val="007A5576"/>
    <w:rsid w:val="007A56C9"/>
    <w:rsid w:val="007A5851"/>
    <w:rsid w:val="007A5D31"/>
    <w:rsid w:val="007A66CE"/>
    <w:rsid w:val="007A6C76"/>
    <w:rsid w:val="007A715E"/>
    <w:rsid w:val="007A73FF"/>
    <w:rsid w:val="007A7708"/>
    <w:rsid w:val="007A7E57"/>
    <w:rsid w:val="007A7FE9"/>
    <w:rsid w:val="007B01AC"/>
    <w:rsid w:val="007B0304"/>
    <w:rsid w:val="007B0A95"/>
    <w:rsid w:val="007B0B5C"/>
    <w:rsid w:val="007B0BC5"/>
    <w:rsid w:val="007B0BF1"/>
    <w:rsid w:val="007B117C"/>
    <w:rsid w:val="007B1425"/>
    <w:rsid w:val="007B2490"/>
    <w:rsid w:val="007B24C3"/>
    <w:rsid w:val="007B2E1A"/>
    <w:rsid w:val="007B35BA"/>
    <w:rsid w:val="007B3C67"/>
    <w:rsid w:val="007B3F2E"/>
    <w:rsid w:val="007B482E"/>
    <w:rsid w:val="007B578B"/>
    <w:rsid w:val="007B66A1"/>
    <w:rsid w:val="007B6D00"/>
    <w:rsid w:val="007C0699"/>
    <w:rsid w:val="007C0CE7"/>
    <w:rsid w:val="007C16C2"/>
    <w:rsid w:val="007C1F96"/>
    <w:rsid w:val="007C2376"/>
    <w:rsid w:val="007C336C"/>
    <w:rsid w:val="007C337C"/>
    <w:rsid w:val="007C4A1C"/>
    <w:rsid w:val="007C5F09"/>
    <w:rsid w:val="007C6007"/>
    <w:rsid w:val="007C67A6"/>
    <w:rsid w:val="007C6812"/>
    <w:rsid w:val="007C7B17"/>
    <w:rsid w:val="007D0B84"/>
    <w:rsid w:val="007D0D74"/>
    <w:rsid w:val="007D0F28"/>
    <w:rsid w:val="007D154B"/>
    <w:rsid w:val="007D2B32"/>
    <w:rsid w:val="007D32AC"/>
    <w:rsid w:val="007D337F"/>
    <w:rsid w:val="007D45AA"/>
    <w:rsid w:val="007D4979"/>
    <w:rsid w:val="007D4C2D"/>
    <w:rsid w:val="007D4FF6"/>
    <w:rsid w:val="007D772F"/>
    <w:rsid w:val="007E1328"/>
    <w:rsid w:val="007E19CA"/>
    <w:rsid w:val="007E20CD"/>
    <w:rsid w:val="007E2B86"/>
    <w:rsid w:val="007E2F74"/>
    <w:rsid w:val="007E3342"/>
    <w:rsid w:val="007E441B"/>
    <w:rsid w:val="007E5085"/>
    <w:rsid w:val="007E658A"/>
    <w:rsid w:val="007F0358"/>
    <w:rsid w:val="007F0F14"/>
    <w:rsid w:val="007F3566"/>
    <w:rsid w:val="007F43B0"/>
    <w:rsid w:val="007F6522"/>
    <w:rsid w:val="007F67B8"/>
    <w:rsid w:val="007F7359"/>
    <w:rsid w:val="007F76E7"/>
    <w:rsid w:val="0080043D"/>
    <w:rsid w:val="008008CC"/>
    <w:rsid w:val="0080113E"/>
    <w:rsid w:val="0080157E"/>
    <w:rsid w:val="00801597"/>
    <w:rsid w:val="008017F2"/>
    <w:rsid w:val="00802272"/>
    <w:rsid w:val="008035A8"/>
    <w:rsid w:val="00803C64"/>
    <w:rsid w:val="0080501B"/>
    <w:rsid w:val="00805443"/>
    <w:rsid w:val="0080597D"/>
    <w:rsid w:val="00805A31"/>
    <w:rsid w:val="0081012A"/>
    <w:rsid w:val="00810308"/>
    <w:rsid w:val="008111E7"/>
    <w:rsid w:val="0081178C"/>
    <w:rsid w:val="00811DDC"/>
    <w:rsid w:val="00812AC3"/>
    <w:rsid w:val="00812B3C"/>
    <w:rsid w:val="00812C7D"/>
    <w:rsid w:val="008132FD"/>
    <w:rsid w:val="0081483B"/>
    <w:rsid w:val="00814900"/>
    <w:rsid w:val="0081538E"/>
    <w:rsid w:val="0081635F"/>
    <w:rsid w:val="008170D7"/>
    <w:rsid w:val="008200C4"/>
    <w:rsid w:val="008201F8"/>
    <w:rsid w:val="00820211"/>
    <w:rsid w:val="00820433"/>
    <w:rsid w:val="00820BAE"/>
    <w:rsid w:val="00820E1C"/>
    <w:rsid w:val="00821737"/>
    <w:rsid w:val="00821C2D"/>
    <w:rsid w:val="0082249F"/>
    <w:rsid w:val="008224C6"/>
    <w:rsid w:val="008227FE"/>
    <w:rsid w:val="00822872"/>
    <w:rsid w:val="00822DB7"/>
    <w:rsid w:val="00823852"/>
    <w:rsid w:val="008238ED"/>
    <w:rsid w:val="00823C17"/>
    <w:rsid w:val="0082464D"/>
    <w:rsid w:val="00825853"/>
    <w:rsid w:val="0082601E"/>
    <w:rsid w:val="00826BDC"/>
    <w:rsid w:val="008271C6"/>
    <w:rsid w:val="0082756A"/>
    <w:rsid w:val="00827E46"/>
    <w:rsid w:val="00830706"/>
    <w:rsid w:val="008307D0"/>
    <w:rsid w:val="00830C10"/>
    <w:rsid w:val="008314B7"/>
    <w:rsid w:val="00831765"/>
    <w:rsid w:val="00832270"/>
    <w:rsid w:val="00832BB1"/>
    <w:rsid w:val="00833941"/>
    <w:rsid w:val="00834266"/>
    <w:rsid w:val="008371F1"/>
    <w:rsid w:val="0083754E"/>
    <w:rsid w:val="008408FD"/>
    <w:rsid w:val="00840DBB"/>
    <w:rsid w:val="00840E9E"/>
    <w:rsid w:val="00841270"/>
    <w:rsid w:val="00841EA7"/>
    <w:rsid w:val="00841FDE"/>
    <w:rsid w:val="008426A9"/>
    <w:rsid w:val="008426F7"/>
    <w:rsid w:val="00842E8A"/>
    <w:rsid w:val="008449F9"/>
    <w:rsid w:val="008449FC"/>
    <w:rsid w:val="00845C3A"/>
    <w:rsid w:val="00845D1B"/>
    <w:rsid w:val="00846371"/>
    <w:rsid w:val="00850214"/>
    <w:rsid w:val="008504CF"/>
    <w:rsid w:val="00850761"/>
    <w:rsid w:val="00850E9D"/>
    <w:rsid w:val="00851541"/>
    <w:rsid w:val="008519A8"/>
    <w:rsid w:val="00851F92"/>
    <w:rsid w:val="008527BF"/>
    <w:rsid w:val="008529BE"/>
    <w:rsid w:val="008545D9"/>
    <w:rsid w:val="00856281"/>
    <w:rsid w:val="008574E2"/>
    <w:rsid w:val="00857676"/>
    <w:rsid w:val="00857DD7"/>
    <w:rsid w:val="008615E5"/>
    <w:rsid w:val="008623C4"/>
    <w:rsid w:val="00863349"/>
    <w:rsid w:val="0086345E"/>
    <w:rsid w:val="00863767"/>
    <w:rsid w:val="0086497B"/>
    <w:rsid w:val="008650E3"/>
    <w:rsid w:val="00865DFA"/>
    <w:rsid w:val="0086636A"/>
    <w:rsid w:val="008667DF"/>
    <w:rsid w:val="0086788D"/>
    <w:rsid w:val="00867B60"/>
    <w:rsid w:val="008706CD"/>
    <w:rsid w:val="00870F1D"/>
    <w:rsid w:val="00871BC1"/>
    <w:rsid w:val="00871DB2"/>
    <w:rsid w:val="00872663"/>
    <w:rsid w:val="008727E7"/>
    <w:rsid w:val="008732DF"/>
    <w:rsid w:val="0087366F"/>
    <w:rsid w:val="00873821"/>
    <w:rsid w:val="00874993"/>
    <w:rsid w:val="0087538B"/>
    <w:rsid w:val="0087605E"/>
    <w:rsid w:val="0087655C"/>
    <w:rsid w:val="00876862"/>
    <w:rsid w:val="008772AC"/>
    <w:rsid w:val="008775C8"/>
    <w:rsid w:val="00877BD9"/>
    <w:rsid w:val="008809F6"/>
    <w:rsid w:val="0088191B"/>
    <w:rsid w:val="008821B2"/>
    <w:rsid w:val="008823AE"/>
    <w:rsid w:val="0088247D"/>
    <w:rsid w:val="00883FF5"/>
    <w:rsid w:val="00884550"/>
    <w:rsid w:val="00884F1B"/>
    <w:rsid w:val="00885B0A"/>
    <w:rsid w:val="0088691B"/>
    <w:rsid w:val="00891145"/>
    <w:rsid w:val="00891A65"/>
    <w:rsid w:val="00893C04"/>
    <w:rsid w:val="0089674F"/>
    <w:rsid w:val="00897FB7"/>
    <w:rsid w:val="008A1027"/>
    <w:rsid w:val="008A2A2E"/>
    <w:rsid w:val="008A2AEE"/>
    <w:rsid w:val="008A2C89"/>
    <w:rsid w:val="008A2D98"/>
    <w:rsid w:val="008A3174"/>
    <w:rsid w:val="008A3763"/>
    <w:rsid w:val="008A51C2"/>
    <w:rsid w:val="008A5B63"/>
    <w:rsid w:val="008A6372"/>
    <w:rsid w:val="008A7581"/>
    <w:rsid w:val="008B051E"/>
    <w:rsid w:val="008B06A3"/>
    <w:rsid w:val="008B06EF"/>
    <w:rsid w:val="008B0812"/>
    <w:rsid w:val="008B0B30"/>
    <w:rsid w:val="008B1931"/>
    <w:rsid w:val="008B375E"/>
    <w:rsid w:val="008B3DC9"/>
    <w:rsid w:val="008B63F3"/>
    <w:rsid w:val="008B656D"/>
    <w:rsid w:val="008B7B4F"/>
    <w:rsid w:val="008C1B22"/>
    <w:rsid w:val="008C1C0F"/>
    <w:rsid w:val="008C29A4"/>
    <w:rsid w:val="008C2A34"/>
    <w:rsid w:val="008C3235"/>
    <w:rsid w:val="008C3673"/>
    <w:rsid w:val="008C42FF"/>
    <w:rsid w:val="008C43EA"/>
    <w:rsid w:val="008C5017"/>
    <w:rsid w:val="008C50EC"/>
    <w:rsid w:val="008C57E9"/>
    <w:rsid w:val="008C58AB"/>
    <w:rsid w:val="008C5B6F"/>
    <w:rsid w:val="008C7362"/>
    <w:rsid w:val="008C777A"/>
    <w:rsid w:val="008C7F98"/>
    <w:rsid w:val="008D101E"/>
    <w:rsid w:val="008D1BAC"/>
    <w:rsid w:val="008D2418"/>
    <w:rsid w:val="008D3601"/>
    <w:rsid w:val="008D4403"/>
    <w:rsid w:val="008D4DFE"/>
    <w:rsid w:val="008D5DFF"/>
    <w:rsid w:val="008D6A40"/>
    <w:rsid w:val="008D6E72"/>
    <w:rsid w:val="008E0D13"/>
    <w:rsid w:val="008E17CF"/>
    <w:rsid w:val="008E1D17"/>
    <w:rsid w:val="008E1DB3"/>
    <w:rsid w:val="008E1DBB"/>
    <w:rsid w:val="008E2D52"/>
    <w:rsid w:val="008E38DB"/>
    <w:rsid w:val="008E45F0"/>
    <w:rsid w:val="008E535C"/>
    <w:rsid w:val="008E6DE5"/>
    <w:rsid w:val="008E743E"/>
    <w:rsid w:val="008E7799"/>
    <w:rsid w:val="008E7BCA"/>
    <w:rsid w:val="008F01C0"/>
    <w:rsid w:val="008F09D1"/>
    <w:rsid w:val="008F1984"/>
    <w:rsid w:val="008F2D11"/>
    <w:rsid w:val="008F36CD"/>
    <w:rsid w:val="008F36E1"/>
    <w:rsid w:val="008F4427"/>
    <w:rsid w:val="008F459B"/>
    <w:rsid w:val="008F5A11"/>
    <w:rsid w:val="008F5EEF"/>
    <w:rsid w:val="008F6493"/>
    <w:rsid w:val="008F65E2"/>
    <w:rsid w:val="008F781E"/>
    <w:rsid w:val="008F795E"/>
    <w:rsid w:val="00900575"/>
    <w:rsid w:val="00901934"/>
    <w:rsid w:val="00901BB3"/>
    <w:rsid w:val="00901BBB"/>
    <w:rsid w:val="009022A2"/>
    <w:rsid w:val="00902B5A"/>
    <w:rsid w:val="0090359F"/>
    <w:rsid w:val="0090366F"/>
    <w:rsid w:val="00903C40"/>
    <w:rsid w:val="009059C1"/>
    <w:rsid w:val="0090719C"/>
    <w:rsid w:val="00907A1E"/>
    <w:rsid w:val="00907AD9"/>
    <w:rsid w:val="009106B8"/>
    <w:rsid w:val="00911E1A"/>
    <w:rsid w:val="00912131"/>
    <w:rsid w:val="00912342"/>
    <w:rsid w:val="00912686"/>
    <w:rsid w:val="00913D66"/>
    <w:rsid w:val="00913E1F"/>
    <w:rsid w:val="0091494E"/>
    <w:rsid w:val="009156C1"/>
    <w:rsid w:val="0091607B"/>
    <w:rsid w:val="009163D2"/>
    <w:rsid w:val="00916B40"/>
    <w:rsid w:val="00916FD7"/>
    <w:rsid w:val="009177B6"/>
    <w:rsid w:val="00917C2C"/>
    <w:rsid w:val="00917E69"/>
    <w:rsid w:val="009214C0"/>
    <w:rsid w:val="009224B9"/>
    <w:rsid w:val="0092272E"/>
    <w:rsid w:val="00922737"/>
    <w:rsid w:val="00922AC8"/>
    <w:rsid w:val="00923E1B"/>
    <w:rsid w:val="00924824"/>
    <w:rsid w:val="00925240"/>
    <w:rsid w:val="00925831"/>
    <w:rsid w:val="00925BE1"/>
    <w:rsid w:val="009260C5"/>
    <w:rsid w:val="00926997"/>
    <w:rsid w:val="00927408"/>
    <w:rsid w:val="0092770C"/>
    <w:rsid w:val="00927CF3"/>
    <w:rsid w:val="00927D23"/>
    <w:rsid w:val="00931FAD"/>
    <w:rsid w:val="0093295D"/>
    <w:rsid w:val="00932C53"/>
    <w:rsid w:val="00932F45"/>
    <w:rsid w:val="0093367F"/>
    <w:rsid w:val="00933BB3"/>
    <w:rsid w:val="00933F00"/>
    <w:rsid w:val="00933F9E"/>
    <w:rsid w:val="0093406A"/>
    <w:rsid w:val="00934156"/>
    <w:rsid w:val="009348A8"/>
    <w:rsid w:val="00934C95"/>
    <w:rsid w:val="009351E7"/>
    <w:rsid w:val="00935ABB"/>
    <w:rsid w:val="009376C3"/>
    <w:rsid w:val="00940069"/>
    <w:rsid w:val="00940295"/>
    <w:rsid w:val="00940EE8"/>
    <w:rsid w:val="009413D3"/>
    <w:rsid w:val="00941DA2"/>
    <w:rsid w:val="00943BCA"/>
    <w:rsid w:val="009446D4"/>
    <w:rsid w:val="009449B8"/>
    <w:rsid w:val="009458D4"/>
    <w:rsid w:val="009501C9"/>
    <w:rsid w:val="00950D2E"/>
    <w:rsid w:val="00950FD9"/>
    <w:rsid w:val="0095115A"/>
    <w:rsid w:val="0095123E"/>
    <w:rsid w:val="00952D4C"/>
    <w:rsid w:val="009530B6"/>
    <w:rsid w:val="009545E0"/>
    <w:rsid w:val="009549FD"/>
    <w:rsid w:val="00954C6B"/>
    <w:rsid w:val="009553E6"/>
    <w:rsid w:val="00955526"/>
    <w:rsid w:val="00955D20"/>
    <w:rsid w:val="00956047"/>
    <w:rsid w:val="009563C4"/>
    <w:rsid w:val="009563D1"/>
    <w:rsid w:val="00957693"/>
    <w:rsid w:val="00957D72"/>
    <w:rsid w:val="00957EFF"/>
    <w:rsid w:val="00961517"/>
    <w:rsid w:val="00961F88"/>
    <w:rsid w:val="00963261"/>
    <w:rsid w:val="00965053"/>
    <w:rsid w:val="00965956"/>
    <w:rsid w:val="00966A50"/>
    <w:rsid w:val="00970B45"/>
    <w:rsid w:val="00970F26"/>
    <w:rsid w:val="00971282"/>
    <w:rsid w:val="00971287"/>
    <w:rsid w:val="00971526"/>
    <w:rsid w:val="009722C0"/>
    <w:rsid w:val="00972C8F"/>
    <w:rsid w:val="00972D42"/>
    <w:rsid w:val="00972FB2"/>
    <w:rsid w:val="00973A46"/>
    <w:rsid w:val="00973C35"/>
    <w:rsid w:val="00975113"/>
    <w:rsid w:val="00975480"/>
    <w:rsid w:val="0097551E"/>
    <w:rsid w:val="009758D6"/>
    <w:rsid w:val="0097718E"/>
    <w:rsid w:val="009800CC"/>
    <w:rsid w:val="00980DB7"/>
    <w:rsid w:val="009826EB"/>
    <w:rsid w:val="00983C0C"/>
    <w:rsid w:val="009840C0"/>
    <w:rsid w:val="00984D03"/>
    <w:rsid w:val="0098619C"/>
    <w:rsid w:val="0098645D"/>
    <w:rsid w:val="0098670F"/>
    <w:rsid w:val="0098695D"/>
    <w:rsid w:val="0098745B"/>
    <w:rsid w:val="009904ED"/>
    <w:rsid w:val="00990E1B"/>
    <w:rsid w:val="009916D6"/>
    <w:rsid w:val="00992CBA"/>
    <w:rsid w:val="00993AED"/>
    <w:rsid w:val="00993C61"/>
    <w:rsid w:val="0099400A"/>
    <w:rsid w:val="0099433C"/>
    <w:rsid w:val="00994BA1"/>
    <w:rsid w:val="009950D2"/>
    <w:rsid w:val="00995794"/>
    <w:rsid w:val="00996EE5"/>
    <w:rsid w:val="009A01C6"/>
    <w:rsid w:val="009A2392"/>
    <w:rsid w:val="009A4197"/>
    <w:rsid w:val="009A4D84"/>
    <w:rsid w:val="009A54E8"/>
    <w:rsid w:val="009A56DB"/>
    <w:rsid w:val="009A5926"/>
    <w:rsid w:val="009A669B"/>
    <w:rsid w:val="009A72D8"/>
    <w:rsid w:val="009B12B4"/>
    <w:rsid w:val="009B1A87"/>
    <w:rsid w:val="009B2034"/>
    <w:rsid w:val="009B2512"/>
    <w:rsid w:val="009B2611"/>
    <w:rsid w:val="009B2B77"/>
    <w:rsid w:val="009B347E"/>
    <w:rsid w:val="009B36B8"/>
    <w:rsid w:val="009B3A97"/>
    <w:rsid w:val="009B4D93"/>
    <w:rsid w:val="009B5472"/>
    <w:rsid w:val="009B5A59"/>
    <w:rsid w:val="009B6373"/>
    <w:rsid w:val="009B6A28"/>
    <w:rsid w:val="009B792E"/>
    <w:rsid w:val="009B7C2A"/>
    <w:rsid w:val="009B7D90"/>
    <w:rsid w:val="009B7DE9"/>
    <w:rsid w:val="009B7EEA"/>
    <w:rsid w:val="009C07B7"/>
    <w:rsid w:val="009C1562"/>
    <w:rsid w:val="009C1FFE"/>
    <w:rsid w:val="009C28FD"/>
    <w:rsid w:val="009C2FE3"/>
    <w:rsid w:val="009C3475"/>
    <w:rsid w:val="009C401D"/>
    <w:rsid w:val="009C4E27"/>
    <w:rsid w:val="009C5606"/>
    <w:rsid w:val="009C77B3"/>
    <w:rsid w:val="009D02F8"/>
    <w:rsid w:val="009D0EC7"/>
    <w:rsid w:val="009D0EF9"/>
    <w:rsid w:val="009D0F2A"/>
    <w:rsid w:val="009D1156"/>
    <w:rsid w:val="009D1BED"/>
    <w:rsid w:val="009D1DF3"/>
    <w:rsid w:val="009D2467"/>
    <w:rsid w:val="009D2C18"/>
    <w:rsid w:val="009D34F5"/>
    <w:rsid w:val="009D3D82"/>
    <w:rsid w:val="009D53D8"/>
    <w:rsid w:val="009D5BB2"/>
    <w:rsid w:val="009D6245"/>
    <w:rsid w:val="009D6401"/>
    <w:rsid w:val="009D7013"/>
    <w:rsid w:val="009D78A3"/>
    <w:rsid w:val="009E13C9"/>
    <w:rsid w:val="009E197B"/>
    <w:rsid w:val="009E412B"/>
    <w:rsid w:val="009E4B71"/>
    <w:rsid w:val="009E52A5"/>
    <w:rsid w:val="009E66F0"/>
    <w:rsid w:val="009E6D9E"/>
    <w:rsid w:val="009E6F80"/>
    <w:rsid w:val="009E7E36"/>
    <w:rsid w:val="009F042F"/>
    <w:rsid w:val="009F0849"/>
    <w:rsid w:val="009F0A7D"/>
    <w:rsid w:val="009F0A99"/>
    <w:rsid w:val="009F0BA8"/>
    <w:rsid w:val="009F10F7"/>
    <w:rsid w:val="009F2373"/>
    <w:rsid w:val="009F2790"/>
    <w:rsid w:val="009F2C79"/>
    <w:rsid w:val="009F2EE0"/>
    <w:rsid w:val="009F38DB"/>
    <w:rsid w:val="009F395C"/>
    <w:rsid w:val="009F4113"/>
    <w:rsid w:val="009F424E"/>
    <w:rsid w:val="009F4454"/>
    <w:rsid w:val="009F54E8"/>
    <w:rsid w:val="009F5D88"/>
    <w:rsid w:val="009F5FF5"/>
    <w:rsid w:val="009F69F4"/>
    <w:rsid w:val="00A00184"/>
    <w:rsid w:val="00A0021A"/>
    <w:rsid w:val="00A005C0"/>
    <w:rsid w:val="00A00687"/>
    <w:rsid w:val="00A00961"/>
    <w:rsid w:val="00A02C89"/>
    <w:rsid w:val="00A02D1E"/>
    <w:rsid w:val="00A02EA0"/>
    <w:rsid w:val="00A02FC5"/>
    <w:rsid w:val="00A0396C"/>
    <w:rsid w:val="00A04B07"/>
    <w:rsid w:val="00A05202"/>
    <w:rsid w:val="00A06C18"/>
    <w:rsid w:val="00A0721D"/>
    <w:rsid w:val="00A1054E"/>
    <w:rsid w:val="00A10FC6"/>
    <w:rsid w:val="00A11E8D"/>
    <w:rsid w:val="00A120F0"/>
    <w:rsid w:val="00A12388"/>
    <w:rsid w:val="00A12710"/>
    <w:rsid w:val="00A13577"/>
    <w:rsid w:val="00A136A5"/>
    <w:rsid w:val="00A14721"/>
    <w:rsid w:val="00A15838"/>
    <w:rsid w:val="00A15DD3"/>
    <w:rsid w:val="00A162D9"/>
    <w:rsid w:val="00A16A2C"/>
    <w:rsid w:val="00A16FD0"/>
    <w:rsid w:val="00A17491"/>
    <w:rsid w:val="00A17725"/>
    <w:rsid w:val="00A177F7"/>
    <w:rsid w:val="00A17E04"/>
    <w:rsid w:val="00A2011A"/>
    <w:rsid w:val="00A20D12"/>
    <w:rsid w:val="00A21F31"/>
    <w:rsid w:val="00A22DD5"/>
    <w:rsid w:val="00A246CC"/>
    <w:rsid w:val="00A24B83"/>
    <w:rsid w:val="00A261F5"/>
    <w:rsid w:val="00A272B7"/>
    <w:rsid w:val="00A27930"/>
    <w:rsid w:val="00A30248"/>
    <w:rsid w:val="00A30F24"/>
    <w:rsid w:val="00A31D2F"/>
    <w:rsid w:val="00A32118"/>
    <w:rsid w:val="00A321ED"/>
    <w:rsid w:val="00A336C0"/>
    <w:rsid w:val="00A33AE7"/>
    <w:rsid w:val="00A348FC"/>
    <w:rsid w:val="00A349AD"/>
    <w:rsid w:val="00A352B0"/>
    <w:rsid w:val="00A354DA"/>
    <w:rsid w:val="00A35D91"/>
    <w:rsid w:val="00A36045"/>
    <w:rsid w:val="00A36307"/>
    <w:rsid w:val="00A36C2A"/>
    <w:rsid w:val="00A36FDA"/>
    <w:rsid w:val="00A40223"/>
    <w:rsid w:val="00A403A9"/>
    <w:rsid w:val="00A40976"/>
    <w:rsid w:val="00A40BAB"/>
    <w:rsid w:val="00A41069"/>
    <w:rsid w:val="00A42482"/>
    <w:rsid w:val="00A42507"/>
    <w:rsid w:val="00A435BC"/>
    <w:rsid w:val="00A43726"/>
    <w:rsid w:val="00A4394F"/>
    <w:rsid w:val="00A4487D"/>
    <w:rsid w:val="00A449CD"/>
    <w:rsid w:val="00A44E51"/>
    <w:rsid w:val="00A4505F"/>
    <w:rsid w:val="00A451EE"/>
    <w:rsid w:val="00A45291"/>
    <w:rsid w:val="00A452F0"/>
    <w:rsid w:val="00A45801"/>
    <w:rsid w:val="00A46EAB"/>
    <w:rsid w:val="00A46FF8"/>
    <w:rsid w:val="00A479DB"/>
    <w:rsid w:val="00A50D15"/>
    <w:rsid w:val="00A50F31"/>
    <w:rsid w:val="00A519AD"/>
    <w:rsid w:val="00A51A0E"/>
    <w:rsid w:val="00A51C55"/>
    <w:rsid w:val="00A51D43"/>
    <w:rsid w:val="00A51D5A"/>
    <w:rsid w:val="00A52B2D"/>
    <w:rsid w:val="00A536EE"/>
    <w:rsid w:val="00A53E71"/>
    <w:rsid w:val="00A542DD"/>
    <w:rsid w:val="00A543E3"/>
    <w:rsid w:val="00A54C91"/>
    <w:rsid w:val="00A5545A"/>
    <w:rsid w:val="00A556C0"/>
    <w:rsid w:val="00A55771"/>
    <w:rsid w:val="00A559D0"/>
    <w:rsid w:val="00A55AC7"/>
    <w:rsid w:val="00A56829"/>
    <w:rsid w:val="00A56C0E"/>
    <w:rsid w:val="00A56C3D"/>
    <w:rsid w:val="00A57A96"/>
    <w:rsid w:val="00A57B64"/>
    <w:rsid w:val="00A602FA"/>
    <w:rsid w:val="00A6092D"/>
    <w:rsid w:val="00A6156D"/>
    <w:rsid w:val="00A61B5C"/>
    <w:rsid w:val="00A6252F"/>
    <w:rsid w:val="00A627E9"/>
    <w:rsid w:val="00A63981"/>
    <w:rsid w:val="00A63B11"/>
    <w:rsid w:val="00A64956"/>
    <w:rsid w:val="00A65A5E"/>
    <w:rsid w:val="00A661AB"/>
    <w:rsid w:val="00A6770D"/>
    <w:rsid w:val="00A704AB"/>
    <w:rsid w:val="00A70F7B"/>
    <w:rsid w:val="00A71134"/>
    <w:rsid w:val="00A72828"/>
    <w:rsid w:val="00A72CA3"/>
    <w:rsid w:val="00A74105"/>
    <w:rsid w:val="00A74804"/>
    <w:rsid w:val="00A753F7"/>
    <w:rsid w:val="00A7558A"/>
    <w:rsid w:val="00A75C4F"/>
    <w:rsid w:val="00A75D7D"/>
    <w:rsid w:val="00A75E05"/>
    <w:rsid w:val="00A75E48"/>
    <w:rsid w:val="00A767D9"/>
    <w:rsid w:val="00A77859"/>
    <w:rsid w:val="00A779BC"/>
    <w:rsid w:val="00A77C94"/>
    <w:rsid w:val="00A77D30"/>
    <w:rsid w:val="00A80290"/>
    <w:rsid w:val="00A8036D"/>
    <w:rsid w:val="00A80641"/>
    <w:rsid w:val="00A80667"/>
    <w:rsid w:val="00A807B5"/>
    <w:rsid w:val="00A81796"/>
    <w:rsid w:val="00A82331"/>
    <w:rsid w:val="00A82B11"/>
    <w:rsid w:val="00A832EC"/>
    <w:rsid w:val="00A83B16"/>
    <w:rsid w:val="00A853FA"/>
    <w:rsid w:val="00A854CB"/>
    <w:rsid w:val="00A858BF"/>
    <w:rsid w:val="00A85EA5"/>
    <w:rsid w:val="00A876D4"/>
    <w:rsid w:val="00A90503"/>
    <w:rsid w:val="00A93788"/>
    <w:rsid w:val="00A952E8"/>
    <w:rsid w:val="00A95726"/>
    <w:rsid w:val="00A96085"/>
    <w:rsid w:val="00A96813"/>
    <w:rsid w:val="00A968B2"/>
    <w:rsid w:val="00AA02E0"/>
    <w:rsid w:val="00AA0C44"/>
    <w:rsid w:val="00AA1050"/>
    <w:rsid w:val="00AA1677"/>
    <w:rsid w:val="00AA1D13"/>
    <w:rsid w:val="00AA25F0"/>
    <w:rsid w:val="00AA2F05"/>
    <w:rsid w:val="00AA3507"/>
    <w:rsid w:val="00AA364B"/>
    <w:rsid w:val="00AA3E3E"/>
    <w:rsid w:val="00AA480F"/>
    <w:rsid w:val="00AA536E"/>
    <w:rsid w:val="00AA613F"/>
    <w:rsid w:val="00AA635B"/>
    <w:rsid w:val="00AA652A"/>
    <w:rsid w:val="00AA760C"/>
    <w:rsid w:val="00AA76EC"/>
    <w:rsid w:val="00AA7B54"/>
    <w:rsid w:val="00AA7D6E"/>
    <w:rsid w:val="00AA7E02"/>
    <w:rsid w:val="00AB0AF6"/>
    <w:rsid w:val="00AB129C"/>
    <w:rsid w:val="00AB25DE"/>
    <w:rsid w:val="00AB320A"/>
    <w:rsid w:val="00AB3F0A"/>
    <w:rsid w:val="00AB4413"/>
    <w:rsid w:val="00AB45AB"/>
    <w:rsid w:val="00AB4D8D"/>
    <w:rsid w:val="00AB5A28"/>
    <w:rsid w:val="00AB6EE8"/>
    <w:rsid w:val="00AB77EE"/>
    <w:rsid w:val="00AB799B"/>
    <w:rsid w:val="00AC0511"/>
    <w:rsid w:val="00AC0CC9"/>
    <w:rsid w:val="00AC16D9"/>
    <w:rsid w:val="00AC23CC"/>
    <w:rsid w:val="00AC2ED5"/>
    <w:rsid w:val="00AC3296"/>
    <w:rsid w:val="00AC4540"/>
    <w:rsid w:val="00AC5317"/>
    <w:rsid w:val="00AC564C"/>
    <w:rsid w:val="00AC593D"/>
    <w:rsid w:val="00AC5B8E"/>
    <w:rsid w:val="00AC5C94"/>
    <w:rsid w:val="00AC5E5C"/>
    <w:rsid w:val="00AC5FCE"/>
    <w:rsid w:val="00AC6B5D"/>
    <w:rsid w:val="00AC6E74"/>
    <w:rsid w:val="00AC752F"/>
    <w:rsid w:val="00AC7D68"/>
    <w:rsid w:val="00AD051A"/>
    <w:rsid w:val="00AD07A1"/>
    <w:rsid w:val="00AD0B82"/>
    <w:rsid w:val="00AD1F1B"/>
    <w:rsid w:val="00AD1F59"/>
    <w:rsid w:val="00AD26A0"/>
    <w:rsid w:val="00AD2746"/>
    <w:rsid w:val="00AD2789"/>
    <w:rsid w:val="00AD2D0A"/>
    <w:rsid w:val="00AD319D"/>
    <w:rsid w:val="00AD3A10"/>
    <w:rsid w:val="00AD4F74"/>
    <w:rsid w:val="00AD76AB"/>
    <w:rsid w:val="00AE09A5"/>
    <w:rsid w:val="00AE09C5"/>
    <w:rsid w:val="00AE09D0"/>
    <w:rsid w:val="00AE2426"/>
    <w:rsid w:val="00AE2B15"/>
    <w:rsid w:val="00AE45C5"/>
    <w:rsid w:val="00AE4F30"/>
    <w:rsid w:val="00AE516B"/>
    <w:rsid w:val="00AE549E"/>
    <w:rsid w:val="00AE59DC"/>
    <w:rsid w:val="00AE5D64"/>
    <w:rsid w:val="00AE73F4"/>
    <w:rsid w:val="00AF0D21"/>
    <w:rsid w:val="00AF12B1"/>
    <w:rsid w:val="00AF1827"/>
    <w:rsid w:val="00AF1C1C"/>
    <w:rsid w:val="00AF25E2"/>
    <w:rsid w:val="00AF38F3"/>
    <w:rsid w:val="00AF3DBA"/>
    <w:rsid w:val="00AF4FA0"/>
    <w:rsid w:val="00AF500E"/>
    <w:rsid w:val="00AF562C"/>
    <w:rsid w:val="00AF56A0"/>
    <w:rsid w:val="00AF67FD"/>
    <w:rsid w:val="00AF6C16"/>
    <w:rsid w:val="00AF7620"/>
    <w:rsid w:val="00B0001E"/>
    <w:rsid w:val="00B0017F"/>
    <w:rsid w:val="00B003D0"/>
    <w:rsid w:val="00B00A00"/>
    <w:rsid w:val="00B0153A"/>
    <w:rsid w:val="00B020BA"/>
    <w:rsid w:val="00B023FF"/>
    <w:rsid w:val="00B02451"/>
    <w:rsid w:val="00B03029"/>
    <w:rsid w:val="00B03497"/>
    <w:rsid w:val="00B054C8"/>
    <w:rsid w:val="00B06F72"/>
    <w:rsid w:val="00B112C3"/>
    <w:rsid w:val="00B11CDC"/>
    <w:rsid w:val="00B120AD"/>
    <w:rsid w:val="00B12381"/>
    <w:rsid w:val="00B12536"/>
    <w:rsid w:val="00B12A4C"/>
    <w:rsid w:val="00B133B6"/>
    <w:rsid w:val="00B13A49"/>
    <w:rsid w:val="00B1408E"/>
    <w:rsid w:val="00B14B5A"/>
    <w:rsid w:val="00B15BA5"/>
    <w:rsid w:val="00B1638E"/>
    <w:rsid w:val="00B16BB5"/>
    <w:rsid w:val="00B16E91"/>
    <w:rsid w:val="00B17BEE"/>
    <w:rsid w:val="00B17EF8"/>
    <w:rsid w:val="00B17F7F"/>
    <w:rsid w:val="00B17FC3"/>
    <w:rsid w:val="00B2000E"/>
    <w:rsid w:val="00B20168"/>
    <w:rsid w:val="00B203AD"/>
    <w:rsid w:val="00B2048C"/>
    <w:rsid w:val="00B205C3"/>
    <w:rsid w:val="00B20A5D"/>
    <w:rsid w:val="00B214E8"/>
    <w:rsid w:val="00B21E7B"/>
    <w:rsid w:val="00B21F40"/>
    <w:rsid w:val="00B220AA"/>
    <w:rsid w:val="00B221E9"/>
    <w:rsid w:val="00B22B69"/>
    <w:rsid w:val="00B22FBC"/>
    <w:rsid w:val="00B2315D"/>
    <w:rsid w:val="00B23709"/>
    <w:rsid w:val="00B23F72"/>
    <w:rsid w:val="00B2487E"/>
    <w:rsid w:val="00B24CCF"/>
    <w:rsid w:val="00B25380"/>
    <w:rsid w:val="00B2686A"/>
    <w:rsid w:val="00B26B60"/>
    <w:rsid w:val="00B26D69"/>
    <w:rsid w:val="00B26E7F"/>
    <w:rsid w:val="00B26F25"/>
    <w:rsid w:val="00B2725D"/>
    <w:rsid w:val="00B27843"/>
    <w:rsid w:val="00B30E91"/>
    <w:rsid w:val="00B31122"/>
    <w:rsid w:val="00B31D6B"/>
    <w:rsid w:val="00B32843"/>
    <w:rsid w:val="00B32DFE"/>
    <w:rsid w:val="00B32EF6"/>
    <w:rsid w:val="00B33AE2"/>
    <w:rsid w:val="00B33DCD"/>
    <w:rsid w:val="00B340AA"/>
    <w:rsid w:val="00B34306"/>
    <w:rsid w:val="00B35494"/>
    <w:rsid w:val="00B36BFD"/>
    <w:rsid w:val="00B377D5"/>
    <w:rsid w:val="00B378FC"/>
    <w:rsid w:val="00B37A69"/>
    <w:rsid w:val="00B37EA0"/>
    <w:rsid w:val="00B40091"/>
    <w:rsid w:val="00B4024D"/>
    <w:rsid w:val="00B40382"/>
    <w:rsid w:val="00B4043C"/>
    <w:rsid w:val="00B4055C"/>
    <w:rsid w:val="00B410F9"/>
    <w:rsid w:val="00B41776"/>
    <w:rsid w:val="00B42545"/>
    <w:rsid w:val="00B42592"/>
    <w:rsid w:val="00B44855"/>
    <w:rsid w:val="00B44E67"/>
    <w:rsid w:val="00B45353"/>
    <w:rsid w:val="00B45FD3"/>
    <w:rsid w:val="00B47194"/>
    <w:rsid w:val="00B479E0"/>
    <w:rsid w:val="00B501C1"/>
    <w:rsid w:val="00B50AF8"/>
    <w:rsid w:val="00B50C92"/>
    <w:rsid w:val="00B5162A"/>
    <w:rsid w:val="00B51DA6"/>
    <w:rsid w:val="00B5208F"/>
    <w:rsid w:val="00B52623"/>
    <w:rsid w:val="00B526DD"/>
    <w:rsid w:val="00B52B19"/>
    <w:rsid w:val="00B52EC6"/>
    <w:rsid w:val="00B52ED8"/>
    <w:rsid w:val="00B54A16"/>
    <w:rsid w:val="00B553CD"/>
    <w:rsid w:val="00B56069"/>
    <w:rsid w:val="00B56F0E"/>
    <w:rsid w:val="00B56FBC"/>
    <w:rsid w:val="00B572B2"/>
    <w:rsid w:val="00B578EE"/>
    <w:rsid w:val="00B60743"/>
    <w:rsid w:val="00B60A01"/>
    <w:rsid w:val="00B61183"/>
    <w:rsid w:val="00B61F37"/>
    <w:rsid w:val="00B62EF9"/>
    <w:rsid w:val="00B6355F"/>
    <w:rsid w:val="00B63927"/>
    <w:rsid w:val="00B63D10"/>
    <w:rsid w:val="00B651B1"/>
    <w:rsid w:val="00B65BD3"/>
    <w:rsid w:val="00B65DA8"/>
    <w:rsid w:val="00B65F27"/>
    <w:rsid w:val="00B66E43"/>
    <w:rsid w:val="00B70841"/>
    <w:rsid w:val="00B70A6B"/>
    <w:rsid w:val="00B70D8C"/>
    <w:rsid w:val="00B70F5F"/>
    <w:rsid w:val="00B720A0"/>
    <w:rsid w:val="00B7239B"/>
    <w:rsid w:val="00B723A0"/>
    <w:rsid w:val="00B72F79"/>
    <w:rsid w:val="00B7303A"/>
    <w:rsid w:val="00B73869"/>
    <w:rsid w:val="00B73F40"/>
    <w:rsid w:val="00B74336"/>
    <w:rsid w:val="00B74EAA"/>
    <w:rsid w:val="00B74F34"/>
    <w:rsid w:val="00B75399"/>
    <w:rsid w:val="00B75594"/>
    <w:rsid w:val="00B75FE4"/>
    <w:rsid w:val="00B760EC"/>
    <w:rsid w:val="00B76354"/>
    <w:rsid w:val="00B763A5"/>
    <w:rsid w:val="00B771DC"/>
    <w:rsid w:val="00B800FE"/>
    <w:rsid w:val="00B81BEE"/>
    <w:rsid w:val="00B824BF"/>
    <w:rsid w:val="00B825F4"/>
    <w:rsid w:val="00B84C18"/>
    <w:rsid w:val="00B84D5C"/>
    <w:rsid w:val="00B8522E"/>
    <w:rsid w:val="00B858D7"/>
    <w:rsid w:val="00B85B62"/>
    <w:rsid w:val="00B8606D"/>
    <w:rsid w:val="00B8607F"/>
    <w:rsid w:val="00B87542"/>
    <w:rsid w:val="00B87995"/>
    <w:rsid w:val="00B879FF"/>
    <w:rsid w:val="00B90F40"/>
    <w:rsid w:val="00B9157E"/>
    <w:rsid w:val="00B91861"/>
    <w:rsid w:val="00B91C77"/>
    <w:rsid w:val="00B92C9C"/>
    <w:rsid w:val="00B94111"/>
    <w:rsid w:val="00B9495D"/>
    <w:rsid w:val="00B94A72"/>
    <w:rsid w:val="00B94D0D"/>
    <w:rsid w:val="00B94DB8"/>
    <w:rsid w:val="00B9503C"/>
    <w:rsid w:val="00B959A0"/>
    <w:rsid w:val="00B95CB9"/>
    <w:rsid w:val="00B96EC4"/>
    <w:rsid w:val="00B96F96"/>
    <w:rsid w:val="00B97C97"/>
    <w:rsid w:val="00BA010C"/>
    <w:rsid w:val="00BA02B3"/>
    <w:rsid w:val="00BA07CF"/>
    <w:rsid w:val="00BA0BAD"/>
    <w:rsid w:val="00BA19F7"/>
    <w:rsid w:val="00BA20E8"/>
    <w:rsid w:val="00BA26F5"/>
    <w:rsid w:val="00BA2B68"/>
    <w:rsid w:val="00BA2BBA"/>
    <w:rsid w:val="00BA3AE0"/>
    <w:rsid w:val="00BA435F"/>
    <w:rsid w:val="00BA5971"/>
    <w:rsid w:val="00BA5C6F"/>
    <w:rsid w:val="00BA60F1"/>
    <w:rsid w:val="00BA625C"/>
    <w:rsid w:val="00BA6419"/>
    <w:rsid w:val="00BA7370"/>
    <w:rsid w:val="00BB026A"/>
    <w:rsid w:val="00BB0961"/>
    <w:rsid w:val="00BB0BC8"/>
    <w:rsid w:val="00BB0D68"/>
    <w:rsid w:val="00BB147B"/>
    <w:rsid w:val="00BB1BD3"/>
    <w:rsid w:val="00BB1ECE"/>
    <w:rsid w:val="00BB1FC6"/>
    <w:rsid w:val="00BB293A"/>
    <w:rsid w:val="00BB34CB"/>
    <w:rsid w:val="00BB5A97"/>
    <w:rsid w:val="00BB5FA9"/>
    <w:rsid w:val="00BB62A8"/>
    <w:rsid w:val="00BB6F2C"/>
    <w:rsid w:val="00BC047A"/>
    <w:rsid w:val="00BC066B"/>
    <w:rsid w:val="00BC0B62"/>
    <w:rsid w:val="00BC0C68"/>
    <w:rsid w:val="00BC1D6F"/>
    <w:rsid w:val="00BC1D9C"/>
    <w:rsid w:val="00BC299D"/>
    <w:rsid w:val="00BC2CEC"/>
    <w:rsid w:val="00BC2DD4"/>
    <w:rsid w:val="00BC3978"/>
    <w:rsid w:val="00BC3D13"/>
    <w:rsid w:val="00BC42B1"/>
    <w:rsid w:val="00BC4E1F"/>
    <w:rsid w:val="00BC5097"/>
    <w:rsid w:val="00BC56A9"/>
    <w:rsid w:val="00BC5B77"/>
    <w:rsid w:val="00BC5E1E"/>
    <w:rsid w:val="00BC5EF5"/>
    <w:rsid w:val="00BC681B"/>
    <w:rsid w:val="00BC7687"/>
    <w:rsid w:val="00BD084A"/>
    <w:rsid w:val="00BD0CAC"/>
    <w:rsid w:val="00BD189D"/>
    <w:rsid w:val="00BD24C1"/>
    <w:rsid w:val="00BD2D35"/>
    <w:rsid w:val="00BD389C"/>
    <w:rsid w:val="00BD3BB5"/>
    <w:rsid w:val="00BD43F4"/>
    <w:rsid w:val="00BD4E84"/>
    <w:rsid w:val="00BD7302"/>
    <w:rsid w:val="00BD7665"/>
    <w:rsid w:val="00BE02FB"/>
    <w:rsid w:val="00BE08BC"/>
    <w:rsid w:val="00BE1DD9"/>
    <w:rsid w:val="00BE1F2F"/>
    <w:rsid w:val="00BE2F18"/>
    <w:rsid w:val="00BE34EE"/>
    <w:rsid w:val="00BE7C4D"/>
    <w:rsid w:val="00BF043E"/>
    <w:rsid w:val="00BF089B"/>
    <w:rsid w:val="00BF1DA1"/>
    <w:rsid w:val="00BF2904"/>
    <w:rsid w:val="00BF37D3"/>
    <w:rsid w:val="00BF3B22"/>
    <w:rsid w:val="00BF3E4B"/>
    <w:rsid w:val="00BF579D"/>
    <w:rsid w:val="00BF5909"/>
    <w:rsid w:val="00BF5993"/>
    <w:rsid w:val="00BF5C91"/>
    <w:rsid w:val="00BF789F"/>
    <w:rsid w:val="00C026EE"/>
    <w:rsid w:val="00C028C2"/>
    <w:rsid w:val="00C03419"/>
    <w:rsid w:val="00C03D4F"/>
    <w:rsid w:val="00C04EAE"/>
    <w:rsid w:val="00C0583D"/>
    <w:rsid w:val="00C05DEB"/>
    <w:rsid w:val="00C066A7"/>
    <w:rsid w:val="00C06C61"/>
    <w:rsid w:val="00C10C50"/>
    <w:rsid w:val="00C10E54"/>
    <w:rsid w:val="00C1105A"/>
    <w:rsid w:val="00C11209"/>
    <w:rsid w:val="00C11A80"/>
    <w:rsid w:val="00C11E1B"/>
    <w:rsid w:val="00C12B6C"/>
    <w:rsid w:val="00C12FA1"/>
    <w:rsid w:val="00C131EF"/>
    <w:rsid w:val="00C137D9"/>
    <w:rsid w:val="00C1403D"/>
    <w:rsid w:val="00C14166"/>
    <w:rsid w:val="00C156AB"/>
    <w:rsid w:val="00C158EF"/>
    <w:rsid w:val="00C159F2"/>
    <w:rsid w:val="00C15D3D"/>
    <w:rsid w:val="00C164C0"/>
    <w:rsid w:val="00C17B47"/>
    <w:rsid w:val="00C20CB1"/>
    <w:rsid w:val="00C21137"/>
    <w:rsid w:val="00C232DD"/>
    <w:rsid w:val="00C24537"/>
    <w:rsid w:val="00C25624"/>
    <w:rsid w:val="00C2607E"/>
    <w:rsid w:val="00C260B9"/>
    <w:rsid w:val="00C275E2"/>
    <w:rsid w:val="00C27B59"/>
    <w:rsid w:val="00C301B5"/>
    <w:rsid w:val="00C30624"/>
    <w:rsid w:val="00C30C54"/>
    <w:rsid w:val="00C30D53"/>
    <w:rsid w:val="00C31318"/>
    <w:rsid w:val="00C315E3"/>
    <w:rsid w:val="00C3175B"/>
    <w:rsid w:val="00C31D24"/>
    <w:rsid w:val="00C31D56"/>
    <w:rsid w:val="00C31D8B"/>
    <w:rsid w:val="00C322CD"/>
    <w:rsid w:val="00C326F8"/>
    <w:rsid w:val="00C32C2A"/>
    <w:rsid w:val="00C3360B"/>
    <w:rsid w:val="00C34CC0"/>
    <w:rsid w:val="00C361F5"/>
    <w:rsid w:val="00C363A4"/>
    <w:rsid w:val="00C36F57"/>
    <w:rsid w:val="00C37987"/>
    <w:rsid w:val="00C37BDB"/>
    <w:rsid w:val="00C4023F"/>
    <w:rsid w:val="00C406B9"/>
    <w:rsid w:val="00C41A8A"/>
    <w:rsid w:val="00C42220"/>
    <w:rsid w:val="00C42AFC"/>
    <w:rsid w:val="00C42B7F"/>
    <w:rsid w:val="00C42BE2"/>
    <w:rsid w:val="00C438E6"/>
    <w:rsid w:val="00C44477"/>
    <w:rsid w:val="00C447CE"/>
    <w:rsid w:val="00C4487B"/>
    <w:rsid w:val="00C44951"/>
    <w:rsid w:val="00C46272"/>
    <w:rsid w:val="00C46ABC"/>
    <w:rsid w:val="00C46EE3"/>
    <w:rsid w:val="00C46EF1"/>
    <w:rsid w:val="00C4796B"/>
    <w:rsid w:val="00C5031F"/>
    <w:rsid w:val="00C50FFA"/>
    <w:rsid w:val="00C51086"/>
    <w:rsid w:val="00C51644"/>
    <w:rsid w:val="00C5239D"/>
    <w:rsid w:val="00C52A21"/>
    <w:rsid w:val="00C5394C"/>
    <w:rsid w:val="00C53B0A"/>
    <w:rsid w:val="00C546F2"/>
    <w:rsid w:val="00C5474B"/>
    <w:rsid w:val="00C557D4"/>
    <w:rsid w:val="00C55DBD"/>
    <w:rsid w:val="00C56917"/>
    <w:rsid w:val="00C56A71"/>
    <w:rsid w:val="00C572EC"/>
    <w:rsid w:val="00C5735E"/>
    <w:rsid w:val="00C5795E"/>
    <w:rsid w:val="00C620E6"/>
    <w:rsid w:val="00C62EC0"/>
    <w:rsid w:val="00C63453"/>
    <w:rsid w:val="00C63A40"/>
    <w:rsid w:val="00C64F56"/>
    <w:rsid w:val="00C65705"/>
    <w:rsid w:val="00C66482"/>
    <w:rsid w:val="00C6665D"/>
    <w:rsid w:val="00C66AAC"/>
    <w:rsid w:val="00C67B07"/>
    <w:rsid w:val="00C7006E"/>
    <w:rsid w:val="00C70556"/>
    <w:rsid w:val="00C7065B"/>
    <w:rsid w:val="00C7081B"/>
    <w:rsid w:val="00C70A6E"/>
    <w:rsid w:val="00C70B15"/>
    <w:rsid w:val="00C70F0A"/>
    <w:rsid w:val="00C70F6D"/>
    <w:rsid w:val="00C7186B"/>
    <w:rsid w:val="00C7198C"/>
    <w:rsid w:val="00C71C4F"/>
    <w:rsid w:val="00C71D7A"/>
    <w:rsid w:val="00C73395"/>
    <w:rsid w:val="00C7365A"/>
    <w:rsid w:val="00C74119"/>
    <w:rsid w:val="00C74745"/>
    <w:rsid w:val="00C74B9C"/>
    <w:rsid w:val="00C751D7"/>
    <w:rsid w:val="00C75872"/>
    <w:rsid w:val="00C76879"/>
    <w:rsid w:val="00C771D9"/>
    <w:rsid w:val="00C77E14"/>
    <w:rsid w:val="00C80458"/>
    <w:rsid w:val="00C804AF"/>
    <w:rsid w:val="00C80B7C"/>
    <w:rsid w:val="00C810A7"/>
    <w:rsid w:val="00C82D7A"/>
    <w:rsid w:val="00C83716"/>
    <w:rsid w:val="00C8398A"/>
    <w:rsid w:val="00C84A24"/>
    <w:rsid w:val="00C85AA9"/>
    <w:rsid w:val="00C876A6"/>
    <w:rsid w:val="00C87791"/>
    <w:rsid w:val="00C901BA"/>
    <w:rsid w:val="00C90570"/>
    <w:rsid w:val="00C90BFA"/>
    <w:rsid w:val="00C9112B"/>
    <w:rsid w:val="00C9120A"/>
    <w:rsid w:val="00C9130C"/>
    <w:rsid w:val="00C91647"/>
    <w:rsid w:val="00C91D43"/>
    <w:rsid w:val="00C92075"/>
    <w:rsid w:val="00C92402"/>
    <w:rsid w:val="00C92801"/>
    <w:rsid w:val="00C9288F"/>
    <w:rsid w:val="00C92C58"/>
    <w:rsid w:val="00C936FD"/>
    <w:rsid w:val="00C93CF5"/>
    <w:rsid w:val="00C947E9"/>
    <w:rsid w:val="00C9488C"/>
    <w:rsid w:val="00C95615"/>
    <w:rsid w:val="00C95703"/>
    <w:rsid w:val="00C95E95"/>
    <w:rsid w:val="00C96E14"/>
    <w:rsid w:val="00CA131E"/>
    <w:rsid w:val="00CA18A5"/>
    <w:rsid w:val="00CA2214"/>
    <w:rsid w:val="00CA2620"/>
    <w:rsid w:val="00CA32AE"/>
    <w:rsid w:val="00CA36A9"/>
    <w:rsid w:val="00CA388A"/>
    <w:rsid w:val="00CA4100"/>
    <w:rsid w:val="00CA4CE3"/>
    <w:rsid w:val="00CA535E"/>
    <w:rsid w:val="00CA65C7"/>
    <w:rsid w:val="00CA787C"/>
    <w:rsid w:val="00CB0258"/>
    <w:rsid w:val="00CB0743"/>
    <w:rsid w:val="00CB0954"/>
    <w:rsid w:val="00CB174D"/>
    <w:rsid w:val="00CB20E3"/>
    <w:rsid w:val="00CB2989"/>
    <w:rsid w:val="00CB2B0C"/>
    <w:rsid w:val="00CB2E80"/>
    <w:rsid w:val="00CB3467"/>
    <w:rsid w:val="00CB5870"/>
    <w:rsid w:val="00CB5B4D"/>
    <w:rsid w:val="00CB6588"/>
    <w:rsid w:val="00CC08D7"/>
    <w:rsid w:val="00CC0FE7"/>
    <w:rsid w:val="00CC16E8"/>
    <w:rsid w:val="00CC1D00"/>
    <w:rsid w:val="00CC27C3"/>
    <w:rsid w:val="00CC2EE4"/>
    <w:rsid w:val="00CC31CB"/>
    <w:rsid w:val="00CC3B8C"/>
    <w:rsid w:val="00CC3D78"/>
    <w:rsid w:val="00CC460B"/>
    <w:rsid w:val="00CC4705"/>
    <w:rsid w:val="00CC4742"/>
    <w:rsid w:val="00CC4A7E"/>
    <w:rsid w:val="00CC5104"/>
    <w:rsid w:val="00CC5B81"/>
    <w:rsid w:val="00CC6B78"/>
    <w:rsid w:val="00CC7901"/>
    <w:rsid w:val="00CD104A"/>
    <w:rsid w:val="00CD119A"/>
    <w:rsid w:val="00CD1502"/>
    <w:rsid w:val="00CD1BD2"/>
    <w:rsid w:val="00CD29E1"/>
    <w:rsid w:val="00CD2FAB"/>
    <w:rsid w:val="00CD3095"/>
    <w:rsid w:val="00CD32E6"/>
    <w:rsid w:val="00CD43BA"/>
    <w:rsid w:val="00CD4AB6"/>
    <w:rsid w:val="00CD4FCE"/>
    <w:rsid w:val="00CD5768"/>
    <w:rsid w:val="00CD5779"/>
    <w:rsid w:val="00CD57CE"/>
    <w:rsid w:val="00CD5A2A"/>
    <w:rsid w:val="00CD759A"/>
    <w:rsid w:val="00CE0623"/>
    <w:rsid w:val="00CE0625"/>
    <w:rsid w:val="00CE2250"/>
    <w:rsid w:val="00CE2C18"/>
    <w:rsid w:val="00CE48DD"/>
    <w:rsid w:val="00CE5546"/>
    <w:rsid w:val="00CE5716"/>
    <w:rsid w:val="00CE5D1C"/>
    <w:rsid w:val="00CE60A8"/>
    <w:rsid w:val="00CE6148"/>
    <w:rsid w:val="00CE6FD8"/>
    <w:rsid w:val="00CF0168"/>
    <w:rsid w:val="00CF0F33"/>
    <w:rsid w:val="00CF2141"/>
    <w:rsid w:val="00CF2E96"/>
    <w:rsid w:val="00CF3607"/>
    <w:rsid w:val="00CF3734"/>
    <w:rsid w:val="00CF38AE"/>
    <w:rsid w:val="00CF3AAC"/>
    <w:rsid w:val="00CF475E"/>
    <w:rsid w:val="00CF5526"/>
    <w:rsid w:val="00CF5916"/>
    <w:rsid w:val="00CF5AAB"/>
    <w:rsid w:val="00CF6126"/>
    <w:rsid w:val="00CF63C4"/>
    <w:rsid w:val="00CF658F"/>
    <w:rsid w:val="00CF70A0"/>
    <w:rsid w:val="00CF73A4"/>
    <w:rsid w:val="00CF73B6"/>
    <w:rsid w:val="00D00439"/>
    <w:rsid w:val="00D012F4"/>
    <w:rsid w:val="00D025B4"/>
    <w:rsid w:val="00D03F94"/>
    <w:rsid w:val="00D042C3"/>
    <w:rsid w:val="00D04613"/>
    <w:rsid w:val="00D0476D"/>
    <w:rsid w:val="00D051FE"/>
    <w:rsid w:val="00D06485"/>
    <w:rsid w:val="00D0666D"/>
    <w:rsid w:val="00D07537"/>
    <w:rsid w:val="00D0774C"/>
    <w:rsid w:val="00D078CF"/>
    <w:rsid w:val="00D07920"/>
    <w:rsid w:val="00D10070"/>
    <w:rsid w:val="00D10DB1"/>
    <w:rsid w:val="00D111E8"/>
    <w:rsid w:val="00D12151"/>
    <w:rsid w:val="00D1336B"/>
    <w:rsid w:val="00D13C1E"/>
    <w:rsid w:val="00D13F0D"/>
    <w:rsid w:val="00D1429D"/>
    <w:rsid w:val="00D14ECE"/>
    <w:rsid w:val="00D14F6D"/>
    <w:rsid w:val="00D153E7"/>
    <w:rsid w:val="00D15418"/>
    <w:rsid w:val="00D154E3"/>
    <w:rsid w:val="00D15D03"/>
    <w:rsid w:val="00D15F15"/>
    <w:rsid w:val="00D17FF3"/>
    <w:rsid w:val="00D20AFA"/>
    <w:rsid w:val="00D20C79"/>
    <w:rsid w:val="00D216F6"/>
    <w:rsid w:val="00D21F26"/>
    <w:rsid w:val="00D22FDF"/>
    <w:rsid w:val="00D23419"/>
    <w:rsid w:val="00D24273"/>
    <w:rsid w:val="00D24288"/>
    <w:rsid w:val="00D25328"/>
    <w:rsid w:val="00D25881"/>
    <w:rsid w:val="00D26300"/>
    <w:rsid w:val="00D26FBF"/>
    <w:rsid w:val="00D27602"/>
    <w:rsid w:val="00D32FFE"/>
    <w:rsid w:val="00D33245"/>
    <w:rsid w:val="00D3352B"/>
    <w:rsid w:val="00D354D2"/>
    <w:rsid w:val="00D36441"/>
    <w:rsid w:val="00D36BCC"/>
    <w:rsid w:val="00D373A4"/>
    <w:rsid w:val="00D37401"/>
    <w:rsid w:val="00D37763"/>
    <w:rsid w:val="00D37F48"/>
    <w:rsid w:val="00D4032A"/>
    <w:rsid w:val="00D40CE7"/>
    <w:rsid w:val="00D40F50"/>
    <w:rsid w:val="00D40F81"/>
    <w:rsid w:val="00D41F3D"/>
    <w:rsid w:val="00D420E1"/>
    <w:rsid w:val="00D428F9"/>
    <w:rsid w:val="00D43012"/>
    <w:rsid w:val="00D43786"/>
    <w:rsid w:val="00D461CF"/>
    <w:rsid w:val="00D46FD0"/>
    <w:rsid w:val="00D47092"/>
    <w:rsid w:val="00D4757E"/>
    <w:rsid w:val="00D5042B"/>
    <w:rsid w:val="00D505E8"/>
    <w:rsid w:val="00D50B91"/>
    <w:rsid w:val="00D517E6"/>
    <w:rsid w:val="00D51E6D"/>
    <w:rsid w:val="00D52223"/>
    <w:rsid w:val="00D52A27"/>
    <w:rsid w:val="00D52E59"/>
    <w:rsid w:val="00D53285"/>
    <w:rsid w:val="00D534B0"/>
    <w:rsid w:val="00D53855"/>
    <w:rsid w:val="00D53A83"/>
    <w:rsid w:val="00D54C8F"/>
    <w:rsid w:val="00D54E7D"/>
    <w:rsid w:val="00D5593C"/>
    <w:rsid w:val="00D56125"/>
    <w:rsid w:val="00D61B8E"/>
    <w:rsid w:val="00D63AC7"/>
    <w:rsid w:val="00D64579"/>
    <w:rsid w:val="00D6683E"/>
    <w:rsid w:val="00D67419"/>
    <w:rsid w:val="00D678F2"/>
    <w:rsid w:val="00D70AD2"/>
    <w:rsid w:val="00D71160"/>
    <w:rsid w:val="00D716E9"/>
    <w:rsid w:val="00D72461"/>
    <w:rsid w:val="00D728A5"/>
    <w:rsid w:val="00D729EE"/>
    <w:rsid w:val="00D73FB9"/>
    <w:rsid w:val="00D747C9"/>
    <w:rsid w:val="00D74A9C"/>
    <w:rsid w:val="00D760BE"/>
    <w:rsid w:val="00D77BC9"/>
    <w:rsid w:val="00D77BF3"/>
    <w:rsid w:val="00D77C7D"/>
    <w:rsid w:val="00D812B7"/>
    <w:rsid w:val="00D81F3C"/>
    <w:rsid w:val="00D820B9"/>
    <w:rsid w:val="00D8263E"/>
    <w:rsid w:val="00D8281D"/>
    <w:rsid w:val="00D830FD"/>
    <w:rsid w:val="00D83222"/>
    <w:rsid w:val="00D83C6F"/>
    <w:rsid w:val="00D84DB3"/>
    <w:rsid w:val="00D85E65"/>
    <w:rsid w:val="00D86472"/>
    <w:rsid w:val="00D87567"/>
    <w:rsid w:val="00D87A26"/>
    <w:rsid w:val="00D90114"/>
    <w:rsid w:val="00D9187D"/>
    <w:rsid w:val="00D91AA0"/>
    <w:rsid w:val="00D925EC"/>
    <w:rsid w:val="00D931EF"/>
    <w:rsid w:val="00D9321F"/>
    <w:rsid w:val="00D933AE"/>
    <w:rsid w:val="00D95236"/>
    <w:rsid w:val="00D953B8"/>
    <w:rsid w:val="00D95616"/>
    <w:rsid w:val="00D96105"/>
    <w:rsid w:val="00D97954"/>
    <w:rsid w:val="00D97A36"/>
    <w:rsid w:val="00D97A51"/>
    <w:rsid w:val="00DA06BB"/>
    <w:rsid w:val="00DA1215"/>
    <w:rsid w:val="00DA1772"/>
    <w:rsid w:val="00DA1FC9"/>
    <w:rsid w:val="00DA34FC"/>
    <w:rsid w:val="00DA463F"/>
    <w:rsid w:val="00DA5AA7"/>
    <w:rsid w:val="00DA6934"/>
    <w:rsid w:val="00DA7EEC"/>
    <w:rsid w:val="00DB016C"/>
    <w:rsid w:val="00DB029E"/>
    <w:rsid w:val="00DB12EC"/>
    <w:rsid w:val="00DB20A8"/>
    <w:rsid w:val="00DB4EE1"/>
    <w:rsid w:val="00DB5A4C"/>
    <w:rsid w:val="00DB5F32"/>
    <w:rsid w:val="00DB69A2"/>
    <w:rsid w:val="00DB69DB"/>
    <w:rsid w:val="00DB6CE9"/>
    <w:rsid w:val="00DB71BE"/>
    <w:rsid w:val="00DC13E4"/>
    <w:rsid w:val="00DC1D19"/>
    <w:rsid w:val="00DC31E4"/>
    <w:rsid w:val="00DC3224"/>
    <w:rsid w:val="00DC34AA"/>
    <w:rsid w:val="00DC3F0F"/>
    <w:rsid w:val="00DC4C13"/>
    <w:rsid w:val="00DC4E6A"/>
    <w:rsid w:val="00DC5090"/>
    <w:rsid w:val="00DC5C64"/>
    <w:rsid w:val="00DC5E14"/>
    <w:rsid w:val="00DC60EF"/>
    <w:rsid w:val="00DC60F5"/>
    <w:rsid w:val="00DC6F44"/>
    <w:rsid w:val="00DC7AF4"/>
    <w:rsid w:val="00DD08EC"/>
    <w:rsid w:val="00DD1788"/>
    <w:rsid w:val="00DD23B4"/>
    <w:rsid w:val="00DD252E"/>
    <w:rsid w:val="00DD2920"/>
    <w:rsid w:val="00DD33B9"/>
    <w:rsid w:val="00DD33CD"/>
    <w:rsid w:val="00DD42ED"/>
    <w:rsid w:val="00DD4539"/>
    <w:rsid w:val="00DD4599"/>
    <w:rsid w:val="00DD5810"/>
    <w:rsid w:val="00DD6523"/>
    <w:rsid w:val="00DD670F"/>
    <w:rsid w:val="00DD6712"/>
    <w:rsid w:val="00DD717C"/>
    <w:rsid w:val="00DD74B2"/>
    <w:rsid w:val="00DE0374"/>
    <w:rsid w:val="00DE229A"/>
    <w:rsid w:val="00DE274D"/>
    <w:rsid w:val="00DE39C2"/>
    <w:rsid w:val="00DE4954"/>
    <w:rsid w:val="00DE4C81"/>
    <w:rsid w:val="00DE4F38"/>
    <w:rsid w:val="00DE53F0"/>
    <w:rsid w:val="00DE6184"/>
    <w:rsid w:val="00DE64C9"/>
    <w:rsid w:val="00DE6D61"/>
    <w:rsid w:val="00DE783E"/>
    <w:rsid w:val="00DE79A3"/>
    <w:rsid w:val="00DF0442"/>
    <w:rsid w:val="00DF0D51"/>
    <w:rsid w:val="00DF1401"/>
    <w:rsid w:val="00DF1ECA"/>
    <w:rsid w:val="00DF212A"/>
    <w:rsid w:val="00DF2E0A"/>
    <w:rsid w:val="00DF3194"/>
    <w:rsid w:val="00DF3BC5"/>
    <w:rsid w:val="00DF4512"/>
    <w:rsid w:val="00DF47BC"/>
    <w:rsid w:val="00DF563C"/>
    <w:rsid w:val="00DF5642"/>
    <w:rsid w:val="00DF6241"/>
    <w:rsid w:val="00DF67DA"/>
    <w:rsid w:val="00DF6846"/>
    <w:rsid w:val="00DF68AB"/>
    <w:rsid w:val="00DF6EE1"/>
    <w:rsid w:val="00DF75A1"/>
    <w:rsid w:val="00DF7890"/>
    <w:rsid w:val="00E000C9"/>
    <w:rsid w:val="00E009C0"/>
    <w:rsid w:val="00E00C3E"/>
    <w:rsid w:val="00E01484"/>
    <w:rsid w:val="00E016C4"/>
    <w:rsid w:val="00E01726"/>
    <w:rsid w:val="00E01AFE"/>
    <w:rsid w:val="00E01FB5"/>
    <w:rsid w:val="00E0241F"/>
    <w:rsid w:val="00E027CA"/>
    <w:rsid w:val="00E02937"/>
    <w:rsid w:val="00E02B82"/>
    <w:rsid w:val="00E02DA5"/>
    <w:rsid w:val="00E02ED5"/>
    <w:rsid w:val="00E02EEE"/>
    <w:rsid w:val="00E03406"/>
    <w:rsid w:val="00E0371A"/>
    <w:rsid w:val="00E03A14"/>
    <w:rsid w:val="00E04092"/>
    <w:rsid w:val="00E0620A"/>
    <w:rsid w:val="00E07216"/>
    <w:rsid w:val="00E103F3"/>
    <w:rsid w:val="00E109C4"/>
    <w:rsid w:val="00E10A8A"/>
    <w:rsid w:val="00E118F6"/>
    <w:rsid w:val="00E11F21"/>
    <w:rsid w:val="00E12BDC"/>
    <w:rsid w:val="00E12CF4"/>
    <w:rsid w:val="00E14041"/>
    <w:rsid w:val="00E141FD"/>
    <w:rsid w:val="00E14687"/>
    <w:rsid w:val="00E146AD"/>
    <w:rsid w:val="00E14ACA"/>
    <w:rsid w:val="00E14E1F"/>
    <w:rsid w:val="00E14F4D"/>
    <w:rsid w:val="00E1676B"/>
    <w:rsid w:val="00E2172C"/>
    <w:rsid w:val="00E21D5D"/>
    <w:rsid w:val="00E226D9"/>
    <w:rsid w:val="00E237AE"/>
    <w:rsid w:val="00E24856"/>
    <w:rsid w:val="00E24AC0"/>
    <w:rsid w:val="00E25A9B"/>
    <w:rsid w:val="00E25E4B"/>
    <w:rsid w:val="00E2600E"/>
    <w:rsid w:val="00E260C3"/>
    <w:rsid w:val="00E26638"/>
    <w:rsid w:val="00E2703D"/>
    <w:rsid w:val="00E311F1"/>
    <w:rsid w:val="00E3185E"/>
    <w:rsid w:val="00E31B77"/>
    <w:rsid w:val="00E32B80"/>
    <w:rsid w:val="00E32E22"/>
    <w:rsid w:val="00E3330E"/>
    <w:rsid w:val="00E33648"/>
    <w:rsid w:val="00E33815"/>
    <w:rsid w:val="00E34E2A"/>
    <w:rsid w:val="00E34FAF"/>
    <w:rsid w:val="00E3649B"/>
    <w:rsid w:val="00E37645"/>
    <w:rsid w:val="00E37939"/>
    <w:rsid w:val="00E37C38"/>
    <w:rsid w:val="00E37FA2"/>
    <w:rsid w:val="00E4047D"/>
    <w:rsid w:val="00E406C3"/>
    <w:rsid w:val="00E41346"/>
    <w:rsid w:val="00E413F4"/>
    <w:rsid w:val="00E4227B"/>
    <w:rsid w:val="00E426AC"/>
    <w:rsid w:val="00E433DC"/>
    <w:rsid w:val="00E447A7"/>
    <w:rsid w:val="00E45407"/>
    <w:rsid w:val="00E45DAA"/>
    <w:rsid w:val="00E50373"/>
    <w:rsid w:val="00E504F1"/>
    <w:rsid w:val="00E506F3"/>
    <w:rsid w:val="00E50DEE"/>
    <w:rsid w:val="00E51675"/>
    <w:rsid w:val="00E5229D"/>
    <w:rsid w:val="00E528F7"/>
    <w:rsid w:val="00E54863"/>
    <w:rsid w:val="00E551A3"/>
    <w:rsid w:val="00E557D7"/>
    <w:rsid w:val="00E55817"/>
    <w:rsid w:val="00E561A5"/>
    <w:rsid w:val="00E5655C"/>
    <w:rsid w:val="00E56AFC"/>
    <w:rsid w:val="00E57136"/>
    <w:rsid w:val="00E6062C"/>
    <w:rsid w:val="00E61469"/>
    <w:rsid w:val="00E62233"/>
    <w:rsid w:val="00E6278D"/>
    <w:rsid w:val="00E643BF"/>
    <w:rsid w:val="00E64664"/>
    <w:rsid w:val="00E64B86"/>
    <w:rsid w:val="00E64D47"/>
    <w:rsid w:val="00E65965"/>
    <w:rsid w:val="00E66A11"/>
    <w:rsid w:val="00E6703B"/>
    <w:rsid w:val="00E67255"/>
    <w:rsid w:val="00E6758A"/>
    <w:rsid w:val="00E67D03"/>
    <w:rsid w:val="00E67E94"/>
    <w:rsid w:val="00E70302"/>
    <w:rsid w:val="00E7045C"/>
    <w:rsid w:val="00E706D1"/>
    <w:rsid w:val="00E70F98"/>
    <w:rsid w:val="00E712E4"/>
    <w:rsid w:val="00E7140C"/>
    <w:rsid w:val="00E7158C"/>
    <w:rsid w:val="00E71E44"/>
    <w:rsid w:val="00E72387"/>
    <w:rsid w:val="00E72C12"/>
    <w:rsid w:val="00E74207"/>
    <w:rsid w:val="00E746F6"/>
    <w:rsid w:val="00E76932"/>
    <w:rsid w:val="00E76EF0"/>
    <w:rsid w:val="00E779E2"/>
    <w:rsid w:val="00E77CE3"/>
    <w:rsid w:val="00E77F56"/>
    <w:rsid w:val="00E80172"/>
    <w:rsid w:val="00E8067B"/>
    <w:rsid w:val="00E80CBE"/>
    <w:rsid w:val="00E80DD5"/>
    <w:rsid w:val="00E8136E"/>
    <w:rsid w:val="00E82530"/>
    <w:rsid w:val="00E82B46"/>
    <w:rsid w:val="00E82C60"/>
    <w:rsid w:val="00E836F0"/>
    <w:rsid w:val="00E83B7E"/>
    <w:rsid w:val="00E8415F"/>
    <w:rsid w:val="00E841EC"/>
    <w:rsid w:val="00E86975"/>
    <w:rsid w:val="00E86A0A"/>
    <w:rsid w:val="00E87C92"/>
    <w:rsid w:val="00E92E22"/>
    <w:rsid w:val="00E93A75"/>
    <w:rsid w:val="00E94003"/>
    <w:rsid w:val="00E94109"/>
    <w:rsid w:val="00E9536E"/>
    <w:rsid w:val="00E955A4"/>
    <w:rsid w:val="00E95994"/>
    <w:rsid w:val="00E965F1"/>
    <w:rsid w:val="00E96E33"/>
    <w:rsid w:val="00E96FC5"/>
    <w:rsid w:val="00E974CB"/>
    <w:rsid w:val="00E97F39"/>
    <w:rsid w:val="00EA05C1"/>
    <w:rsid w:val="00EA0A19"/>
    <w:rsid w:val="00EA26DD"/>
    <w:rsid w:val="00EA2F4E"/>
    <w:rsid w:val="00EA3C11"/>
    <w:rsid w:val="00EA4425"/>
    <w:rsid w:val="00EA4451"/>
    <w:rsid w:val="00EA68BC"/>
    <w:rsid w:val="00EA6DA5"/>
    <w:rsid w:val="00EA7AD5"/>
    <w:rsid w:val="00EB01E2"/>
    <w:rsid w:val="00EB0865"/>
    <w:rsid w:val="00EB214F"/>
    <w:rsid w:val="00EB25E1"/>
    <w:rsid w:val="00EB319D"/>
    <w:rsid w:val="00EB3742"/>
    <w:rsid w:val="00EB55C0"/>
    <w:rsid w:val="00EB638F"/>
    <w:rsid w:val="00EB6605"/>
    <w:rsid w:val="00EB6CAA"/>
    <w:rsid w:val="00EB6FCA"/>
    <w:rsid w:val="00EB73E4"/>
    <w:rsid w:val="00EB7670"/>
    <w:rsid w:val="00EB7BD2"/>
    <w:rsid w:val="00EC02AA"/>
    <w:rsid w:val="00EC039F"/>
    <w:rsid w:val="00EC0AE8"/>
    <w:rsid w:val="00EC0C78"/>
    <w:rsid w:val="00EC0F06"/>
    <w:rsid w:val="00EC13AE"/>
    <w:rsid w:val="00EC2002"/>
    <w:rsid w:val="00EC2D12"/>
    <w:rsid w:val="00EC31EC"/>
    <w:rsid w:val="00EC32DA"/>
    <w:rsid w:val="00EC36F9"/>
    <w:rsid w:val="00EC37C5"/>
    <w:rsid w:val="00EC393F"/>
    <w:rsid w:val="00EC3ACF"/>
    <w:rsid w:val="00EC4075"/>
    <w:rsid w:val="00EC4A85"/>
    <w:rsid w:val="00EC4C3F"/>
    <w:rsid w:val="00EC52B0"/>
    <w:rsid w:val="00EC6490"/>
    <w:rsid w:val="00EC6F5E"/>
    <w:rsid w:val="00ED01E5"/>
    <w:rsid w:val="00ED0245"/>
    <w:rsid w:val="00ED08CC"/>
    <w:rsid w:val="00ED1590"/>
    <w:rsid w:val="00ED1900"/>
    <w:rsid w:val="00ED220C"/>
    <w:rsid w:val="00ED226D"/>
    <w:rsid w:val="00ED28DD"/>
    <w:rsid w:val="00ED31FC"/>
    <w:rsid w:val="00ED495E"/>
    <w:rsid w:val="00ED4CF0"/>
    <w:rsid w:val="00ED5F22"/>
    <w:rsid w:val="00ED6D73"/>
    <w:rsid w:val="00ED7076"/>
    <w:rsid w:val="00ED78E5"/>
    <w:rsid w:val="00EE03D1"/>
    <w:rsid w:val="00EE0D4A"/>
    <w:rsid w:val="00EE1810"/>
    <w:rsid w:val="00EE366A"/>
    <w:rsid w:val="00EE4137"/>
    <w:rsid w:val="00EE4645"/>
    <w:rsid w:val="00EE57A8"/>
    <w:rsid w:val="00EE5859"/>
    <w:rsid w:val="00EE68E2"/>
    <w:rsid w:val="00EF0031"/>
    <w:rsid w:val="00EF0D39"/>
    <w:rsid w:val="00EF2107"/>
    <w:rsid w:val="00EF22C0"/>
    <w:rsid w:val="00EF2806"/>
    <w:rsid w:val="00EF28E7"/>
    <w:rsid w:val="00EF2F56"/>
    <w:rsid w:val="00EF31AF"/>
    <w:rsid w:val="00EF3D3E"/>
    <w:rsid w:val="00EF3E86"/>
    <w:rsid w:val="00EF62B4"/>
    <w:rsid w:val="00EF6577"/>
    <w:rsid w:val="00EF6BFC"/>
    <w:rsid w:val="00EF7558"/>
    <w:rsid w:val="00EF775D"/>
    <w:rsid w:val="00F00A9E"/>
    <w:rsid w:val="00F01484"/>
    <w:rsid w:val="00F01626"/>
    <w:rsid w:val="00F019D4"/>
    <w:rsid w:val="00F0214E"/>
    <w:rsid w:val="00F021DA"/>
    <w:rsid w:val="00F02661"/>
    <w:rsid w:val="00F0314E"/>
    <w:rsid w:val="00F03ED8"/>
    <w:rsid w:val="00F03FC0"/>
    <w:rsid w:val="00F056E6"/>
    <w:rsid w:val="00F068F3"/>
    <w:rsid w:val="00F103D0"/>
    <w:rsid w:val="00F104DD"/>
    <w:rsid w:val="00F10E59"/>
    <w:rsid w:val="00F11227"/>
    <w:rsid w:val="00F14B92"/>
    <w:rsid w:val="00F14D97"/>
    <w:rsid w:val="00F15C50"/>
    <w:rsid w:val="00F16FD5"/>
    <w:rsid w:val="00F20312"/>
    <w:rsid w:val="00F207E1"/>
    <w:rsid w:val="00F21257"/>
    <w:rsid w:val="00F23AE4"/>
    <w:rsid w:val="00F25E8B"/>
    <w:rsid w:val="00F25F2B"/>
    <w:rsid w:val="00F27149"/>
    <w:rsid w:val="00F30351"/>
    <w:rsid w:val="00F309D0"/>
    <w:rsid w:val="00F30A1E"/>
    <w:rsid w:val="00F30AA8"/>
    <w:rsid w:val="00F31B57"/>
    <w:rsid w:val="00F3259A"/>
    <w:rsid w:val="00F327AD"/>
    <w:rsid w:val="00F34684"/>
    <w:rsid w:val="00F34C00"/>
    <w:rsid w:val="00F34E04"/>
    <w:rsid w:val="00F34EB8"/>
    <w:rsid w:val="00F35C00"/>
    <w:rsid w:val="00F361A3"/>
    <w:rsid w:val="00F367DE"/>
    <w:rsid w:val="00F36A92"/>
    <w:rsid w:val="00F40352"/>
    <w:rsid w:val="00F40641"/>
    <w:rsid w:val="00F41BC9"/>
    <w:rsid w:val="00F429BC"/>
    <w:rsid w:val="00F43D65"/>
    <w:rsid w:val="00F44EDD"/>
    <w:rsid w:val="00F45AF2"/>
    <w:rsid w:val="00F45CC1"/>
    <w:rsid w:val="00F45FCE"/>
    <w:rsid w:val="00F47045"/>
    <w:rsid w:val="00F47783"/>
    <w:rsid w:val="00F50E05"/>
    <w:rsid w:val="00F513D3"/>
    <w:rsid w:val="00F51BC2"/>
    <w:rsid w:val="00F526CA"/>
    <w:rsid w:val="00F52BA9"/>
    <w:rsid w:val="00F52BD5"/>
    <w:rsid w:val="00F5313E"/>
    <w:rsid w:val="00F5338D"/>
    <w:rsid w:val="00F5358E"/>
    <w:rsid w:val="00F553F2"/>
    <w:rsid w:val="00F55BD9"/>
    <w:rsid w:val="00F5618B"/>
    <w:rsid w:val="00F563FD"/>
    <w:rsid w:val="00F56B77"/>
    <w:rsid w:val="00F570DA"/>
    <w:rsid w:val="00F57218"/>
    <w:rsid w:val="00F60802"/>
    <w:rsid w:val="00F61287"/>
    <w:rsid w:val="00F618BF"/>
    <w:rsid w:val="00F62EF9"/>
    <w:rsid w:val="00F632D9"/>
    <w:rsid w:val="00F63D15"/>
    <w:rsid w:val="00F64F9F"/>
    <w:rsid w:val="00F65552"/>
    <w:rsid w:val="00F65591"/>
    <w:rsid w:val="00F656E2"/>
    <w:rsid w:val="00F65C19"/>
    <w:rsid w:val="00F66963"/>
    <w:rsid w:val="00F67D62"/>
    <w:rsid w:val="00F70CF2"/>
    <w:rsid w:val="00F713CC"/>
    <w:rsid w:val="00F7208B"/>
    <w:rsid w:val="00F723E5"/>
    <w:rsid w:val="00F72822"/>
    <w:rsid w:val="00F73658"/>
    <w:rsid w:val="00F75400"/>
    <w:rsid w:val="00F7628F"/>
    <w:rsid w:val="00F765BF"/>
    <w:rsid w:val="00F77743"/>
    <w:rsid w:val="00F77D25"/>
    <w:rsid w:val="00F8058F"/>
    <w:rsid w:val="00F8143A"/>
    <w:rsid w:val="00F81764"/>
    <w:rsid w:val="00F81CC2"/>
    <w:rsid w:val="00F83151"/>
    <w:rsid w:val="00F83A64"/>
    <w:rsid w:val="00F83DEA"/>
    <w:rsid w:val="00F8432A"/>
    <w:rsid w:val="00F86CE6"/>
    <w:rsid w:val="00F87A26"/>
    <w:rsid w:val="00F900B7"/>
    <w:rsid w:val="00F90215"/>
    <w:rsid w:val="00F907BC"/>
    <w:rsid w:val="00F90F1A"/>
    <w:rsid w:val="00F90FC1"/>
    <w:rsid w:val="00F911B0"/>
    <w:rsid w:val="00F91CB4"/>
    <w:rsid w:val="00F9353B"/>
    <w:rsid w:val="00F9410C"/>
    <w:rsid w:val="00F9434F"/>
    <w:rsid w:val="00F94535"/>
    <w:rsid w:val="00F953B2"/>
    <w:rsid w:val="00F95D17"/>
    <w:rsid w:val="00F96198"/>
    <w:rsid w:val="00F9657D"/>
    <w:rsid w:val="00F96722"/>
    <w:rsid w:val="00F96724"/>
    <w:rsid w:val="00F97691"/>
    <w:rsid w:val="00FA04CC"/>
    <w:rsid w:val="00FA0911"/>
    <w:rsid w:val="00FA0979"/>
    <w:rsid w:val="00FA099D"/>
    <w:rsid w:val="00FA131A"/>
    <w:rsid w:val="00FA19E7"/>
    <w:rsid w:val="00FA30E7"/>
    <w:rsid w:val="00FA440D"/>
    <w:rsid w:val="00FA51A1"/>
    <w:rsid w:val="00FA52EC"/>
    <w:rsid w:val="00FA5437"/>
    <w:rsid w:val="00FA5CEB"/>
    <w:rsid w:val="00FA6010"/>
    <w:rsid w:val="00FA6031"/>
    <w:rsid w:val="00FA6217"/>
    <w:rsid w:val="00FA6731"/>
    <w:rsid w:val="00FA677A"/>
    <w:rsid w:val="00FA7B02"/>
    <w:rsid w:val="00FB0BDA"/>
    <w:rsid w:val="00FB2800"/>
    <w:rsid w:val="00FB3679"/>
    <w:rsid w:val="00FB369A"/>
    <w:rsid w:val="00FB3BFF"/>
    <w:rsid w:val="00FB5300"/>
    <w:rsid w:val="00FB5944"/>
    <w:rsid w:val="00FB6E24"/>
    <w:rsid w:val="00FB7B02"/>
    <w:rsid w:val="00FB7D67"/>
    <w:rsid w:val="00FC002B"/>
    <w:rsid w:val="00FC05F0"/>
    <w:rsid w:val="00FC0F6F"/>
    <w:rsid w:val="00FC1F5A"/>
    <w:rsid w:val="00FC1FC1"/>
    <w:rsid w:val="00FC2A92"/>
    <w:rsid w:val="00FC3219"/>
    <w:rsid w:val="00FC5889"/>
    <w:rsid w:val="00FD0DC1"/>
    <w:rsid w:val="00FD1EEF"/>
    <w:rsid w:val="00FD2AC7"/>
    <w:rsid w:val="00FD3CF0"/>
    <w:rsid w:val="00FD3E65"/>
    <w:rsid w:val="00FD4D0A"/>
    <w:rsid w:val="00FD4FBB"/>
    <w:rsid w:val="00FD589C"/>
    <w:rsid w:val="00FD6382"/>
    <w:rsid w:val="00FD6A05"/>
    <w:rsid w:val="00FD6C06"/>
    <w:rsid w:val="00FD786A"/>
    <w:rsid w:val="00FD78B9"/>
    <w:rsid w:val="00FE0284"/>
    <w:rsid w:val="00FE0951"/>
    <w:rsid w:val="00FE2001"/>
    <w:rsid w:val="00FE21E5"/>
    <w:rsid w:val="00FE2B6A"/>
    <w:rsid w:val="00FE2D13"/>
    <w:rsid w:val="00FE4EEF"/>
    <w:rsid w:val="00FE51DE"/>
    <w:rsid w:val="00FE55AC"/>
    <w:rsid w:val="00FE66F4"/>
    <w:rsid w:val="00FE6E29"/>
    <w:rsid w:val="00FF1278"/>
    <w:rsid w:val="00FF170E"/>
    <w:rsid w:val="00FF1C2F"/>
    <w:rsid w:val="00FF2384"/>
    <w:rsid w:val="00FF2994"/>
    <w:rsid w:val="00FF3526"/>
    <w:rsid w:val="00FF3589"/>
    <w:rsid w:val="00FF3B6C"/>
    <w:rsid w:val="00FF5DE8"/>
    <w:rsid w:val="00FF6188"/>
    <w:rsid w:val="00FF6439"/>
    <w:rsid w:val="00FF6C29"/>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paragraph" w:customStyle="1" w:styleId="TxBrp8">
    <w:name w:val="TxBr_p8"/>
    <w:basedOn w:val="Normal"/>
    <w:rsid w:val="00EC4075"/>
    <w:pPr>
      <w:widowControl w:val="0"/>
      <w:tabs>
        <w:tab w:val="left" w:pos="1468"/>
      </w:tabs>
      <w:autoSpaceDE w:val="0"/>
      <w:autoSpaceDN w:val="0"/>
      <w:adjustRightInd w:val="0"/>
      <w:spacing w:line="464" w:lineRule="atLeast"/>
      <w:ind w:firstLine="1468"/>
    </w:pPr>
    <w:rPr>
      <w:rFonts w:ascii="Times New Roman" w:hAnsi="Times New Roman"/>
      <w:szCs w:val="24"/>
    </w:rPr>
  </w:style>
  <w:style w:type="paragraph" w:customStyle="1" w:styleId="TxBrp5">
    <w:name w:val="TxBr_p5"/>
    <w:basedOn w:val="Normal"/>
    <w:rsid w:val="00A61B5C"/>
    <w:pPr>
      <w:widowControl w:val="0"/>
      <w:tabs>
        <w:tab w:val="left" w:pos="623"/>
        <w:tab w:val="left" w:pos="754"/>
        <w:tab w:val="left" w:pos="1173"/>
      </w:tabs>
      <w:autoSpaceDE w:val="0"/>
      <w:autoSpaceDN w:val="0"/>
      <w:adjustRightInd w:val="0"/>
      <w:spacing w:line="266" w:lineRule="atLeast"/>
      <w:ind w:left="623" w:firstLine="131"/>
    </w:pPr>
    <w:rPr>
      <w:rFonts w:ascii="Times New Roman" w:hAnsi="Times New Roman"/>
      <w:szCs w:val="24"/>
    </w:rPr>
  </w:style>
  <w:style w:type="paragraph" w:customStyle="1" w:styleId="TxBrp10">
    <w:name w:val="TxBr_p10"/>
    <w:basedOn w:val="Normal"/>
    <w:rsid w:val="00A61B5C"/>
    <w:pPr>
      <w:widowControl w:val="0"/>
      <w:tabs>
        <w:tab w:val="left" w:pos="646"/>
      </w:tabs>
      <w:autoSpaceDE w:val="0"/>
      <w:autoSpaceDN w:val="0"/>
      <w:adjustRightInd w:val="0"/>
      <w:spacing w:line="300" w:lineRule="atLeast"/>
      <w:ind w:left="363"/>
    </w:pPr>
    <w:rPr>
      <w:rFonts w:ascii="Times New Roman" w:hAnsi="Times New Roman"/>
      <w:szCs w:val="24"/>
    </w:rPr>
  </w:style>
  <w:style w:type="character" w:customStyle="1" w:styleId="BodyTextChar">
    <w:name w:val="Body Text Char"/>
    <w:basedOn w:val="DefaultParagraphFont"/>
    <w:link w:val="BodyText"/>
    <w:rsid w:val="006C7488"/>
    <w:rPr>
      <w:sz w:val="26"/>
    </w:rPr>
  </w:style>
  <w:style w:type="character" w:styleId="CommentReference">
    <w:name w:val="annotation reference"/>
    <w:basedOn w:val="DefaultParagraphFont"/>
    <w:rsid w:val="00370060"/>
    <w:rPr>
      <w:sz w:val="16"/>
      <w:szCs w:val="16"/>
    </w:rPr>
  </w:style>
  <w:style w:type="paragraph" w:styleId="CommentSubject">
    <w:name w:val="annotation subject"/>
    <w:basedOn w:val="CommentText"/>
    <w:next w:val="CommentText"/>
    <w:link w:val="CommentSubjectChar"/>
    <w:rsid w:val="00370060"/>
    <w:rPr>
      <w:rFonts w:ascii="Courier" w:hAnsi="Courier"/>
      <w:b/>
      <w:bCs/>
    </w:rPr>
  </w:style>
  <w:style w:type="character" w:customStyle="1" w:styleId="CommentTextChar">
    <w:name w:val="Comment Text Char"/>
    <w:basedOn w:val="DefaultParagraphFont"/>
    <w:link w:val="CommentText"/>
    <w:semiHidden/>
    <w:rsid w:val="00370060"/>
  </w:style>
  <w:style w:type="character" w:customStyle="1" w:styleId="CommentSubjectChar">
    <w:name w:val="Comment Subject Char"/>
    <w:basedOn w:val="CommentTextChar"/>
    <w:link w:val="CommentSubject"/>
    <w:rsid w:val="00370060"/>
    <w:rPr>
      <w:rFonts w:ascii="Courier" w:hAnsi="Courier"/>
      <w:b/>
      <w:bCs/>
    </w:rPr>
  </w:style>
  <w:style w:type="paragraph" w:styleId="Revision">
    <w:name w:val="Revision"/>
    <w:hidden/>
    <w:uiPriority w:val="99"/>
    <w:semiHidden/>
    <w:rsid w:val="00FE2001"/>
    <w:rPr>
      <w:rFonts w:ascii="Courier" w:hAnsi="Courier"/>
      <w:sz w:val="24"/>
    </w:rPr>
  </w:style>
  <w:style w:type="paragraph" w:styleId="ListParagraph">
    <w:name w:val="List Paragraph"/>
    <w:basedOn w:val="Normal"/>
    <w:uiPriority w:val="34"/>
    <w:qFormat/>
    <w:rsid w:val="00F526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paragraph" w:customStyle="1" w:styleId="TxBrp8">
    <w:name w:val="TxBr_p8"/>
    <w:basedOn w:val="Normal"/>
    <w:rsid w:val="00EC4075"/>
    <w:pPr>
      <w:widowControl w:val="0"/>
      <w:tabs>
        <w:tab w:val="left" w:pos="1468"/>
      </w:tabs>
      <w:autoSpaceDE w:val="0"/>
      <w:autoSpaceDN w:val="0"/>
      <w:adjustRightInd w:val="0"/>
      <w:spacing w:line="464" w:lineRule="atLeast"/>
      <w:ind w:firstLine="1468"/>
    </w:pPr>
    <w:rPr>
      <w:rFonts w:ascii="Times New Roman" w:hAnsi="Times New Roman"/>
      <w:szCs w:val="24"/>
    </w:rPr>
  </w:style>
  <w:style w:type="paragraph" w:customStyle="1" w:styleId="TxBrp5">
    <w:name w:val="TxBr_p5"/>
    <w:basedOn w:val="Normal"/>
    <w:rsid w:val="00A61B5C"/>
    <w:pPr>
      <w:widowControl w:val="0"/>
      <w:tabs>
        <w:tab w:val="left" w:pos="623"/>
        <w:tab w:val="left" w:pos="754"/>
        <w:tab w:val="left" w:pos="1173"/>
      </w:tabs>
      <w:autoSpaceDE w:val="0"/>
      <w:autoSpaceDN w:val="0"/>
      <w:adjustRightInd w:val="0"/>
      <w:spacing w:line="266" w:lineRule="atLeast"/>
      <w:ind w:left="623" w:firstLine="131"/>
    </w:pPr>
    <w:rPr>
      <w:rFonts w:ascii="Times New Roman" w:hAnsi="Times New Roman"/>
      <w:szCs w:val="24"/>
    </w:rPr>
  </w:style>
  <w:style w:type="paragraph" w:customStyle="1" w:styleId="TxBrp10">
    <w:name w:val="TxBr_p10"/>
    <w:basedOn w:val="Normal"/>
    <w:rsid w:val="00A61B5C"/>
    <w:pPr>
      <w:widowControl w:val="0"/>
      <w:tabs>
        <w:tab w:val="left" w:pos="646"/>
      </w:tabs>
      <w:autoSpaceDE w:val="0"/>
      <w:autoSpaceDN w:val="0"/>
      <w:adjustRightInd w:val="0"/>
      <w:spacing w:line="300" w:lineRule="atLeast"/>
      <w:ind w:left="363"/>
    </w:pPr>
    <w:rPr>
      <w:rFonts w:ascii="Times New Roman" w:hAnsi="Times New Roman"/>
      <w:szCs w:val="24"/>
    </w:rPr>
  </w:style>
  <w:style w:type="character" w:customStyle="1" w:styleId="BodyTextChar">
    <w:name w:val="Body Text Char"/>
    <w:basedOn w:val="DefaultParagraphFont"/>
    <w:link w:val="BodyText"/>
    <w:rsid w:val="006C7488"/>
    <w:rPr>
      <w:sz w:val="26"/>
    </w:rPr>
  </w:style>
  <w:style w:type="character" w:styleId="CommentReference">
    <w:name w:val="annotation reference"/>
    <w:basedOn w:val="DefaultParagraphFont"/>
    <w:rsid w:val="00370060"/>
    <w:rPr>
      <w:sz w:val="16"/>
      <w:szCs w:val="16"/>
    </w:rPr>
  </w:style>
  <w:style w:type="paragraph" w:styleId="CommentSubject">
    <w:name w:val="annotation subject"/>
    <w:basedOn w:val="CommentText"/>
    <w:next w:val="CommentText"/>
    <w:link w:val="CommentSubjectChar"/>
    <w:rsid w:val="00370060"/>
    <w:rPr>
      <w:rFonts w:ascii="Courier" w:hAnsi="Courier"/>
      <w:b/>
      <w:bCs/>
    </w:rPr>
  </w:style>
  <w:style w:type="character" w:customStyle="1" w:styleId="CommentTextChar">
    <w:name w:val="Comment Text Char"/>
    <w:basedOn w:val="DefaultParagraphFont"/>
    <w:link w:val="CommentText"/>
    <w:semiHidden/>
    <w:rsid w:val="00370060"/>
  </w:style>
  <w:style w:type="character" w:customStyle="1" w:styleId="CommentSubjectChar">
    <w:name w:val="Comment Subject Char"/>
    <w:basedOn w:val="CommentTextChar"/>
    <w:link w:val="CommentSubject"/>
    <w:rsid w:val="00370060"/>
    <w:rPr>
      <w:rFonts w:ascii="Courier" w:hAnsi="Courier"/>
      <w:b/>
      <w:bCs/>
    </w:rPr>
  </w:style>
  <w:style w:type="paragraph" w:styleId="Revision">
    <w:name w:val="Revision"/>
    <w:hidden/>
    <w:uiPriority w:val="99"/>
    <w:semiHidden/>
    <w:rsid w:val="00FE2001"/>
    <w:rPr>
      <w:rFonts w:ascii="Courier" w:hAnsi="Courier"/>
      <w:sz w:val="24"/>
    </w:rPr>
  </w:style>
  <w:style w:type="paragraph" w:styleId="ListParagraph">
    <w:name w:val="List Paragraph"/>
    <w:basedOn w:val="Normal"/>
    <w:uiPriority w:val="34"/>
    <w:qFormat/>
    <w:rsid w:val="00F52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2776A-C538-43D2-B297-1DB0E29E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PUC</Company>
  <LinksUpToDate>false</LinksUpToDate>
  <CharactersWithSpaces>20084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Hinds, Margaret</cp:lastModifiedBy>
  <cp:revision>4</cp:revision>
  <cp:lastPrinted>2012-04-03T11:55:00Z</cp:lastPrinted>
  <dcterms:created xsi:type="dcterms:W3CDTF">2012-03-21T20:14:00Z</dcterms:created>
  <dcterms:modified xsi:type="dcterms:W3CDTF">2012-04-03T11:55:00Z</dcterms:modified>
</cp:coreProperties>
</file>