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953DC4" w:rsidP="000832C4">
      <w:pPr>
        <w:jc w:val="center"/>
        <w:rPr>
          <w:sz w:val="24"/>
          <w:szCs w:val="24"/>
        </w:rPr>
      </w:pPr>
      <w:r>
        <w:rPr>
          <w:sz w:val="24"/>
          <w:szCs w:val="24"/>
        </w:rPr>
        <w:lastRenderedPageBreak/>
        <w:t>April 10,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9B124D" w:rsidP="00B45673">
      <w:pPr>
        <w:rPr>
          <w:sz w:val="21"/>
          <w:szCs w:val="21"/>
        </w:rPr>
      </w:pPr>
      <w:r>
        <w:rPr>
          <w:sz w:val="21"/>
          <w:szCs w:val="21"/>
        </w:rPr>
        <w:t xml:space="preserve">PAUL J SZYKMAN </w:t>
      </w:r>
      <w:r w:rsidR="00541E2B">
        <w:rPr>
          <w:sz w:val="21"/>
          <w:szCs w:val="21"/>
        </w:rPr>
        <w:t xml:space="preserve"> </w:t>
      </w:r>
    </w:p>
    <w:p w:rsidR="005B6CE2" w:rsidRDefault="009B124D" w:rsidP="00B45673">
      <w:pPr>
        <w:rPr>
          <w:sz w:val="21"/>
          <w:szCs w:val="21"/>
        </w:rPr>
      </w:pPr>
      <w:r>
        <w:rPr>
          <w:sz w:val="21"/>
          <w:szCs w:val="21"/>
        </w:rPr>
        <w:t xml:space="preserve">VICE PRESIDENT – RATES </w:t>
      </w:r>
      <w:r w:rsidR="00541E2B">
        <w:rPr>
          <w:sz w:val="21"/>
          <w:szCs w:val="21"/>
        </w:rPr>
        <w:t xml:space="preserve"> </w:t>
      </w:r>
    </w:p>
    <w:p w:rsidR="009B124D" w:rsidRDefault="009B124D" w:rsidP="00B45673">
      <w:pPr>
        <w:rPr>
          <w:sz w:val="21"/>
          <w:szCs w:val="21"/>
        </w:rPr>
      </w:pPr>
      <w:r>
        <w:rPr>
          <w:sz w:val="21"/>
          <w:szCs w:val="21"/>
        </w:rPr>
        <w:t xml:space="preserve">UGI </w:t>
      </w:r>
      <w:r w:rsidR="001B0A69">
        <w:rPr>
          <w:sz w:val="21"/>
          <w:szCs w:val="21"/>
        </w:rPr>
        <w:t xml:space="preserve">CENTRAL </w:t>
      </w:r>
      <w:r w:rsidR="00995439">
        <w:rPr>
          <w:sz w:val="21"/>
          <w:szCs w:val="21"/>
        </w:rPr>
        <w:t xml:space="preserve">PENN </w:t>
      </w:r>
      <w:r w:rsidR="001B0A69">
        <w:rPr>
          <w:sz w:val="21"/>
          <w:szCs w:val="21"/>
        </w:rPr>
        <w:t>G</w:t>
      </w:r>
      <w:r w:rsidR="00995439">
        <w:rPr>
          <w:sz w:val="21"/>
          <w:szCs w:val="21"/>
        </w:rPr>
        <w:t>AS</w:t>
      </w:r>
      <w:r>
        <w:rPr>
          <w:sz w:val="21"/>
          <w:szCs w:val="21"/>
        </w:rPr>
        <w:t xml:space="preserve"> </w:t>
      </w:r>
      <w:r w:rsidR="00995439">
        <w:rPr>
          <w:sz w:val="21"/>
          <w:szCs w:val="21"/>
        </w:rPr>
        <w:t>INC</w:t>
      </w:r>
      <w:r w:rsidR="00596CB0">
        <w:rPr>
          <w:sz w:val="21"/>
          <w:szCs w:val="21"/>
        </w:rPr>
        <w:t xml:space="preserve"> </w:t>
      </w:r>
    </w:p>
    <w:p w:rsidR="00C75275" w:rsidRDefault="009B124D" w:rsidP="00B45673">
      <w:pPr>
        <w:rPr>
          <w:sz w:val="21"/>
          <w:szCs w:val="21"/>
        </w:rPr>
      </w:pPr>
      <w:r>
        <w:rPr>
          <w:sz w:val="21"/>
          <w:szCs w:val="21"/>
        </w:rPr>
        <w:t xml:space="preserve">P O BOX 12677 </w:t>
      </w:r>
      <w:r w:rsidR="00131795">
        <w:rPr>
          <w:sz w:val="21"/>
          <w:szCs w:val="21"/>
        </w:rPr>
        <w:t xml:space="preserve"> </w:t>
      </w:r>
      <w:r w:rsidR="00541E2B">
        <w:rPr>
          <w:sz w:val="21"/>
          <w:szCs w:val="21"/>
        </w:rPr>
        <w:t xml:space="preserve"> </w:t>
      </w:r>
      <w:r w:rsidR="00596CB0">
        <w:rPr>
          <w:sz w:val="21"/>
          <w:szCs w:val="21"/>
        </w:rPr>
        <w:t xml:space="preserve"> </w:t>
      </w:r>
    </w:p>
    <w:p w:rsidR="00C75275" w:rsidRDefault="009B124D" w:rsidP="00B45673">
      <w:pPr>
        <w:rPr>
          <w:sz w:val="21"/>
          <w:szCs w:val="21"/>
        </w:rPr>
      </w:pPr>
      <w:r>
        <w:rPr>
          <w:sz w:val="21"/>
          <w:szCs w:val="21"/>
        </w:rPr>
        <w:t xml:space="preserve">READING PA  19612-2677 </w:t>
      </w:r>
      <w:r w:rsidR="00131795">
        <w:rPr>
          <w:sz w:val="21"/>
          <w:szCs w:val="21"/>
        </w:rPr>
        <w:t xml:space="preserve">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1B0A69">
        <w:rPr>
          <w:sz w:val="21"/>
          <w:szCs w:val="21"/>
        </w:rPr>
        <w:t>4</w:t>
      </w:r>
      <w:r w:rsidR="00541E2B">
        <w:rPr>
          <w:sz w:val="21"/>
          <w:szCs w:val="21"/>
        </w:rPr>
        <w:t xml:space="preserve"> to </w:t>
      </w:r>
      <w:r w:rsidR="00131795">
        <w:rPr>
          <w:sz w:val="21"/>
          <w:szCs w:val="21"/>
        </w:rPr>
        <w:t>T</w:t>
      </w:r>
      <w:r w:rsidR="00596CB0">
        <w:rPr>
          <w:sz w:val="21"/>
          <w:szCs w:val="21"/>
        </w:rPr>
        <w:t xml:space="preserve">ariff </w:t>
      </w:r>
      <w:r w:rsidR="00270373">
        <w:rPr>
          <w:sz w:val="21"/>
          <w:szCs w:val="21"/>
        </w:rPr>
        <w:t>Gas</w:t>
      </w:r>
      <w:r w:rsidR="00596CB0">
        <w:rPr>
          <w:sz w:val="21"/>
          <w:szCs w:val="21"/>
        </w:rPr>
        <w:t xml:space="preserve">-Pa. P.U.C. No. </w:t>
      </w:r>
      <w:r w:rsidR="001B0A69">
        <w:rPr>
          <w:sz w:val="21"/>
          <w:szCs w:val="21"/>
        </w:rPr>
        <w:t>4</w:t>
      </w:r>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r w:rsidR="009B124D">
        <w:rPr>
          <w:sz w:val="21"/>
          <w:szCs w:val="21"/>
        </w:rPr>
        <w:t>Szykman</w:t>
      </w:r>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9B124D">
        <w:rPr>
          <w:sz w:val="21"/>
          <w:szCs w:val="21"/>
        </w:rPr>
        <w:t>February 3</w:t>
      </w:r>
      <w:r w:rsidR="00E112CE">
        <w:rPr>
          <w:sz w:val="21"/>
          <w:szCs w:val="21"/>
        </w:rPr>
        <w:t>, 201</w:t>
      </w:r>
      <w:r w:rsidR="00131795">
        <w:rPr>
          <w:sz w:val="21"/>
          <w:szCs w:val="21"/>
        </w:rPr>
        <w:t>2</w:t>
      </w:r>
      <w:r w:rsidR="00474543">
        <w:rPr>
          <w:sz w:val="21"/>
          <w:szCs w:val="21"/>
        </w:rPr>
        <w:t xml:space="preserve">, </w:t>
      </w:r>
      <w:r w:rsidR="009B124D">
        <w:rPr>
          <w:sz w:val="21"/>
          <w:szCs w:val="21"/>
        </w:rPr>
        <w:t xml:space="preserve">UGI </w:t>
      </w:r>
      <w:r w:rsidR="001B0A69">
        <w:rPr>
          <w:sz w:val="21"/>
          <w:szCs w:val="21"/>
        </w:rPr>
        <w:t xml:space="preserve">Central </w:t>
      </w:r>
      <w:r w:rsidR="00995439">
        <w:rPr>
          <w:sz w:val="21"/>
          <w:szCs w:val="21"/>
        </w:rPr>
        <w:t xml:space="preserve">Penn Gas, Inc.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1B0A69">
        <w:rPr>
          <w:sz w:val="21"/>
          <w:szCs w:val="21"/>
        </w:rPr>
        <w:t>4</w:t>
      </w:r>
      <w:r w:rsidR="00474543">
        <w:rPr>
          <w:sz w:val="21"/>
          <w:szCs w:val="21"/>
        </w:rPr>
        <w:t xml:space="preserve"> to Tariff </w:t>
      </w:r>
      <w:r w:rsidR="00270373">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1B0A69">
        <w:rPr>
          <w:sz w:val="21"/>
          <w:szCs w:val="21"/>
        </w:rPr>
        <w:t>4</w:t>
      </w:r>
      <w:r w:rsidR="00474543">
        <w:rPr>
          <w:sz w:val="21"/>
          <w:szCs w:val="21"/>
        </w:rPr>
        <w:t xml:space="preserve"> to become effective on </w:t>
      </w:r>
      <w:r w:rsidR="009B124D">
        <w:rPr>
          <w:sz w:val="21"/>
          <w:szCs w:val="21"/>
        </w:rPr>
        <w:t>April 3</w:t>
      </w:r>
      <w:r w:rsidR="00474543">
        <w:rPr>
          <w:sz w:val="21"/>
          <w:szCs w:val="21"/>
        </w:rPr>
        <w:t xml:space="preserve">, 2012.  Supplement No. </w:t>
      </w:r>
      <w:r w:rsidR="001B0A69">
        <w:rPr>
          <w:sz w:val="21"/>
          <w:szCs w:val="21"/>
        </w:rPr>
        <w:t>4</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1B0A69">
        <w:rPr>
          <w:sz w:val="21"/>
          <w:szCs w:val="21"/>
        </w:rPr>
        <w:t>4</w:t>
      </w:r>
      <w:r w:rsidR="00A4155F">
        <w:rPr>
          <w:sz w:val="21"/>
          <w:szCs w:val="21"/>
        </w:rPr>
        <w:t xml:space="preserve"> to Tariff </w:t>
      </w:r>
      <w:r w:rsidR="00270373">
        <w:rPr>
          <w:sz w:val="21"/>
          <w:szCs w:val="21"/>
        </w:rPr>
        <w:t>Gas</w:t>
      </w:r>
      <w:r w:rsidR="00A4155F">
        <w:rPr>
          <w:sz w:val="21"/>
          <w:szCs w:val="21"/>
        </w:rPr>
        <w:t>-Pa. P.U.C. No.</w:t>
      </w:r>
      <w:r w:rsidR="00474543">
        <w:rPr>
          <w:sz w:val="21"/>
          <w:szCs w:val="21"/>
        </w:rPr>
        <w:t xml:space="preserve"> </w:t>
      </w:r>
      <w:r w:rsidR="001B0A69">
        <w:rPr>
          <w:sz w:val="21"/>
          <w:szCs w:val="21"/>
        </w:rPr>
        <w:t>4</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953DC4" w:rsidP="00DD2FE2">
      <w:pPr>
        <w:rPr>
          <w:sz w:val="21"/>
          <w:szCs w:val="21"/>
        </w:rPr>
      </w:pPr>
      <w:r>
        <w:rPr>
          <w:noProof/>
        </w:rPr>
        <w:drawing>
          <wp:anchor distT="0" distB="0" distL="114300" distR="114300" simplePos="0" relativeHeight="251658240" behindDoc="1" locked="0" layoutInCell="1" allowOverlap="1" wp14:anchorId="2B7379CA" wp14:editId="081403D1">
            <wp:simplePos x="0" y="0"/>
            <wp:positionH relativeFrom="column">
              <wp:posOffset>2995930</wp:posOffset>
            </wp:positionH>
            <wp:positionV relativeFrom="paragraph">
              <wp:posOffset>68580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F5" w:rsidRDefault="006E7DF5">
      <w:r>
        <w:separator/>
      </w:r>
    </w:p>
  </w:endnote>
  <w:endnote w:type="continuationSeparator" w:id="0">
    <w:p w:rsidR="006E7DF5" w:rsidRDefault="006E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F5" w:rsidRDefault="006E7DF5">
      <w:r>
        <w:separator/>
      </w:r>
    </w:p>
  </w:footnote>
  <w:footnote w:type="continuationSeparator" w:id="0">
    <w:p w:rsidR="006E7DF5" w:rsidRDefault="006E7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508ED"/>
    <w:rsid w:val="0017227E"/>
    <w:rsid w:val="001878A7"/>
    <w:rsid w:val="001B0A69"/>
    <w:rsid w:val="00260FC4"/>
    <w:rsid w:val="00270373"/>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3A85"/>
    <w:rsid w:val="004F5F75"/>
    <w:rsid w:val="005056CA"/>
    <w:rsid w:val="00512D8A"/>
    <w:rsid w:val="00541E2B"/>
    <w:rsid w:val="0056517B"/>
    <w:rsid w:val="00596CB0"/>
    <w:rsid w:val="005B6CE2"/>
    <w:rsid w:val="005C7262"/>
    <w:rsid w:val="005E0496"/>
    <w:rsid w:val="005F0888"/>
    <w:rsid w:val="00610700"/>
    <w:rsid w:val="00612FDC"/>
    <w:rsid w:val="0064012A"/>
    <w:rsid w:val="00652F4C"/>
    <w:rsid w:val="006861B6"/>
    <w:rsid w:val="006B2538"/>
    <w:rsid w:val="006D3506"/>
    <w:rsid w:val="006D3801"/>
    <w:rsid w:val="006D5846"/>
    <w:rsid w:val="006E681C"/>
    <w:rsid w:val="006E7DF5"/>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53DC4"/>
    <w:rsid w:val="00995439"/>
    <w:rsid w:val="009963A1"/>
    <w:rsid w:val="009B124D"/>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2012-04-10T14:46:00Z</cp:lastPrinted>
  <dcterms:created xsi:type="dcterms:W3CDTF">2012-03-27T13:22:00Z</dcterms:created>
  <dcterms:modified xsi:type="dcterms:W3CDTF">2012-04-10T14:46:00Z</dcterms:modified>
</cp:coreProperties>
</file>