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2411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2411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24113">
        <w:rPr>
          <w:rFonts w:ascii="Times New Roman" w:hAnsi="Times New Roman"/>
          <w:b/>
          <w:spacing w:val="-3"/>
          <w:szCs w:val="24"/>
        </w:rPr>
        <w:fldChar w:fldCharType="begin"/>
      </w:r>
      <w:r w:rsidRPr="0082411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2411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2411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2411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824113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2411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24113" w:rsidRDefault="00824113" w:rsidP="0082411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24113" w:rsidRDefault="00824113" w:rsidP="0082411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24113" w:rsidRDefault="00824113" w:rsidP="0082411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24113" w:rsidRPr="00824113" w:rsidRDefault="00824113" w:rsidP="00824113">
      <w:pPr>
        <w:rPr>
          <w:rFonts w:ascii="Times New Roman" w:hAnsi="Times New Roman"/>
          <w:szCs w:val="24"/>
        </w:rPr>
      </w:pPr>
      <w:r w:rsidRPr="00824113">
        <w:rPr>
          <w:rFonts w:ascii="Times New Roman" w:hAnsi="Times New Roman"/>
          <w:szCs w:val="24"/>
        </w:rPr>
        <w:t>Mark Baechle</w:t>
      </w:r>
      <w:r w:rsidRPr="00824113">
        <w:rPr>
          <w:rFonts w:ascii="Times New Roman" w:hAnsi="Times New Roman"/>
          <w:szCs w:val="24"/>
        </w:rPr>
        <w:tab/>
      </w:r>
      <w:r w:rsidRPr="00824113">
        <w:rPr>
          <w:rFonts w:ascii="Times New Roman" w:hAnsi="Times New Roman"/>
          <w:szCs w:val="24"/>
        </w:rPr>
        <w:tab/>
      </w:r>
      <w:r w:rsidRPr="00824113">
        <w:rPr>
          <w:rFonts w:ascii="Times New Roman" w:hAnsi="Times New Roman"/>
          <w:szCs w:val="24"/>
        </w:rPr>
        <w:tab/>
      </w:r>
      <w:r w:rsidRPr="00824113">
        <w:rPr>
          <w:rFonts w:ascii="Times New Roman" w:hAnsi="Times New Roman"/>
          <w:szCs w:val="24"/>
        </w:rPr>
        <w:tab/>
      </w:r>
      <w:r w:rsidRPr="00824113">
        <w:rPr>
          <w:rFonts w:ascii="Times New Roman" w:hAnsi="Times New Roman"/>
          <w:szCs w:val="24"/>
        </w:rPr>
        <w:tab/>
      </w:r>
      <w:r w:rsidRPr="00824113">
        <w:rPr>
          <w:rFonts w:ascii="Times New Roman" w:hAnsi="Times New Roman"/>
          <w:szCs w:val="24"/>
        </w:rPr>
        <w:tab/>
        <w:t>:</w:t>
      </w:r>
    </w:p>
    <w:p w:rsidR="00824113" w:rsidRPr="00824113" w:rsidRDefault="00824113" w:rsidP="00824113">
      <w:pPr>
        <w:rPr>
          <w:rFonts w:ascii="Times New Roman" w:hAnsi="Times New Roman"/>
          <w:szCs w:val="24"/>
        </w:rPr>
      </w:pPr>
      <w:r w:rsidRPr="00824113">
        <w:rPr>
          <w:rFonts w:ascii="Times New Roman" w:hAnsi="Times New Roman"/>
          <w:szCs w:val="24"/>
        </w:rPr>
        <w:tab/>
      </w:r>
      <w:r w:rsidRPr="00824113">
        <w:rPr>
          <w:rFonts w:ascii="Times New Roman" w:hAnsi="Times New Roman"/>
          <w:szCs w:val="24"/>
        </w:rPr>
        <w:tab/>
      </w:r>
      <w:r w:rsidRPr="00824113">
        <w:rPr>
          <w:rFonts w:ascii="Times New Roman" w:hAnsi="Times New Roman"/>
          <w:szCs w:val="24"/>
        </w:rPr>
        <w:tab/>
      </w:r>
      <w:r w:rsidRPr="00824113">
        <w:rPr>
          <w:rFonts w:ascii="Times New Roman" w:hAnsi="Times New Roman"/>
          <w:szCs w:val="24"/>
        </w:rPr>
        <w:tab/>
      </w:r>
      <w:r w:rsidRPr="00824113">
        <w:rPr>
          <w:rFonts w:ascii="Times New Roman" w:hAnsi="Times New Roman"/>
          <w:szCs w:val="24"/>
        </w:rPr>
        <w:tab/>
      </w:r>
      <w:r w:rsidRPr="00824113">
        <w:rPr>
          <w:rFonts w:ascii="Times New Roman" w:hAnsi="Times New Roman"/>
          <w:szCs w:val="24"/>
        </w:rPr>
        <w:tab/>
      </w:r>
      <w:r w:rsidRPr="00824113">
        <w:rPr>
          <w:rFonts w:ascii="Times New Roman" w:hAnsi="Times New Roman"/>
          <w:szCs w:val="24"/>
        </w:rPr>
        <w:tab/>
        <w:t>:</w:t>
      </w:r>
    </w:p>
    <w:p w:rsidR="00824113" w:rsidRPr="00824113" w:rsidRDefault="00824113" w:rsidP="00824113">
      <w:pPr>
        <w:rPr>
          <w:rFonts w:ascii="Times New Roman" w:hAnsi="Times New Roman"/>
          <w:szCs w:val="24"/>
        </w:rPr>
      </w:pPr>
      <w:r w:rsidRPr="00824113">
        <w:rPr>
          <w:rFonts w:ascii="Times New Roman" w:hAnsi="Times New Roman"/>
          <w:szCs w:val="24"/>
        </w:rPr>
        <w:tab/>
        <w:t>v.</w:t>
      </w:r>
      <w:r w:rsidRPr="00824113">
        <w:rPr>
          <w:rFonts w:ascii="Times New Roman" w:hAnsi="Times New Roman"/>
          <w:szCs w:val="24"/>
        </w:rPr>
        <w:tab/>
      </w:r>
      <w:r w:rsidRPr="00824113">
        <w:rPr>
          <w:rFonts w:ascii="Times New Roman" w:hAnsi="Times New Roman"/>
          <w:szCs w:val="24"/>
        </w:rPr>
        <w:tab/>
      </w:r>
      <w:r w:rsidRPr="00824113">
        <w:rPr>
          <w:rFonts w:ascii="Times New Roman" w:hAnsi="Times New Roman"/>
          <w:szCs w:val="24"/>
        </w:rPr>
        <w:tab/>
      </w:r>
      <w:r w:rsidRPr="00824113">
        <w:rPr>
          <w:rFonts w:ascii="Times New Roman" w:hAnsi="Times New Roman"/>
          <w:szCs w:val="24"/>
        </w:rPr>
        <w:tab/>
      </w:r>
      <w:r w:rsidRPr="00824113">
        <w:rPr>
          <w:rFonts w:ascii="Times New Roman" w:hAnsi="Times New Roman"/>
          <w:szCs w:val="24"/>
        </w:rPr>
        <w:tab/>
      </w:r>
      <w:r w:rsidRPr="00824113">
        <w:rPr>
          <w:rFonts w:ascii="Times New Roman" w:hAnsi="Times New Roman"/>
          <w:szCs w:val="24"/>
        </w:rPr>
        <w:tab/>
        <w:t>:</w:t>
      </w:r>
      <w:r w:rsidRPr="00824113">
        <w:rPr>
          <w:rFonts w:ascii="Times New Roman" w:hAnsi="Times New Roman"/>
          <w:szCs w:val="24"/>
        </w:rPr>
        <w:tab/>
      </w:r>
      <w:r w:rsidRPr="00824113">
        <w:rPr>
          <w:rFonts w:ascii="Times New Roman" w:hAnsi="Times New Roman"/>
          <w:szCs w:val="24"/>
        </w:rPr>
        <w:tab/>
      </w:r>
      <w:r w:rsidRPr="00824113">
        <w:rPr>
          <w:rFonts w:ascii="Times New Roman" w:hAnsi="Times New Roman"/>
          <w:szCs w:val="24"/>
        </w:rPr>
        <w:tab/>
        <w:t>C-2011-2228841</w:t>
      </w:r>
    </w:p>
    <w:p w:rsidR="00824113" w:rsidRPr="00824113" w:rsidRDefault="00824113" w:rsidP="00824113">
      <w:pPr>
        <w:rPr>
          <w:rFonts w:ascii="Times New Roman" w:hAnsi="Times New Roman"/>
          <w:szCs w:val="24"/>
        </w:rPr>
      </w:pPr>
      <w:r w:rsidRPr="00824113">
        <w:rPr>
          <w:rFonts w:ascii="Times New Roman" w:hAnsi="Times New Roman"/>
          <w:szCs w:val="24"/>
        </w:rPr>
        <w:tab/>
      </w:r>
      <w:r w:rsidRPr="00824113">
        <w:rPr>
          <w:rFonts w:ascii="Times New Roman" w:hAnsi="Times New Roman"/>
          <w:szCs w:val="24"/>
        </w:rPr>
        <w:tab/>
      </w:r>
      <w:r w:rsidRPr="00824113">
        <w:rPr>
          <w:rFonts w:ascii="Times New Roman" w:hAnsi="Times New Roman"/>
          <w:szCs w:val="24"/>
        </w:rPr>
        <w:tab/>
      </w:r>
      <w:r w:rsidRPr="00824113">
        <w:rPr>
          <w:rFonts w:ascii="Times New Roman" w:hAnsi="Times New Roman"/>
          <w:szCs w:val="24"/>
        </w:rPr>
        <w:tab/>
      </w:r>
      <w:r w:rsidRPr="00824113">
        <w:rPr>
          <w:rFonts w:ascii="Times New Roman" w:hAnsi="Times New Roman"/>
          <w:szCs w:val="24"/>
        </w:rPr>
        <w:tab/>
      </w:r>
      <w:r w:rsidRPr="00824113">
        <w:rPr>
          <w:rFonts w:ascii="Times New Roman" w:hAnsi="Times New Roman"/>
          <w:szCs w:val="24"/>
        </w:rPr>
        <w:tab/>
      </w:r>
      <w:r w:rsidRPr="00824113">
        <w:rPr>
          <w:rFonts w:ascii="Times New Roman" w:hAnsi="Times New Roman"/>
          <w:szCs w:val="24"/>
        </w:rPr>
        <w:tab/>
        <w:t>:</w:t>
      </w:r>
    </w:p>
    <w:p w:rsidR="00824113" w:rsidRPr="00824113" w:rsidRDefault="00824113" w:rsidP="00824113">
      <w:pPr>
        <w:rPr>
          <w:rFonts w:ascii="Times New Roman" w:hAnsi="Times New Roman"/>
          <w:szCs w:val="24"/>
        </w:rPr>
      </w:pPr>
      <w:r w:rsidRPr="00824113">
        <w:rPr>
          <w:rFonts w:ascii="Times New Roman" w:hAnsi="Times New Roman"/>
          <w:szCs w:val="24"/>
        </w:rPr>
        <w:t>PPL Electric Utilities Corporation</w:t>
      </w:r>
      <w:r w:rsidRPr="00824113">
        <w:rPr>
          <w:rFonts w:ascii="Times New Roman" w:hAnsi="Times New Roman"/>
          <w:szCs w:val="24"/>
        </w:rPr>
        <w:tab/>
      </w:r>
      <w:r w:rsidRPr="00824113">
        <w:rPr>
          <w:rFonts w:ascii="Times New Roman" w:hAnsi="Times New Roman"/>
          <w:szCs w:val="24"/>
        </w:rPr>
        <w:tab/>
      </w:r>
      <w:r w:rsidRPr="00824113">
        <w:rPr>
          <w:rFonts w:ascii="Times New Roman" w:hAnsi="Times New Roman"/>
          <w:szCs w:val="24"/>
        </w:rPr>
        <w:tab/>
        <w:t>:</w:t>
      </w:r>
    </w:p>
    <w:p w:rsidR="00824113" w:rsidRDefault="00824113" w:rsidP="0082411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24113" w:rsidRDefault="00824113" w:rsidP="0082411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24113" w:rsidRDefault="00824113" w:rsidP="0082411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24113" w:rsidRDefault="00824113" w:rsidP="0082411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24113" w:rsidRDefault="00824113" w:rsidP="0082411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82411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824113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24113">
        <w:rPr>
          <w:rFonts w:ascii="Times New Roman" w:hAnsi="Times New Roman"/>
          <w:spacing w:val="-3"/>
          <w:szCs w:val="24"/>
        </w:rPr>
        <w:t>February </w:t>
      </w:r>
      <w:r w:rsidR="00824113" w:rsidRPr="00824113">
        <w:rPr>
          <w:rFonts w:ascii="Times New Roman" w:hAnsi="Times New Roman"/>
          <w:spacing w:val="-3"/>
          <w:szCs w:val="24"/>
        </w:rPr>
        <w:t>24, 2012</w:t>
      </w:r>
      <w:r w:rsidRPr="00FB6879">
        <w:rPr>
          <w:rFonts w:ascii="Times New Roman" w:hAnsi="Times New Roman"/>
          <w:spacing w:val="-3"/>
          <w:szCs w:val="24"/>
        </w:rPr>
        <w:t xml:space="preserve">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24113" w:rsidRPr="00824113" w:rsidRDefault="00824113" w:rsidP="00824113">
      <w:pPr>
        <w:pStyle w:val="BodyText"/>
        <w:numPr>
          <w:ilvl w:val="0"/>
          <w:numId w:val="5"/>
        </w:numPr>
        <w:tabs>
          <w:tab w:val="clear" w:pos="360"/>
        </w:tabs>
        <w:spacing w:after="0"/>
        <w:ind w:left="0" w:firstLine="1440"/>
        <w:jc w:val="both"/>
        <w:rPr>
          <w:rFonts w:ascii="Times New Roman" w:hAnsi="Times New Roman"/>
          <w:szCs w:val="24"/>
        </w:rPr>
      </w:pPr>
      <w:r w:rsidRPr="00824113">
        <w:rPr>
          <w:rFonts w:ascii="Times New Roman" w:hAnsi="Times New Roman"/>
          <w:szCs w:val="24"/>
        </w:rPr>
        <w:t>That the Complaint of Mark Baechle against PPL Electric Utilities Corporation at Docket No. C-2011-2228841 is hereby denied.</w:t>
      </w:r>
    </w:p>
    <w:p w:rsidR="00824113" w:rsidRPr="00824113" w:rsidRDefault="00824113" w:rsidP="00824113">
      <w:pPr>
        <w:pStyle w:val="BodyText"/>
        <w:spacing w:after="0"/>
        <w:jc w:val="both"/>
        <w:rPr>
          <w:rFonts w:ascii="Times New Roman" w:hAnsi="Times New Roman"/>
          <w:szCs w:val="24"/>
        </w:rPr>
      </w:pPr>
    </w:p>
    <w:p w:rsidR="00824113" w:rsidRPr="00824113" w:rsidRDefault="00824113" w:rsidP="00824113">
      <w:pPr>
        <w:jc w:val="both"/>
        <w:rPr>
          <w:rFonts w:ascii="Times New Roman" w:hAnsi="Times New Roman"/>
          <w:szCs w:val="24"/>
        </w:rPr>
      </w:pPr>
      <w:r w:rsidRPr="00824113">
        <w:rPr>
          <w:rFonts w:ascii="Times New Roman" w:hAnsi="Times New Roman"/>
          <w:szCs w:val="24"/>
        </w:rPr>
        <w:tab/>
      </w:r>
      <w:r w:rsidRPr="00824113">
        <w:rPr>
          <w:rFonts w:ascii="Times New Roman" w:hAnsi="Times New Roman"/>
          <w:szCs w:val="24"/>
        </w:rPr>
        <w:tab/>
        <w:t>2.</w:t>
      </w:r>
      <w:r w:rsidRPr="00824113">
        <w:rPr>
          <w:rFonts w:ascii="Times New Roman" w:hAnsi="Times New Roman"/>
          <w:szCs w:val="24"/>
        </w:rPr>
        <w:tab/>
        <w:t>That the record at Docket No. C-2011-2228841 is to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BC5794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25BC0E" wp14:editId="78AC20CD">
            <wp:simplePos x="0" y="0"/>
            <wp:positionH relativeFrom="column">
              <wp:posOffset>2857500</wp:posOffset>
            </wp:positionH>
            <wp:positionV relativeFrom="paragraph">
              <wp:posOffset>75565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24113" w:rsidRPr="00FB6879" w:rsidRDefault="0082411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24113" w:rsidRDefault="0082411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C5794">
        <w:rPr>
          <w:rFonts w:ascii="Times New Roman" w:hAnsi="Times New Roman"/>
          <w:spacing w:val="-3"/>
          <w:szCs w:val="24"/>
        </w:rPr>
        <w:t>May 10,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672" w:rsidRDefault="00603672">
      <w:pPr>
        <w:spacing w:line="20" w:lineRule="exact"/>
      </w:pPr>
    </w:p>
  </w:endnote>
  <w:endnote w:type="continuationSeparator" w:id="0">
    <w:p w:rsidR="00603672" w:rsidRDefault="00603672">
      <w:r>
        <w:t xml:space="preserve"> </w:t>
      </w:r>
    </w:p>
  </w:endnote>
  <w:endnote w:type="continuationNotice" w:id="1">
    <w:p w:rsidR="00603672" w:rsidRDefault="0060367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672" w:rsidRDefault="00603672">
      <w:r>
        <w:separator/>
      </w:r>
    </w:p>
  </w:footnote>
  <w:footnote w:type="continuationSeparator" w:id="0">
    <w:p w:rsidR="00603672" w:rsidRDefault="00603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672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24113"/>
    <w:rsid w:val="00846484"/>
    <w:rsid w:val="00847BD1"/>
    <w:rsid w:val="0088369B"/>
    <w:rsid w:val="008B0AA9"/>
    <w:rsid w:val="008B4CE3"/>
    <w:rsid w:val="008C7551"/>
    <w:rsid w:val="008D3BB0"/>
    <w:rsid w:val="00906FC2"/>
    <w:rsid w:val="009300D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C5794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C5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5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2012-05-10T11:20:00Z</cp:lastPrinted>
  <dcterms:created xsi:type="dcterms:W3CDTF">2010-09-08T19:30:00Z</dcterms:created>
  <dcterms:modified xsi:type="dcterms:W3CDTF">2012-05-10T11:20:00Z</dcterms:modified>
</cp:coreProperties>
</file>