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BCB" w:rsidRDefault="00EE0BCB" w:rsidP="00AE10D1">
      <w:pPr>
        <w:tabs>
          <w:tab w:val="center" w:pos="4680"/>
        </w:tabs>
        <w:spacing w:after="0" w:line="240" w:lineRule="auto"/>
        <w:jc w:val="center"/>
        <w:rPr>
          <w:b/>
          <w:szCs w:val="24"/>
        </w:rPr>
      </w:pPr>
      <w:r>
        <w:rPr>
          <w:b/>
          <w:szCs w:val="24"/>
        </w:rPr>
        <w:t>BEFORE THE</w:t>
      </w:r>
    </w:p>
    <w:p w:rsidR="00EE0BCB" w:rsidRDefault="00EE0BCB" w:rsidP="00AE10D1">
      <w:pPr>
        <w:tabs>
          <w:tab w:val="center" w:pos="4680"/>
        </w:tabs>
        <w:spacing w:after="0" w:line="240" w:lineRule="auto"/>
        <w:jc w:val="center"/>
        <w:rPr>
          <w:szCs w:val="24"/>
        </w:rPr>
      </w:pPr>
      <w:r>
        <w:rPr>
          <w:b/>
          <w:szCs w:val="24"/>
        </w:rPr>
        <w:t>PENNSYLVANIA PUBLIC UTILITY COMMISSION</w:t>
      </w:r>
    </w:p>
    <w:p w:rsidR="00EE0BCB" w:rsidRDefault="00EE0BCB" w:rsidP="00AE10D1">
      <w:pPr>
        <w:spacing w:after="0" w:line="240" w:lineRule="auto"/>
        <w:jc w:val="both"/>
        <w:rPr>
          <w:szCs w:val="24"/>
        </w:rPr>
      </w:pPr>
    </w:p>
    <w:p w:rsidR="00EE0BCB" w:rsidRDefault="00EE0BCB" w:rsidP="00AE10D1">
      <w:pPr>
        <w:spacing w:after="0" w:line="240" w:lineRule="auto"/>
        <w:jc w:val="both"/>
        <w:rPr>
          <w:szCs w:val="24"/>
        </w:rPr>
      </w:pPr>
    </w:p>
    <w:p w:rsidR="00EE0BCB" w:rsidRDefault="00EE0BCB" w:rsidP="00AE10D1">
      <w:pPr>
        <w:spacing w:after="0" w:line="240" w:lineRule="auto"/>
        <w:jc w:val="both"/>
        <w:rPr>
          <w:szCs w:val="24"/>
        </w:rPr>
      </w:pPr>
    </w:p>
    <w:p w:rsidR="00EE0BCB" w:rsidRDefault="00EE0BCB" w:rsidP="00AE10D1">
      <w:pPr>
        <w:tabs>
          <w:tab w:val="left" w:pos="-720"/>
        </w:tabs>
        <w:suppressAutoHyphens/>
        <w:spacing w:after="0" w:line="240" w:lineRule="auto"/>
        <w:rPr>
          <w:spacing w:val="-3"/>
        </w:rPr>
      </w:pPr>
      <w:r>
        <w:rPr>
          <w:spacing w:val="-3"/>
        </w:rPr>
        <w:t xml:space="preserve">Pennsylvania Public Utility Commission, </w:t>
      </w:r>
      <w:r>
        <w:rPr>
          <w:i/>
          <w:spacing w:val="-3"/>
        </w:rPr>
        <w:t>et al</w:t>
      </w:r>
      <w:r>
        <w:rPr>
          <w:spacing w:val="-3"/>
        </w:rPr>
        <w:t>.</w:t>
      </w:r>
      <w:r>
        <w:rPr>
          <w:spacing w:val="-3"/>
        </w:rPr>
        <w:tab/>
        <w:t>:</w:t>
      </w:r>
      <w:r>
        <w:rPr>
          <w:spacing w:val="-3"/>
        </w:rPr>
        <w:tab/>
      </w:r>
      <w:r>
        <w:rPr>
          <w:spacing w:val="-3"/>
        </w:rPr>
        <w:tab/>
      </w:r>
    </w:p>
    <w:p w:rsidR="00EE0BCB" w:rsidRDefault="00EE0BCB" w:rsidP="00EE0BCB">
      <w:pPr>
        <w:tabs>
          <w:tab w:val="left" w:pos="-720"/>
        </w:tabs>
        <w:suppressAutoHyphens/>
        <w:spacing w:after="0" w:line="240" w:lineRule="auto"/>
        <w:rPr>
          <w:spacing w:val="-3"/>
          <w:szCs w:val="20"/>
        </w:rPr>
      </w:pPr>
      <w:r>
        <w:rPr>
          <w:spacing w:val="-3"/>
        </w:rPr>
        <w:tab/>
      </w:r>
      <w:r>
        <w:rPr>
          <w:spacing w:val="-3"/>
        </w:rPr>
        <w:tab/>
      </w:r>
      <w:r>
        <w:rPr>
          <w:spacing w:val="-3"/>
        </w:rPr>
        <w:tab/>
      </w:r>
      <w:r>
        <w:rPr>
          <w:spacing w:val="-3"/>
        </w:rPr>
        <w:tab/>
      </w:r>
      <w:r>
        <w:rPr>
          <w:spacing w:val="-3"/>
        </w:rPr>
        <w:tab/>
      </w:r>
      <w:r>
        <w:rPr>
          <w:spacing w:val="-3"/>
        </w:rPr>
        <w:tab/>
      </w:r>
      <w:r>
        <w:rPr>
          <w:spacing w:val="-3"/>
        </w:rPr>
        <w:tab/>
        <w:t>:</w:t>
      </w:r>
    </w:p>
    <w:p w:rsidR="00FB505C" w:rsidRDefault="00EE0BCB" w:rsidP="00FB505C">
      <w:pPr>
        <w:tabs>
          <w:tab w:val="left" w:pos="-720"/>
        </w:tabs>
        <w:suppressAutoHyphens/>
        <w:spacing w:after="0" w:line="240" w:lineRule="auto"/>
        <w:rPr>
          <w:spacing w:val="-3"/>
        </w:rPr>
      </w:pPr>
      <w:r>
        <w:rPr>
          <w:spacing w:val="-3"/>
        </w:rPr>
        <w:tab/>
      </w:r>
      <w:r>
        <w:rPr>
          <w:spacing w:val="-3"/>
        </w:rPr>
        <w:tab/>
        <w:t>v.</w:t>
      </w:r>
      <w:r>
        <w:rPr>
          <w:spacing w:val="-3"/>
        </w:rPr>
        <w:tab/>
      </w:r>
      <w:r>
        <w:rPr>
          <w:spacing w:val="-3"/>
        </w:rPr>
        <w:tab/>
      </w:r>
      <w:r>
        <w:rPr>
          <w:spacing w:val="-3"/>
        </w:rPr>
        <w:tab/>
      </w:r>
      <w:r>
        <w:rPr>
          <w:spacing w:val="-3"/>
        </w:rPr>
        <w:tab/>
      </w:r>
      <w:r>
        <w:rPr>
          <w:spacing w:val="-3"/>
        </w:rPr>
        <w:tab/>
        <w:t>:</w:t>
      </w:r>
      <w:r w:rsidR="00FB505C">
        <w:rPr>
          <w:spacing w:val="-3"/>
        </w:rPr>
        <w:tab/>
      </w:r>
      <w:r w:rsidR="00FB505C">
        <w:rPr>
          <w:spacing w:val="-3"/>
        </w:rPr>
        <w:tab/>
        <w:t xml:space="preserve">R-2012-2285985, </w:t>
      </w:r>
      <w:r w:rsidR="00FB505C" w:rsidRPr="008A181B">
        <w:rPr>
          <w:i/>
          <w:spacing w:val="-3"/>
        </w:rPr>
        <w:t>et al.</w:t>
      </w:r>
    </w:p>
    <w:p w:rsidR="00EE0BCB" w:rsidRDefault="00EE0BCB" w:rsidP="00EE0BCB">
      <w:pPr>
        <w:tabs>
          <w:tab w:val="left" w:pos="-720"/>
        </w:tabs>
        <w:suppressAutoHyphens/>
        <w:spacing w:after="0" w:line="240" w:lineRule="auto"/>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t>:</w:t>
      </w:r>
      <w:r>
        <w:rPr>
          <w:spacing w:val="-3"/>
        </w:rPr>
        <w:tab/>
      </w:r>
      <w:r>
        <w:rPr>
          <w:spacing w:val="-3"/>
        </w:rPr>
        <w:tab/>
      </w:r>
    </w:p>
    <w:p w:rsidR="00EE0BCB" w:rsidRDefault="00EE0BCB" w:rsidP="00EE0BCB">
      <w:pPr>
        <w:tabs>
          <w:tab w:val="left" w:pos="-720"/>
        </w:tabs>
        <w:suppressAutoHyphens/>
        <w:spacing w:after="0" w:line="240" w:lineRule="auto"/>
        <w:rPr>
          <w:spacing w:val="-3"/>
        </w:rPr>
      </w:pPr>
      <w:r>
        <w:rPr>
          <w:spacing w:val="-3"/>
        </w:rPr>
        <w:t>Peoples Natural Gas Company LLC</w:t>
      </w:r>
      <w:r>
        <w:rPr>
          <w:spacing w:val="-3"/>
        </w:rPr>
        <w:tab/>
      </w:r>
      <w:r>
        <w:rPr>
          <w:spacing w:val="-3"/>
        </w:rPr>
        <w:tab/>
      </w:r>
      <w:r>
        <w:rPr>
          <w:spacing w:val="-3"/>
        </w:rPr>
        <w:tab/>
        <w:t>:</w:t>
      </w:r>
      <w:r>
        <w:rPr>
          <w:spacing w:val="-3"/>
        </w:rPr>
        <w:tab/>
      </w:r>
      <w:r>
        <w:rPr>
          <w:spacing w:val="-3"/>
        </w:rPr>
        <w:tab/>
      </w:r>
    </w:p>
    <w:p w:rsidR="00792796" w:rsidRDefault="00792796" w:rsidP="00EE0BCB">
      <w:pPr>
        <w:spacing w:after="0" w:line="240" w:lineRule="auto"/>
      </w:pPr>
    </w:p>
    <w:p w:rsidR="00B13142" w:rsidRDefault="00B13142" w:rsidP="00EE0BCB">
      <w:pPr>
        <w:spacing w:after="0" w:line="240" w:lineRule="auto"/>
      </w:pPr>
    </w:p>
    <w:p w:rsidR="00B13142" w:rsidRDefault="00B13142" w:rsidP="00EE0BCB">
      <w:pPr>
        <w:spacing w:after="0" w:line="240" w:lineRule="auto"/>
      </w:pPr>
    </w:p>
    <w:p w:rsidR="00DF3D74" w:rsidRDefault="00DF3D74" w:rsidP="00DF3D74">
      <w:pPr>
        <w:spacing w:after="0" w:line="240" w:lineRule="auto"/>
        <w:jc w:val="center"/>
        <w:rPr>
          <w:b/>
        </w:rPr>
      </w:pPr>
      <w:r>
        <w:rPr>
          <w:b/>
        </w:rPr>
        <w:t>INTERIM ORDER</w:t>
      </w:r>
    </w:p>
    <w:p w:rsidR="00DF3D74" w:rsidRDefault="00DF3D74" w:rsidP="00DF3D74">
      <w:pPr>
        <w:spacing w:after="0" w:line="240" w:lineRule="auto"/>
        <w:jc w:val="center"/>
        <w:rPr>
          <w:b/>
        </w:rPr>
      </w:pPr>
      <w:r>
        <w:rPr>
          <w:b/>
        </w:rPr>
        <w:t xml:space="preserve">ON PETITION TO INTERVENE OF THE </w:t>
      </w:r>
    </w:p>
    <w:p w:rsidR="00DF3D74" w:rsidRDefault="00DF3D74" w:rsidP="00DF3D74">
      <w:pPr>
        <w:spacing w:after="0" w:line="240" w:lineRule="auto"/>
        <w:jc w:val="center"/>
        <w:rPr>
          <w:b/>
          <w:u w:val="single"/>
        </w:rPr>
      </w:pPr>
      <w:r>
        <w:rPr>
          <w:b/>
          <w:u w:val="single"/>
        </w:rPr>
        <w:t xml:space="preserve">COALITION FOR AFFORDABLE UTILITY SERVICES </w:t>
      </w:r>
      <w:r>
        <w:rPr>
          <w:b/>
          <w:u w:val="single"/>
        </w:rPr>
        <w:t>AND</w:t>
      </w:r>
      <w:r>
        <w:rPr>
          <w:b/>
          <w:u w:val="single"/>
        </w:rPr>
        <w:t xml:space="preserve"> ENERGY EFFICIENCY </w:t>
      </w:r>
      <w:r>
        <w:rPr>
          <w:b/>
          <w:u w:val="single"/>
        </w:rPr>
        <w:t>IN</w:t>
      </w:r>
      <w:r>
        <w:rPr>
          <w:b/>
          <w:u w:val="single"/>
        </w:rPr>
        <w:t xml:space="preserve"> PENNSYLVANIA</w:t>
      </w:r>
    </w:p>
    <w:p w:rsidR="00DF3D74" w:rsidRDefault="00DF3D74" w:rsidP="00DF3D74">
      <w:pPr>
        <w:spacing w:after="0" w:line="240" w:lineRule="auto"/>
        <w:jc w:val="center"/>
        <w:rPr>
          <w:b/>
          <w:u w:val="single"/>
        </w:rPr>
      </w:pPr>
    </w:p>
    <w:p w:rsidR="00DF3D74" w:rsidRDefault="00DF3D74" w:rsidP="00DF3D74">
      <w:pPr>
        <w:spacing w:after="0" w:line="240" w:lineRule="auto"/>
      </w:pPr>
    </w:p>
    <w:p w:rsidR="00DF3D74" w:rsidRDefault="00DF3D74" w:rsidP="003C392F">
      <w:pPr>
        <w:spacing w:after="0"/>
      </w:pPr>
      <w:r>
        <w:tab/>
      </w:r>
      <w:r>
        <w:tab/>
        <w:t>On February 27, 2012, Peoples Natural Gas Company (Peoples) filed a request for a general rate increase pursuant to Section 1308(d) of the Public Utility Code.</w:t>
      </w:r>
      <w:r>
        <w:rPr>
          <w:rStyle w:val="FootnoteReference"/>
        </w:rPr>
        <w:footnoteReference w:id="1"/>
      </w:r>
      <w:r>
        <w:t xml:space="preserve">  By order entered April 26, 2012, the Commission suspended the April 28, 2012 effective date of the increased rates until November 28, 2012 and directed the Office of Administrative Law Judge to hold hearings and consider whether the request was just, reasonable and in the public interest.  The matter was assigned to me and a prehearing conference was scheduled for Tuesday, May 8, 2012.  On April 30, 2012, I issued a prehearing conference order which, among other things, directed the filing of prehearing memoranda.</w:t>
      </w:r>
    </w:p>
    <w:p w:rsidR="00DF3D74" w:rsidRDefault="00DF3D74" w:rsidP="003C392F">
      <w:pPr>
        <w:spacing w:after="0"/>
      </w:pPr>
    </w:p>
    <w:p w:rsidR="00DF3D74" w:rsidRDefault="00DF3D74" w:rsidP="003C392F">
      <w:pPr>
        <w:spacing w:after="0"/>
      </w:pPr>
      <w:r>
        <w:tab/>
      </w:r>
      <w:r w:rsidR="00E3194F">
        <w:tab/>
      </w:r>
      <w:r>
        <w:t xml:space="preserve">On May 7, 2012, the Coalition for Affordable Utility Services and Energy Efficiency in Pennsylvania (CAUSE-PA), filed a formal complaint, a petition to intervene and a prehearing memorandum.  CAUSE-PA is an association of low-income individuals that advocates on behalf of its members in order to ensure affordable water, electric, heating and </w:t>
      </w:r>
      <w:r>
        <w:lastRenderedPageBreak/>
        <w:t>telecommunication services.</w:t>
      </w:r>
      <w:r>
        <w:rPr>
          <w:rStyle w:val="FootnoteReference"/>
        </w:rPr>
        <w:footnoteReference w:id="2"/>
      </w:r>
      <w:r>
        <w:t xml:space="preserve"> </w:t>
      </w:r>
      <w:r w:rsidR="003C392F">
        <w:t xml:space="preserve"> </w:t>
      </w:r>
      <w:r>
        <w:t>CAUSE-PA identified two members who are customers of Peoples and will be directly affected by the outcome of the proceeding.</w:t>
      </w:r>
      <w:r>
        <w:rPr>
          <w:rStyle w:val="FootnoteReference"/>
        </w:rPr>
        <w:footnoteReference w:id="3"/>
      </w:r>
    </w:p>
    <w:p w:rsidR="00DF3D74" w:rsidRDefault="00DF3D74" w:rsidP="003C392F">
      <w:pPr>
        <w:spacing w:after="0"/>
      </w:pPr>
    </w:p>
    <w:p w:rsidR="00DF3D74" w:rsidRDefault="00DF3D74" w:rsidP="003C392F">
      <w:pPr>
        <w:spacing w:after="0"/>
      </w:pPr>
      <w:r>
        <w:tab/>
      </w:r>
      <w:r w:rsidR="00E3194F">
        <w:tab/>
      </w:r>
      <w:r>
        <w:t xml:space="preserve">Counsel for CAUSE-PA appeared and participated in the May 8, 2012 prehearing conference.  CAUSE-PA represented that if its petition to intervene were granted that it would withdraw its formal complaint which was docketed at C-2012-2302843.  </w:t>
      </w:r>
    </w:p>
    <w:p w:rsidR="00DF3D74" w:rsidRDefault="00DF3D74" w:rsidP="003C392F">
      <w:pPr>
        <w:spacing w:after="0"/>
        <w:ind w:firstLine="1440"/>
      </w:pPr>
    </w:p>
    <w:p w:rsidR="00DF3D74" w:rsidRDefault="00DF3D74" w:rsidP="003C392F">
      <w:pPr>
        <w:spacing w:after="0"/>
        <w:ind w:firstLine="1440"/>
      </w:pPr>
      <w:r>
        <w:t xml:space="preserve">At the prehearing conference, counsel for Peoples requested an opportunity to respond to CAUSE-PA’s petition. </w:t>
      </w:r>
      <w:r w:rsidR="003C392F">
        <w:t xml:space="preserve"> </w:t>
      </w:r>
      <w:r>
        <w:t>No other party expressed opposition to the petition to intervene.  The request was granted and ruling on the petition was held in abeyance.  By letter dated May 10, 2102, Peoples filed a letter notifying me that it did not oppose the intervention of CAUSE-PA.  Accordingly, the petition to intervene will be granted.</w:t>
      </w:r>
      <w:r>
        <w:rPr>
          <w:rStyle w:val="FootnoteReference"/>
        </w:rPr>
        <w:footnoteReference w:id="4"/>
      </w:r>
    </w:p>
    <w:p w:rsidR="00DF3D74" w:rsidRDefault="00DF3D74" w:rsidP="003C392F">
      <w:pPr>
        <w:spacing w:after="0"/>
        <w:ind w:firstLine="1440"/>
      </w:pPr>
    </w:p>
    <w:p w:rsidR="00DF3D74" w:rsidRDefault="00DF3D74" w:rsidP="003C392F">
      <w:pPr>
        <w:spacing w:after="0"/>
        <w:ind w:left="720" w:firstLine="720"/>
      </w:pPr>
      <w:r>
        <w:t>THEREFORE,</w:t>
      </w:r>
    </w:p>
    <w:p w:rsidR="00DF3D74" w:rsidRDefault="00DF3D74" w:rsidP="003C392F">
      <w:pPr>
        <w:spacing w:after="0"/>
        <w:ind w:left="720" w:firstLine="720"/>
      </w:pPr>
    </w:p>
    <w:p w:rsidR="00DF3D74" w:rsidRDefault="00DF3D74" w:rsidP="003C392F">
      <w:pPr>
        <w:spacing w:after="0"/>
        <w:ind w:left="720" w:firstLine="720"/>
      </w:pPr>
      <w:r>
        <w:t>IT IS ORDERED:</w:t>
      </w:r>
    </w:p>
    <w:p w:rsidR="00DF3D74" w:rsidRDefault="00DF3D74" w:rsidP="003C392F">
      <w:pPr>
        <w:spacing w:after="0"/>
        <w:ind w:firstLine="720"/>
      </w:pPr>
    </w:p>
    <w:p w:rsidR="00DF3D74" w:rsidRDefault="00DF3D74" w:rsidP="003C392F">
      <w:pPr>
        <w:pStyle w:val="ListParagraph"/>
        <w:numPr>
          <w:ilvl w:val="0"/>
          <w:numId w:val="4"/>
        </w:numPr>
        <w:spacing w:after="0"/>
        <w:ind w:left="0" w:firstLine="1440"/>
      </w:pPr>
      <w:r>
        <w:t>That the petition to intervene of the Coalition for Affordable Utility Services and Energy Efficiency in Pennsylvania (CAUSE-PA) is granted.</w:t>
      </w:r>
    </w:p>
    <w:p w:rsidR="00DF3D74" w:rsidRDefault="00DF3D74" w:rsidP="003C392F">
      <w:pPr>
        <w:pStyle w:val="ListParagraph"/>
        <w:spacing w:after="0"/>
        <w:ind w:left="2160" w:firstLine="1440"/>
      </w:pPr>
    </w:p>
    <w:p w:rsidR="00DF3D74" w:rsidRDefault="00DF3D74" w:rsidP="003C392F">
      <w:pPr>
        <w:pStyle w:val="ListParagraph"/>
        <w:numPr>
          <w:ilvl w:val="0"/>
          <w:numId w:val="4"/>
        </w:numPr>
        <w:spacing w:after="0"/>
        <w:ind w:left="0" w:firstLine="1440"/>
      </w:pPr>
      <w:r>
        <w:t>That CAUSE-PA shall promptly withdraw its formal complaint at PUC Docket No. C-2012-2302843.</w:t>
      </w:r>
    </w:p>
    <w:p w:rsidR="00DF3D74" w:rsidRDefault="00DF3D74" w:rsidP="003C392F">
      <w:pPr>
        <w:pStyle w:val="ListParagraph"/>
        <w:spacing w:after="0"/>
      </w:pPr>
    </w:p>
    <w:p w:rsidR="003C392F" w:rsidRDefault="003C392F">
      <w:pPr>
        <w:spacing w:line="276" w:lineRule="auto"/>
      </w:pPr>
      <w:r>
        <w:br w:type="page"/>
      </w:r>
    </w:p>
    <w:p w:rsidR="00DF3D74" w:rsidRDefault="00DF3D74" w:rsidP="003C392F">
      <w:pPr>
        <w:spacing w:after="0"/>
        <w:ind w:firstLine="1440"/>
      </w:pPr>
      <w:r>
        <w:lastRenderedPageBreak/>
        <w:t>3.</w:t>
      </w:r>
      <w:r>
        <w:tab/>
        <w:t>That CAUSE-PA shall file its letter dated May 10, 2012 which identifies the service addresses of its affected members with the Secretary’s Bureau within five days of issuance of this order.</w:t>
      </w:r>
    </w:p>
    <w:p w:rsidR="0059141D" w:rsidRDefault="0059141D" w:rsidP="0059141D">
      <w:pPr>
        <w:spacing w:after="0"/>
        <w:ind w:firstLine="1440"/>
      </w:pPr>
    </w:p>
    <w:p w:rsidR="0059141D" w:rsidRDefault="0059141D" w:rsidP="0059141D">
      <w:pPr>
        <w:spacing w:after="0"/>
        <w:ind w:firstLine="1440"/>
      </w:pPr>
    </w:p>
    <w:p w:rsidR="0059141D" w:rsidRDefault="0059141D" w:rsidP="0059141D">
      <w:pPr>
        <w:pStyle w:val="ParaTab1"/>
        <w:ind w:firstLine="0"/>
        <w:rPr>
          <w:rFonts w:ascii="Times New Roman" w:hAnsi="Times New Roman" w:cs="Times New Roman"/>
          <w:spacing w:val="-3"/>
        </w:rPr>
      </w:pPr>
      <w:r w:rsidRPr="00795433">
        <w:rPr>
          <w:rFonts w:ascii="Times New Roman" w:hAnsi="Times New Roman" w:cs="Times New Roman"/>
          <w:spacing w:val="-3"/>
        </w:rPr>
        <w:t>Date:</w:t>
      </w:r>
      <w:r>
        <w:rPr>
          <w:rFonts w:ascii="Times New Roman" w:hAnsi="Times New Roman" w:cs="Times New Roman"/>
          <w:spacing w:val="-3"/>
        </w:rPr>
        <w:tab/>
      </w:r>
      <w:r>
        <w:rPr>
          <w:rFonts w:ascii="Times New Roman" w:hAnsi="Times New Roman" w:cs="Times New Roman"/>
          <w:spacing w:val="-3"/>
          <w:u w:val="single"/>
        </w:rPr>
        <w:t>May 10, 2012</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_______________________________</w:t>
      </w:r>
    </w:p>
    <w:p w:rsidR="0059141D" w:rsidRDefault="0059141D" w:rsidP="0059141D">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Mary D. Long</w:t>
      </w:r>
    </w:p>
    <w:p w:rsidR="0059141D" w:rsidRDefault="0059141D" w:rsidP="0059141D">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rsidR="00962306" w:rsidRDefault="00962306" w:rsidP="0059141D">
      <w:pPr>
        <w:pStyle w:val="ParaTab1"/>
        <w:ind w:firstLine="0"/>
        <w:rPr>
          <w:rFonts w:ascii="Times New Roman" w:hAnsi="Times New Roman" w:cs="Times New Roman"/>
          <w:spacing w:val="-3"/>
        </w:rPr>
      </w:pPr>
    </w:p>
    <w:p w:rsidR="00962306" w:rsidRDefault="00962306" w:rsidP="0059141D">
      <w:pPr>
        <w:pStyle w:val="ParaTab1"/>
        <w:ind w:firstLine="0"/>
        <w:sectPr w:rsidR="00962306" w:rsidSect="00EA382D">
          <w:footerReference w:type="default" r:id="rId9"/>
          <w:pgSz w:w="12240" w:h="15840"/>
          <w:pgMar w:top="1440" w:right="1440" w:bottom="1440" w:left="1440" w:header="720" w:footer="720" w:gutter="0"/>
          <w:cols w:space="720"/>
          <w:titlePg/>
          <w:docGrid w:linePitch="360"/>
        </w:sectPr>
      </w:pPr>
    </w:p>
    <w:p w:rsidR="00F03D8C" w:rsidRPr="00F03D8C" w:rsidRDefault="00F03D8C" w:rsidP="00F03D8C">
      <w:pPr>
        <w:spacing w:after="0" w:line="240" w:lineRule="auto"/>
        <w:contextualSpacing/>
        <w:rPr>
          <w:rFonts w:ascii="Microsoft Sans Serif" w:eastAsiaTheme="minorEastAsia" w:hAnsiTheme="minorHAnsi"/>
          <w:b/>
          <w:szCs w:val="24"/>
          <w:u w:val="single"/>
        </w:rPr>
      </w:pPr>
      <w:r w:rsidRPr="00F03D8C">
        <w:rPr>
          <w:rFonts w:ascii="Microsoft Sans Serif" w:eastAsiaTheme="minorEastAsia" w:hAnsiTheme="minorHAnsi"/>
          <w:b/>
          <w:szCs w:val="24"/>
          <w:u w:val="single"/>
        </w:rPr>
        <w:lastRenderedPageBreak/>
        <w:t xml:space="preserve">R-2012-2285985, ET AL. </w:t>
      </w:r>
      <w:r w:rsidRPr="00F03D8C">
        <w:rPr>
          <w:rFonts w:ascii="Microsoft Sans Serif" w:eastAsiaTheme="minorEastAsia" w:hAnsiTheme="minorHAnsi"/>
          <w:b/>
          <w:szCs w:val="24"/>
          <w:u w:val="single"/>
        </w:rPr>
        <w:t>–</w:t>
      </w:r>
      <w:r w:rsidRPr="00F03D8C">
        <w:rPr>
          <w:rFonts w:ascii="Microsoft Sans Serif" w:eastAsiaTheme="minorEastAsia" w:hAnsiTheme="minorHAnsi"/>
          <w:b/>
          <w:szCs w:val="24"/>
          <w:u w:val="single"/>
        </w:rPr>
        <w:t xml:space="preserve"> PENNSYLVANIA PUBLIC UTILITY COMMISSION, ET AL. v.  PEOPLES NATURAL GAS COMPANY LLC</w:t>
      </w:r>
    </w:p>
    <w:p w:rsidR="00F03D8C" w:rsidRPr="00F03D8C" w:rsidRDefault="00F03D8C" w:rsidP="00F03D8C">
      <w:pPr>
        <w:spacing w:after="0" w:line="240" w:lineRule="auto"/>
        <w:contextualSpacing/>
        <w:rPr>
          <w:rFonts w:ascii="Microsoft Sans Serif" w:eastAsiaTheme="minorEastAsia" w:hAnsiTheme="minorHAnsi"/>
          <w:i/>
          <w:szCs w:val="24"/>
        </w:rPr>
      </w:pPr>
    </w:p>
    <w:p w:rsidR="00F03D8C" w:rsidRDefault="00F03D8C" w:rsidP="00F03D8C">
      <w:pPr>
        <w:spacing w:after="0" w:line="240" w:lineRule="auto"/>
        <w:contextualSpacing/>
        <w:rPr>
          <w:rFonts w:ascii="Microsoft Sans Serif" w:eastAsiaTheme="minorEastAsia" w:hAnsiTheme="minorHAnsi"/>
          <w:i/>
          <w:szCs w:val="24"/>
        </w:rPr>
      </w:pPr>
      <w:r w:rsidRPr="00F03D8C">
        <w:rPr>
          <w:rFonts w:ascii="Microsoft Sans Serif" w:eastAsiaTheme="minorEastAsia" w:hAnsiTheme="minorHAnsi"/>
          <w:i/>
          <w:szCs w:val="24"/>
        </w:rPr>
        <w:t>Updated 5/9/12</w:t>
      </w:r>
    </w:p>
    <w:p w:rsidR="00F03D8C" w:rsidRDefault="00F03D8C" w:rsidP="00F03D8C">
      <w:pPr>
        <w:spacing w:after="0" w:line="240" w:lineRule="auto"/>
        <w:contextualSpacing/>
        <w:rPr>
          <w:rFonts w:ascii="Microsoft Sans Serif" w:eastAsiaTheme="minorEastAsia" w:hAnsiTheme="minorHAnsi"/>
          <w:i/>
          <w:szCs w:val="24"/>
        </w:rPr>
      </w:pPr>
    </w:p>
    <w:p w:rsidR="00F03D8C" w:rsidRDefault="00F03D8C" w:rsidP="00F03D8C">
      <w:pPr>
        <w:spacing w:after="0" w:line="240" w:lineRule="auto"/>
        <w:contextualSpacing/>
        <w:rPr>
          <w:rFonts w:ascii="Microsoft Sans Serif" w:eastAsiaTheme="minorEastAsia" w:hAnsiTheme="minorHAnsi"/>
          <w:szCs w:val="24"/>
        </w:rPr>
        <w:sectPr w:rsidR="00F03D8C" w:rsidSect="000519E1">
          <w:footerReference w:type="default" r:id="rId10"/>
          <w:footerReference w:type="first" r:id="rId11"/>
          <w:pgSz w:w="12240" w:h="15840"/>
          <w:pgMar w:top="1440" w:right="864" w:bottom="1440" w:left="864" w:header="720" w:footer="720" w:gutter="0"/>
          <w:pgNumType w:fmt="lowerRoman" w:start="1"/>
          <w:cols w:space="720"/>
          <w:titlePg/>
          <w:docGrid w:linePitch="360"/>
        </w:sectPr>
      </w:pP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lastRenderedPageBreak/>
        <w:t>WILLIAM H ROBERTS II ESQUIRE</w:t>
      </w: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PEOPLES NATURAL GAS COMPANY LLC</w:t>
      </w: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375 NORTH SHORE DRIVE</w:t>
      </w: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SUITE 600</w:t>
      </w: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PITTSBURGH PA  15212</w:t>
      </w:r>
    </w:p>
    <w:p w:rsidR="00F03D8C" w:rsidRPr="00F03D8C" w:rsidRDefault="00F03D8C" w:rsidP="00F03D8C">
      <w:pPr>
        <w:spacing w:after="0" w:line="240" w:lineRule="auto"/>
        <w:contextualSpacing/>
        <w:rPr>
          <w:rFonts w:ascii="Microsoft Sans Serif" w:eastAsiaTheme="minorEastAsia" w:hAnsiTheme="minorHAnsi"/>
          <w:szCs w:val="24"/>
        </w:rPr>
      </w:pP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DAVID P ZAMBITO ESQUIRE</w:t>
      </w: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 xml:space="preserve">ANDREW S TUBBS ESQUIRE </w:t>
      </w: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MICHAEL W GANG ESQUIRE</w:t>
      </w: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JOHN H ISOM ESQUIRE</w:t>
      </w: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POST &amp; SCHELL PC</w:t>
      </w: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17 NORTH SECOND STREET 12TH FLOOR</w:t>
      </w: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HARRISBURG PA  17101-1601</w:t>
      </w: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717-612-6052</w:t>
      </w: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i/>
          <w:szCs w:val="24"/>
        </w:rPr>
        <w:t>Counsel for Peoples Natural Gas Company</w:t>
      </w:r>
    </w:p>
    <w:p w:rsidR="00F03D8C" w:rsidRPr="00F03D8C" w:rsidRDefault="00F03D8C" w:rsidP="00F03D8C">
      <w:pPr>
        <w:spacing w:after="0" w:line="240" w:lineRule="auto"/>
        <w:contextualSpacing/>
        <w:rPr>
          <w:rFonts w:ascii="Microsoft Sans Serif" w:eastAsiaTheme="minorEastAsia" w:hAnsiTheme="minorHAnsi"/>
          <w:szCs w:val="24"/>
        </w:rPr>
      </w:pP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ALLISON C KASTER ESQUIRE</w:t>
      </w: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PA PUC BIE LEGAL TECHNICAL</w:t>
      </w: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PO BOX 3265</w:t>
      </w: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HARRISBURG PA  17105-3265</w:t>
      </w: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717-783-7998</w:t>
      </w:r>
    </w:p>
    <w:p w:rsidR="00F03D8C" w:rsidRPr="00F03D8C" w:rsidRDefault="00F03D8C" w:rsidP="00F03D8C">
      <w:pPr>
        <w:spacing w:after="0" w:line="240" w:lineRule="auto"/>
        <w:contextualSpacing/>
        <w:rPr>
          <w:rFonts w:ascii="Microsoft Sans Serif" w:eastAsiaTheme="minorEastAsia" w:hAnsiTheme="minorHAnsi"/>
          <w:szCs w:val="24"/>
        </w:rPr>
      </w:pP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JAMES A MULLINS ESQUIRE</w:t>
      </w: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CHRISTY M APPLEBY ESQUIRE</w:t>
      </w: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SHAUN SPARKS ESQUIRE</w:t>
      </w: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Microsoft Sans Serif"/>
          <w:caps/>
          <w:szCs w:val="24"/>
        </w:rPr>
        <w:t>Tanya McClosky</w:t>
      </w:r>
      <w:r w:rsidRPr="00F03D8C">
        <w:rPr>
          <w:rFonts w:ascii="Microsoft Sans Serif" w:eastAsiaTheme="minorEastAsia" w:hAnsiTheme="minorHAnsi"/>
          <w:szCs w:val="24"/>
        </w:rPr>
        <w:t xml:space="preserve"> ESQUIRE</w:t>
      </w: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OFFICE OF CONSUMER ADVOCATE</w:t>
      </w: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555 WALNUT STREET</w:t>
      </w: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5TH FLOOR FORUM PLACE</w:t>
      </w: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HARRISBURG PA  17101-1923</w:t>
      </w: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717-783-5048</w:t>
      </w: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b/>
          <w:szCs w:val="24"/>
        </w:rPr>
        <w:t>C-2012-2292047</w:t>
      </w:r>
    </w:p>
    <w:p w:rsidR="00F03D8C" w:rsidRPr="00F03D8C" w:rsidRDefault="00F03D8C" w:rsidP="00F03D8C">
      <w:pPr>
        <w:spacing w:after="0" w:line="240" w:lineRule="auto"/>
        <w:contextualSpacing/>
        <w:rPr>
          <w:rFonts w:ascii="Microsoft Sans Serif" w:eastAsiaTheme="minorEastAsia" w:hAnsiTheme="minorHAnsi"/>
          <w:szCs w:val="24"/>
        </w:rPr>
      </w:pP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ELIZABETH ROSE TRISCARI ESQUIRE</w:t>
      </w: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OFFICE OF SMALL BUSINESS ADVOCATE</w:t>
      </w: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300 NORTH SECOND STREET</w:t>
      </w: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SUITE 1102</w:t>
      </w: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HARRISBURG PA  17101</w:t>
      </w: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717-783-2525</w:t>
      </w:r>
    </w:p>
    <w:p w:rsidR="00F03D8C" w:rsidRPr="00F03D8C" w:rsidRDefault="00F03D8C" w:rsidP="00F03D8C">
      <w:pPr>
        <w:spacing w:after="0" w:line="240" w:lineRule="auto"/>
        <w:contextualSpacing/>
        <w:rPr>
          <w:rFonts w:ascii="Microsoft Sans Serif" w:eastAsiaTheme="minorEastAsia" w:hAnsiTheme="minorHAnsi"/>
          <w:b/>
          <w:szCs w:val="24"/>
        </w:rPr>
      </w:pPr>
      <w:r w:rsidRPr="00F03D8C">
        <w:rPr>
          <w:rFonts w:ascii="Microsoft Sans Serif" w:eastAsiaTheme="minorEastAsia" w:hAnsiTheme="minorHAnsi"/>
          <w:b/>
          <w:szCs w:val="24"/>
        </w:rPr>
        <w:t>C-2012-2295218</w:t>
      </w: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 xml:space="preserve"> </w:t>
      </w:r>
    </w:p>
    <w:p w:rsidR="00F03D8C" w:rsidRPr="00F03D8C" w:rsidRDefault="00F03D8C" w:rsidP="00F03D8C">
      <w:pPr>
        <w:spacing w:after="0" w:line="240" w:lineRule="auto"/>
        <w:contextualSpacing/>
        <w:rPr>
          <w:rFonts w:ascii="Microsoft Sans Serif" w:eastAsiaTheme="minorEastAsia" w:hAnsiTheme="minorHAnsi"/>
          <w:szCs w:val="24"/>
        </w:rPr>
      </w:pPr>
      <w:r>
        <w:rPr>
          <w:rFonts w:ascii="Microsoft Sans Serif" w:eastAsiaTheme="minorEastAsia" w:hAnsiTheme="minorHAnsi"/>
          <w:szCs w:val="24"/>
        </w:rPr>
        <w:br w:type="column"/>
      </w:r>
      <w:r w:rsidRPr="00F03D8C">
        <w:rPr>
          <w:rFonts w:ascii="Microsoft Sans Serif" w:eastAsiaTheme="minorEastAsia" w:hAnsiTheme="minorHAnsi"/>
          <w:szCs w:val="24"/>
        </w:rPr>
        <w:lastRenderedPageBreak/>
        <w:t>ROBERT E COOPER</w:t>
      </w: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PENN STATE UNIVERSITY</w:t>
      </w: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ROOM 208 PHYSICAL PLANT BUILDING</w:t>
      </w: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UNIVERSITY PARK PA  16802</w:t>
      </w:r>
    </w:p>
    <w:p w:rsidR="00F03D8C" w:rsidRPr="00F03D8C" w:rsidRDefault="00F03D8C" w:rsidP="00F03D8C">
      <w:pPr>
        <w:spacing w:after="0" w:line="240" w:lineRule="auto"/>
        <w:contextualSpacing/>
        <w:rPr>
          <w:rFonts w:ascii="Microsoft Sans Serif" w:eastAsiaTheme="minorEastAsia" w:hAnsiTheme="minorHAnsi"/>
          <w:b/>
          <w:szCs w:val="24"/>
        </w:rPr>
      </w:pPr>
      <w:r w:rsidRPr="00F03D8C">
        <w:rPr>
          <w:rFonts w:ascii="Microsoft Sans Serif" w:eastAsiaTheme="minorEastAsia" w:hAnsiTheme="minorHAnsi"/>
          <w:b/>
          <w:szCs w:val="24"/>
        </w:rPr>
        <w:t>C-2012-2298317</w:t>
      </w:r>
    </w:p>
    <w:p w:rsidR="00F03D8C" w:rsidRPr="00F03D8C" w:rsidRDefault="00F03D8C" w:rsidP="00F03D8C">
      <w:pPr>
        <w:spacing w:after="0" w:line="240" w:lineRule="auto"/>
        <w:contextualSpacing/>
        <w:rPr>
          <w:rFonts w:ascii="Microsoft Sans Serif" w:eastAsiaTheme="minorEastAsia" w:hAnsiTheme="minorHAnsi"/>
          <w:szCs w:val="24"/>
        </w:rPr>
      </w:pP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TODD S STEWART ESQUIRE</w:t>
      </w: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HAWKE MCKEON &amp; SNISCAK LLP</w:t>
      </w: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100 NORTH TENTH STREET</w:t>
      </w: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PO BOX 1778</w:t>
      </w: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HARRISBURG PA  17105-1778</w:t>
      </w:r>
      <w:r w:rsidRPr="00F03D8C">
        <w:rPr>
          <w:rFonts w:ascii="Microsoft Sans Serif" w:eastAsiaTheme="minorEastAsia" w:hAnsiTheme="minorHAnsi"/>
          <w:szCs w:val="24"/>
        </w:rPr>
        <w:br/>
        <w:t>717-236-1300</w:t>
      </w:r>
    </w:p>
    <w:p w:rsidR="00F03D8C" w:rsidRPr="00F03D8C" w:rsidRDefault="00F03D8C" w:rsidP="00F03D8C">
      <w:pPr>
        <w:spacing w:after="0" w:line="240" w:lineRule="auto"/>
        <w:contextualSpacing/>
        <w:rPr>
          <w:rFonts w:ascii="Microsoft Sans Serif" w:eastAsiaTheme="minorEastAsia" w:hAnsiTheme="minorHAnsi"/>
          <w:i/>
          <w:szCs w:val="24"/>
        </w:rPr>
      </w:pPr>
      <w:r w:rsidRPr="00F03D8C">
        <w:rPr>
          <w:rFonts w:ascii="Microsoft Sans Serif" w:eastAsiaTheme="minorEastAsia" w:hAnsiTheme="minorHAnsi"/>
          <w:i/>
          <w:szCs w:val="24"/>
        </w:rPr>
        <w:t>Representing Interstate Gas Supply, Inc. and Dominion Retail, Inc.</w:t>
      </w:r>
    </w:p>
    <w:p w:rsidR="00F03D8C" w:rsidRPr="00F03D8C" w:rsidRDefault="00F03D8C" w:rsidP="00F03D8C">
      <w:pPr>
        <w:spacing w:after="0" w:line="240" w:lineRule="auto"/>
        <w:contextualSpacing/>
        <w:rPr>
          <w:rFonts w:ascii="Microsoft Sans Serif" w:eastAsiaTheme="minorEastAsia" w:hAnsiTheme="minorHAnsi"/>
          <w:i/>
          <w:szCs w:val="24"/>
        </w:rPr>
      </w:pP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THOMAS J SNISCAK ESQUIRE</w:t>
      </w: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WILLIAM E LEHMAN ESQUIRE</w:t>
      </w: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HAWKE MCKEON &amp; SNISCAK LLP</w:t>
      </w: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100 NORTH TENTH STREET</w:t>
      </w: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PO BOX 1778</w:t>
      </w: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HARRISBURG PA  17105-1778</w:t>
      </w: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717-236-1300</w:t>
      </w:r>
    </w:p>
    <w:p w:rsidR="00F03D8C" w:rsidRPr="00F03D8C" w:rsidRDefault="00F03D8C" w:rsidP="00F03D8C">
      <w:pPr>
        <w:spacing w:after="0" w:line="240" w:lineRule="auto"/>
        <w:contextualSpacing/>
        <w:rPr>
          <w:rFonts w:ascii="Microsoft Sans Serif" w:eastAsiaTheme="minorEastAsia" w:hAnsiTheme="minorHAnsi"/>
          <w:i/>
          <w:szCs w:val="24"/>
        </w:rPr>
      </w:pPr>
      <w:r w:rsidRPr="00F03D8C">
        <w:rPr>
          <w:rFonts w:ascii="Microsoft Sans Serif" w:eastAsiaTheme="minorEastAsia" w:hAnsiTheme="minorHAnsi"/>
          <w:i/>
          <w:szCs w:val="24"/>
        </w:rPr>
        <w:t>Representing Penn State University</w:t>
      </w:r>
    </w:p>
    <w:p w:rsidR="00F03D8C" w:rsidRPr="00F03D8C" w:rsidRDefault="00F03D8C" w:rsidP="00F03D8C">
      <w:pPr>
        <w:spacing w:after="0" w:line="240" w:lineRule="auto"/>
        <w:contextualSpacing/>
        <w:rPr>
          <w:rFonts w:ascii="Microsoft Sans Serif" w:eastAsiaTheme="minorEastAsia" w:hAnsiTheme="minorHAnsi"/>
          <w:i/>
          <w:szCs w:val="24"/>
        </w:rPr>
      </w:pP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Microsoft Sans Serif" w:cs="Microsoft Sans Serif"/>
          <w:caps/>
          <w:szCs w:val="24"/>
        </w:rPr>
        <w:t>Craig r BurgrafF</w:t>
      </w:r>
      <w:r w:rsidRPr="00F03D8C">
        <w:rPr>
          <w:rFonts w:ascii="Microsoft Sans Serif" w:eastAsiaTheme="minorEastAsia" w:hAnsiTheme="minorHAnsi"/>
          <w:szCs w:val="24"/>
        </w:rPr>
        <w:t xml:space="preserve"> ESQUIRE</w:t>
      </w: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HAWKE MCKEON &amp; SNISCAK LLP</w:t>
      </w: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100 NORTH TENTH STREET</w:t>
      </w: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PO BOX 1778</w:t>
      </w: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HARRISBURG PA  17105-1778</w:t>
      </w: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717-236-1300</w:t>
      </w:r>
    </w:p>
    <w:p w:rsidR="00F03D8C" w:rsidRPr="00F03D8C" w:rsidRDefault="00F03D8C" w:rsidP="00F03D8C">
      <w:pPr>
        <w:spacing w:after="0" w:line="240" w:lineRule="auto"/>
        <w:contextualSpacing/>
        <w:rPr>
          <w:rFonts w:ascii="Microsoft Sans Serif" w:eastAsiaTheme="minorEastAsia" w:hAnsiTheme="minorHAnsi"/>
          <w:i/>
          <w:szCs w:val="24"/>
        </w:rPr>
      </w:pPr>
      <w:r w:rsidRPr="00F03D8C">
        <w:rPr>
          <w:rFonts w:ascii="Microsoft Sans Serif" w:eastAsiaTheme="minorEastAsia" w:hAnsiTheme="minorHAnsi"/>
          <w:i/>
          <w:szCs w:val="24"/>
        </w:rPr>
        <w:t>Representing RESA</w:t>
      </w:r>
    </w:p>
    <w:p w:rsidR="00F03D8C" w:rsidRPr="00F03D8C" w:rsidRDefault="00F03D8C" w:rsidP="00F03D8C">
      <w:pPr>
        <w:spacing w:after="0" w:line="240" w:lineRule="auto"/>
        <w:contextualSpacing/>
        <w:rPr>
          <w:rFonts w:ascii="Microsoft Sans Serif" w:eastAsiaTheme="minorEastAsia" w:hAnsiTheme="minorHAnsi"/>
          <w:szCs w:val="24"/>
        </w:rPr>
      </w:pP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DANIEL P DELANEY ESQUIRE</w:t>
      </w: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K&amp;L GATES LLP</w:t>
      </w: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17 NORTH SECOND STREET</w:t>
      </w: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18TH FLOOR</w:t>
      </w: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HARRISBURG PA  17101-1507</w:t>
      </w: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717-231-4500</w:t>
      </w: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i/>
          <w:szCs w:val="24"/>
        </w:rPr>
        <w:t>Representing Equitable Energy</w:t>
      </w:r>
    </w:p>
    <w:p w:rsidR="00F03D8C" w:rsidRPr="00F03D8C" w:rsidRDefault="00F03D8C" w:rsidP="00F03D8C">
      <w:pPr>
        <w:spacing w:after="0" w:line="240" w:lineRule="auto"/>
        <w:contextualSpacing/>
        <w:rPr>
          <w:rFonts w:ascii="Microsoft Sans Serif" w:eastAsiaTheme="minorEastAsia" w:hAnsiTheme="minorHAnsi"/>
          <w:szCs w:val="24"/>
        </w:rPr>
      </w:pPr>
    </w:p>
    <w:p w:rsidR="00F03D8C" w:rsidRPr="00F03D8C" w:rsidRDefault="00F03D8C" w:rsidP="00F03D8C">
      <w:pPr>
        <w:spacing w:line="276" w:lineRule="auto"/>
        <w:rPr>
          <w:rFonts w:ascii="Microsoft Sans Serif" w:eastAsiaTheme="minorEastAsia" w:hAnsiTheme="minorHAnsi"/>
          <w:szCs w:val="24"/>
        </w:rPr>
      </w:pPr>
      <w:r w:rsidRPr="00F03D8C">
        <w:rPr>
          <w:rFonts w:ascii="Microsoft Sans Serif" w:eastAsiaTheme="minorEastAsia" w:hAnsiTheme="minorHAnsi"/>
          <w:szCs w:val="24"/>
        </w:rPr>
        <w:br w:type="page"/>
      </w: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lastRenderedPageBreak/>
        <w:t>KEVIN J MOODY ESQUIRE</w:t>
      </w: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PENNSYLVANIA INDEPENDENT OIL &amp; GAS ASSOCIATION</w:t>
      </w: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212 LOCUST STREET SUITE 600</w:t>
      </w: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HARRISBURG PA  17101</w:t>
      </w: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717-234-8525</w:t>
      </w:r>
    </w:p>
    <w:p w:rsidR="00F03D8C" w:rsidRPr="00F03D8C" w:rsidRDefault="00F03D8C" w:rsidP="00F03D8C">
      <w:pPr>
        <w:spacing w:after="0" w:line="240" w:lineRule="auto"/>
        <w:contextualSpacing/>
        <w:rPr>
          <w:rFonts w:ascii="Microsoft Sans Serif" w:eastAsiaTheme="minorEastAsia" w:hAnsiTheme="minorHAnsi"/>
          <w:i/>
          <w:szCs w:val="24"/>
        </w:rPr>
      </w:pPr>
      <w:r w:rsidRPr="00F03D8C">
        <w:rPr>
          <w:rFonts w:ascii="Microsoft Sans Serif" w:eastAsiaTheme="minorEastAsia" w:hAnsiTheme="minorHAnsi"/>
          <w:i/>
          <w:szCs w:val="24"/>
        </w:rPr>
        <w:t>Representing PA Independent Oil &amp; Gas Association</w:t>
      </w:r>
    </w:p>
    <w:p w:rsidR="00F03D8C" w:rsidRPr="00F03D8C" w:rsidRDefault="00F03D8C" w:rsidP="00F03D8C">
      <w:pPr>
        <w:spacing w:after="0" w:line="240" w:lineRule="auto"/>
        <w:rPr>
          <w:rFonts w:ascii="Microsoft Sans Serif" w:eastAsiaTheme="minorEastAsia" w:hAnsiTheme="minorHAnsi"/>
          <w:szCs w:val="24"/>
        </w:rPr>
      </w:pPr>
    </w:p>
    <w:p w:rsidR="00F03D8C" w:rsidRPr="00F03D8C" w:rsidRDefault="00F03D8C" w:rsidP="00F03D8C">
      <w:pPr>
        <w:spacing w:after="0" w:line="240" w:lineRule="auto"/>
        <w:rPr>
          <w:rFonts w:ascii="Microsoft Sans Serif" w:eastAsiaTheme="minorEastAsia" w:hAnsiTheme="minorHAnsi"/>
          <w:szCs w:val="24"/>
        </w:rPr>
      </w:pPr>
      <w:r w:rsidRPr="00F03D8C">
        <w:rPr>
          <w:rFonts w:ascii="Microsoft Sans Serif" w:eastAsiaTheme="minorEastAsia" w:hAnsiTheme="minorHAnsi"/>
          <w:szCs w:val="24"/>
        </w:rPr>
        <w:t>DANIEL KILLMEYER</w:t>
      </w:r>
    </w:p>
    <w:p w:rsidR="00F03D8C" w:rsidRPr="00F03D8C" w:rsidRDefault="00F03D8C" w:rsidP="00F03D8C">
      <w:pPr>
        <w:spacing w:after="0" w:line="240" w:lineRule="auto"/>
        <w:rPr>
          <w:rFonts w:ascii="Microsoft Sans Serif" w:eastAsiaTheme="minorEastAsia" w:hAnsiTheme="minorHAnsi"/>
          <w:szCs w:val="24"/>
        </w:rPr>
      </w:pPr>
      <w:r w:rsidRPr="00F03D8C">
        <w:rPr>
          <w:rFonts w:ascii="Microsoft Sans Serif" w:eastAsiaTheme="minorEastAsia" w:hAnsiTheme="minorHAnsi"/>
          <w:szCs w:val="24"/>
        </w:rPr>
        <w:t>184 MCKAY ROAD</w:t>
      </w:r>
    </w:p>
    <w:p w:rsidR="00F03D8C" w:rsidRPr="00F03D8C" w:rsidRDefault="00F03D8C" w:rsidP="00F03D8C">
      <w:pPr>
        <w:spacing w:after="0" w:line="240" w:lineRule="auto"/>
        <w:rPr>
          <w:rFonts w:ascii="Microsoft Sans Serif" w:eastAsiaTheme="minorEastAsia" w:hAnsiTheme="minorHAnsi"/>
          <w:szCs w:val="24"/>
        </w:rPr>
      </w:pPr>
      <w:r w:rsidRPr="00F03D8C">
        <w:rPr>
          <w:rFonts w:ascii="Microsoft Sans Serif" w:eastAsiaTheme="minorEastAsia" w:hAnsiTheme="minorHAnsi"/>
          <w:szCs w:val="24"/>
        </w:rPr>
        <w:t>SAXONBURG PA  16056</w:t>
      </w:r>
    </w:p>
    <w:p w:rsidR="00F03D8C" w:rsidRPr="00F03D8C" w:rsidRDefault="00F03D8C" w:rsidP="00F03D8C">
      <w:pPr>
        <w:spacing w:after="0" w:line="240" w:lineRule="auto"/>
        <w:rPr>
          <w:rFonts w:ascii="Microsoft Sans Serif" w:eastAsiaTheme="minorEastAsia" w:hAnsiTheme="minorHAnsi"/>
          <w:szCs w:val="24"/>
        </w:rPr>
      </w:pPr>
      <w:r w:rsidRPr="00F03D8C">
        <w:rPr>
          <w:rFonts w:ascii="Microsoft Sans Serif" w:eastAsiaTheme="minorEastAsia" w:hAnsiTheme="minorHAnsi"/>
          <w:szCs w:val="24"/>
        </w:rPr>
        <w:t>724-352-5029</w:t>
      </w:r>
    </w:p>
    <w:p w:rsidR="00F03D8C" w:rsidRPr="00F03D8C" w:rsidRDefault="00F03D8C" w:rsidP="00F03D8C">
      <w:pPr>
        <w:spacing w:after="0" w:line="240" w:lineRule="auto"/>
        <w:rPr>
          <w:rFonts w:ascii="Microsoft Sans Serif" w:eastAsiaTheme="minorEastAsia" w:hAnsiTheme="minorHAnsi"/>
          <w:b/>
          <w:szCs w:val="24"/>
        </w:rPr>
      </w:pPr>
      <w:r w:rsidRPr="00F03D8C">
        <w:rPr>
          <w:rFonts w:ascii="Microsoft Sans Serif" w:eastAsiaTheme="minorEastAsia" w:hAnsiTheme="minorHAnsi"/>
          <w:b/>
          <w:szCs w:val="24"/>
        </w:rPr>
        <w:t>C-2012-2295700</w:t>
      </w:r>
    </w:p>
    <w:p w:rsidR="00F03D8C" w:rsidRPr="00F03D8C" w:rsidRDefault="00F03D8C" w:rsidP="00F03D8C">
      <w:pPr>
        <w:spacing w:after="0" w:line="240" w:lineRule="auto"/>
        <w:rPr>
          <w:rFonts w:ascii="Microsoft Sans Serif" w:eastAsiaTheme="minorEastAsia" w:hAnsiTheme="minorHAnsi"/>
          <w:szCs w:val="24"/>
        </w:rPr>
      </w:pPr>
    </w:p>
    <w:p w:rsidR="00F03D8C" w:rsidRPr="00F03D8C" w:rsidRDefault="00F03D8C" w:rsidP="00F03D8C">
      <w:pPr>
        <w:spacing w:after="0" w:line="240" w:lineRule="auto"/>
        <w:rPr>
          <w:rFonts w:ascii="Microsoft Sans Serif" w:eastAsiaTheme="minorEastAsia" w:hAnsiTheme="minorHAnsi"/>
          <w:szCs w:val="24"/>
        </w:rPr>
      </w:pPr>
      <w:r w:rsidRPr="00F03D8C">
        <w:rPr>
          <w:rFonts w:ascii="Microsoft Sans Serif" w:eastAsiaTheme="minorEastAsia" w:hAnsiTheme="minorHAnsi"/>
          <w:szCs w:val="24"/>
        </w:rPr>
        <w:t>RAYMOND ANDERSON</w:t>
      </w:r>
    </w:p>
    <w:p w:rsidR="00F03D8C" w:rsidRPr="00F03D8C" w:rsidRDefault="00F03D8C" w:rsidP="00F03D8C">
      <w:pPr>
        <w:spacing w:after="0" w:line="240" w:lineRule="auto"/>
        <w:rPr>
          <w:rFonts w:ascii="Microsoft Sans Serif" w:eastAsiaTheme="minorEastAsia" w:hAnsiTheme="minorHAnsi"/>
          <w:szCs w:val="24"/>
        </w:rPr>
      </w:pPr>
      <w:r w:rsidRPr="00F03D8C">
        <w:rPr>
          <w:rFonts w:ascii="Microsoft Sans Serif" w:eastAsiaTheme="minorEastAsia" w:hAnsiTheme="minorHAnsi"/>
          <w:szCs w:val="24"/>
        </w:rPr>
        <w:t>2423 RIHN STRASSE</w:t>
      </w:r>
    </w:p>
    <w:p w:rsidR="00F03D8C" w:rsidRPr="00F03D8C" w:rsidRDefault="00F03D8C" w:rsidP="00F03D8C">
      <w:pPr>
        <w:spacing w:after="0" w:line="240" w:lineRule="auto"/>
        <w:rPr>
          <w:rFonts w:ascii="Microsoft Sans Serif" w:eastAsiaTheme="minorEastAsia" w:hAnsiTheme="minorHAnsi"/>
          <w:szCs w:val="24"/>
        </w:rPr>
      </w:pPr>
      <w:r w:rsidRPr="00F03D8C">
        <w:rPr>
          <w:rFonts w:ascii="Microsoft Sans Serif" w:eastAsiaTheme="minorEastAsia" w:hAnsiTheme="minorHAnsi"/>
          <w:szCs w:val="24"/>
        </w:rPr>
        <w:t>GIBSONIA PA  15044</w:t>
      </w:r>
    </w:p>
    <w:p w:rsidR="00F03D8C" w:rsidRPr="00F03D8C" w:rsidRDefault="00F03D8C" w:rsidP="00F03D8C">
      <w:pPr>
        <w:spacing w:after="0" w:line="240" w:lineRule="auto"/>
        <w:rPr>
          <w:rFonts w:ascii="Microsoft Sans Serif" w:eastAsiaTheme="minorEastAsia" w:hAnsiTheme="minorHAnsi"/>
          <w:b/>
          <w:szCs w:val="24"/>
        </w:rPr>
      </w:pPr>
      <w:r w:rsidRPr="00F03D8C">
        <w:rPr>
          <w:rFonts w:ascii="Microsoft Sans Serif" w:eastAsiaTheme="minorEastAsia" w:hAnsiTheme="minorHAnsi"/>
          <w:b/>
          <w:szCs w:val="24"/>
        </w:rPr>
        <w:t>C-2012-2298575</w:t>
      </w:r>
    </w:p>
    <w:p w:rsidR="00F03D8C" w:rsidRPr="00F03D8C" w:rsidRDefault="00F03D8C" w:rsidP="00F03D8C">
      <w:pPr>
        <w:spacing w:after="0" w:line="240" w:lineRule="auto"/>
        <w:rPr>
          <w:rFonts w:ascii="Microsoft Sans Serif" w:eastAsiaTheme="minorEastAsia" w:hAnsiTheme="minorHAnsi"/>
          <w:szCs w:val="24"/>
        </w:rPr>
      </w:pPr>
    </w:p>
    <w:p w:rsidR="00F03D8C" w:rsidRPr="00F03D8C" w:rsidRDefault="00F03D8C" w:rsidP="00F03D8C">
      <w:pPr>
        <w:spacing w:after="0" w:line="240" w:lineRule="auto"/>
        <w:rPr>
          <w:rFonts w:ascii="Microsoft Sans Serif" w:eastAsiaTheme="minorEastAsia" w:hAnsiTheme="minorHAnsi"/>
          <w:szCs w:val="24"/>
        </w:rPr>
      </w:pPr>
      <w:r w:rsidRPr="00F03D8C">
        <w:rPr>
          <w:rFonts w:ascii="Microsoft Sans Serif" w:eastAsiaTheme="minorEastAsia" w:hAnsiTheme="minorHAnsi"/>
          <w:szCs w:val="24"/>
        </w:rPr>
        <w:t>STEVEN SWENCKI</w:t>
      </w:r>
    </w:p>
    <w:p w:rsidR="00F03D8C" w:rsidRPr="00F03D8C" w:rsidRDefault="00F03D8C" w:rsidP="00F03D8C">
      <w:pPr>
        <w:spacing w:after="0" w:line="240" w:lineRule="auto"/>
        <w:rPr>
          <w:rFonts w:ascii="Microsoft Sans Serif" w:eastAsiaTheme="minorEastAsia" w:hAnsiTheme="minorHAnsi"/>
          <w:szCs w:val="24"/>
        </w:rPr>
      </w:pPr>
      <w:r w:rsidRPr="00F03D8C">
        <w:rPr>
          <w:rFonts w:ascii="Microsoft Sans Serif" w:eastAsiaTheme="minorEastAsia" w:hAnsiTheme="minorHAnsi"/>
          <w:szCs w:val="24"/>
        </w:rPr>
        <w:t>8 GLENCOVE ROAD</w:t>
      </w:r>
    </w:p>
    <w:p w:rsidR="00F03D8C" w:rsidRPr="00F03D8C" w:rsidRDefault="00F03D8C" w:rsidP="00F03D8C">
      <w:pPr>
        <w:spacing w:after="0" w:line="240" w:lineRule="auto"/>
        <w:rPr>
          <w:rFonts w:ascii="Microsoft Sans Serif" w:eastAsiaTheme="minorEastAsia" w:hAnsiTheme="minorHAnsi"/>
          <w:szCs w:val="24"/>
        </w:rPr>
      </w:pPr>
      <w:r w:rsidRPr="00F03D8C">
        <w:rPr>
          <w:rFonts w:ascii="Microsoft Sans Serif" w:eastAsiaTheme="minorEastAsia" w:hAnsiTheme="minorHAnsi"/>
          <w:szCs w:val="24"/>
        </w:rPr>
        <w:t>GREENSBURG PA  15601-8715</w:t>
      </w:r>
    </w:p>
    <w:p w:rsidR="00F03D8C" w:rsidRPr="00F03D8C" w:rsidRDefault="00F03D8C" w:rsidP="00F03D8C">
      <w:pPr>
        <w:spacing w:after="0" w:line="240" w:lineRule="auto"/>
        <w:rPr>
          <w:rFonts w:ascii="Microsoft Sans Serif" w:eastAsiaTheme="minorEastAsia" w:hAnsiTheme="minorHAnsi"/>
          <w:szCs w:val="24"/>
        </w:rPr>
      </w:pPr>
      <w:r w:rsidRPr="00F03D8C">
        <w:rPr>
          <w:rFonts w:ascii="Microsoft Sans Serif" w:eastAsiaTheme="minorEastAsia" w:hAnsiTheme="minorHAnsi"/>
          <w:szCs w:val="24"/>
        </w:rPr>
        <w:t>724-836-3257</w:t>
      </w:r>
    </w:p>
    <w:p w:rsidR="00F03D8C" w:rsidRPr="00F03D8C" w:rsidRDefault="00F03D8C" w:rsidP="00F03D8C">
      <w:pPr>
        <w:spacing w:after="0" w:line="240" w:lineRule="auto"/>
        <w:rPr>
          <w:rFonts w:ascii="Microsoft Sans Serif" w:eastAsiaTheme="minorEastAsia" w:hAnsiTheme="minorHAnsi"/>
          <w:b/>
          <w:szCs w:val="24"/>
        </w:rPr>
      </w:pPr>
      <w:r w:rsidRPr="00F03D8C">
        <w:rPr>
          <w:rFonts w:ascii="Microsoft Sans Serif" w:eastAsiaTheme="minorEastAsia" w:hAnsiTheme="minorHAnsi"/>
          <w:b/>
          <w:szCs w:val="24"/>
        </w:rPr>
        <w:t>C-2012-2299156</w:t>
      </w:r>
    </w:p>
    <w:p w:rsidR="00F03D8C" w:rsidRPr="00F03D8C" w:rsidRDefault="00F03D8C" w:rsidP="00F03D8C">
      <w:pPr>
        <w:spacing w:after="0" w:line="240" w:lineRule="auto"/>
        <w:rPr>
          <w:rFonts w:ascii="Microsoft Sans Serif" w:eastAsiaTheme="minorEastAsia" w:hAnsiTheme="minorHAnsi"/>
          <w:szCs w:val="24"/>
        </w:rPr>
      </w:pPr>
    </w:p>
    <w:p w:rsidR="00F03D8C" w:rsidRPr="00F03D8C" w:rsidRDefault="00F03D8C" w:rsidP="00F03D8C">
      <w:pPr>
        <w:spacing w:after="0" w:line="240" w:lineRule="auto"/>
        <w:rPr>
          <w:rFonts w:ascii="Microsoft Sans Serif" w:eastAsiaTheme="minorEastAsia" w:hAnsiTheme="minorHAnsi"/>
          <w:szCs w:val="24"/>
        </w:rPr>
      </w:pPr>
      <w:r w:rsidRPr="00F03D8C">
        <w:rPr>
          <w:rFonts w:ascii="Microsoft Sans Serif" w:eastAsiaTheme="minorEastAsia" w:hAnsiTheme="minorHAnsi"/>
          <w:szCs w:val="24"/>
        </w:rPr>
        <w:t>JAMES WEBER</w:t>
      </w:r>
    </w:p>
    <w:p w:rsidR="00F03D8C" w:rsidRPr="00F03D8C" w:rsidRDefault="00F03D8C" w:rsidP="00F03D8C">
      <w:pPr>
        <w:spacing w:after="0" w:line="240" w:lineRule="auto"/>
        <w:rPr>
          <w:rFonts w:ascii="Microsoft Sans Serif" w:eastAsiaTheme="minorEastAsia" w:hAnsiTheme="minorHAnsi"/>
          <w:szCs w:val="24"/>
        </w:rPr>
      </w:pPr>
      <w:r w:rsidRPr="00F03D8C">
        <w:rPr>
          <w:rFonts w:ascii="Microsoft Sans Serif" w:eastAsiaTheme="minorEastAsia" w:hAnsiTheme="minorHAnsi"/>
          <w:szCs w:val="24"/>
        </w:rPr>
        <w:t>424 SEMINOLE STREET</w:t>
      </w:r>
    </w:p>
    <w:p w:rsidR="00F03D8C" w:rsidRPr="00F03D8C" w:rsidRDefault="00F03D8C" w:rsidP="00F03D8C">
      <w:pPr>
        <w:spacing w:after="0" w:line="240" w:lineRule="auto"/>
        <w:rPr>
          <w:rFonts w:ascii="Microsoft Sans Serif" w:eastAsiaTheme="minorEastAsia" w:hAnsiTheme="minorHAnsi"/>
          <w:szCs w:val="24"/>
        </w:rPr>
      </w:pPr>
      <w:r w:rsidRPr="00F03D8C">
        <w:rPr>
          <w:rFonts w:ascii="Microsoft Sans Serif" w:eastAsiaTheme="minorEastAsia" w:hAnsiTheme="minorHAnsi"/>
          <w:szCs w:val="24"/>
        </w:rPr>
        <w:t>EAST MCKEESPORT PA  15035</w:t>
      </w:r>
    </w:p>
    <w:p w:rsidR="00F03D8C" w:rsidRPr="00F03D8C" w:rsidRDefault="00F03D8C" w:rsidP="00F03D8C">
      <w:pPr>
        <w:spacing w:after="0" w:line="240" w:lineRule="auto"/>
        <w:rPr>
          <w:rFonts w:ascii="Microsoft Sans Serif" w:eastAsiaTheme="minorEastAsia" w:hAnsiTheme="minorHAnsi"/>
          <w:b/>
          <w:szCs w:val="24"/>
        </w:rPr>
      </w:pPr>
      <w:r w:rsidRPr="00F03D8C">
        <w:rPr>
          <w:rFonts w:ascii="Microsoft Sans Serif" w:eastAsiaTheme="minorEastAsia" w:hAnsiTheme="minorHAnsi"/>
          <w:b/>
          <w:szCs w:val="24"/>
        </w:rPr>
        <w:t>C-2012-2300419</w:t>
      </w:r>
    </w:p>
    <w:p w:rsidR="00F03D8C" w:rsidRPr="00F03D8C" w:rsidRDefault="00F03D8C" w:rsidP="00F03D8C">
      <w:pPr>
        <w:spacing w:after="0" w:line="240" w:lineRule="auto"/>
        <w:rPr>
          <w:rFonts w:ascii="Microsoft Sans Serif" w:eastAsiaTheme="minorEastAsia" w:hAnsiTheme="minorHAnsi"/>
          <w:szCs w:val="24"/>
        </w:rPr>
      </w:pPr>
    </w:p>
    <w:p w:rsidR="00F03D8C" w:rsidRPr="00F03D8C" w:rsidRDefault="00F03D8C" w:rsidP="00F03D8C">
      <w:pPr>
        <w:spacing w:after="0" w:line="240" w:lineRule="auto"/>
        <w:rPr>
          <w:rFonts w:ascii="Microsoft Sans Serif" w:eastAsiaTheme="minorEastAsia" w:hAnsiTheme="minorHAnsi"/>
          <w:szCs w:val="24"/>
        </w:rPr>
      </w:pPr>
      <w:r w:rsidRPr="00F03D8C">
        <w:rPr>
          <w:rFonts w:ascii="Microsoft Sans Serif" w:eastAsiaTheme="minorEastAsia" w:hAnsiTheme="minorHAnsi"/>
          <w:szCs w:val="24"/>
        </w:rPr>
        <w:t>SEVERO C MIGLIORETTI</w:t>
      </w:r>
    </w:p>
    <w:p w:rsidR="00F03D8C" w:rsidRPr="00F03D8C" w:rsidRDefault="00F03D8C" w:rsidP="00F03D8C">
      <w:pPr>
        <w:spacing w:after="0" w:line="240" w:lineRule="auto"/>
        <w:rPr>
          <w:rFonts w:ascii="Microsoft Sans Serif" w:eastAsiaTheme="minorEastAsia" w:hAnsiTheme="minorHAnsi"/>
          <w:szCs w:val="24"/>
        </w:rPr>
      </w:pPr>
      <w:r w:rsidRPr="00F03D8C">
        <w:rPr>
          <w:rFonts w:ascii="Microsoft Sans Serif" w:eastAsiaTheme="minorEastAsia" w:hAnsiTheme="minorHAnsi"/>
          <w:szCs w:val="24"/>
        </w:rPr>
        <w:t>115 SHEARER ROAD</w:t>
      </w:r>
    </w:p>
    <w:p w:rsidR="00F03D8C" w:rsidRPr="00F03D8C" w:rsidRDefault="00F03D8C" w:rsidP="00F03D8C">
      <w:pPr>
        <w:spacing w:after="0" w:line="240" w:lineRule="auto"/>
        <w:rPr>
          <w:rFonts w:ascii="Microsoft Sans Serif" w:eastAsiaTheme="minorEastAsia" w:hAnsiTheme="minorHAnsi"/>
          <w:szCs w:val="24"/>
        </w:rPr>
      </w:pPr>
      <w:r w:rsidRPr="00F03D8C">
        <w:rPr>
          <w:rFonts w:ascii="Microsoft Sans Serif" w:eastAsiaTheme="minorEastAsia" w:hAnsiTheme="minorHAnsi"/>
          <w:szCs w:val="24"/>
        </w:rPr>
        <w:t>NEW KENSINGTON PA  15068</w:t>
      </w:r>
    </w:p>
    <w:p w:rsidR="00F03D8C" w:rsidRPr="00F03D8C" w:rsidRDefault="00F03D8C" w:rsidP="00F03D8C">
      <w:pPr>
        <w:spacing w:after="0" w:line="240" w:lineRule="auto"/>
        <w:rPr>
          <w:rFonts w:ascii="Microsoft Sans Serif" w:eastAsiaTheme="minorEastAsia" w:hAnsiTheme="minorHAnsi"/>
          <w:szCs w:val="24"/>
        </w:rPr>
      </w:pPr>
      <w:r w:rsidRPr="00F03D8C">
        <w:rPr>
          <w:rFonts w:ascii="Microsoft Sans Serif" w:eastAsiaTheme="minorEastAsia" w:hAnsiTheme="minorHAnsi"/>
          <w:szCs w:val="24"/>
        </w:rPr>
        <w:t>412-302-4489</w:t>
      </w:r>
    </w:p>
    <w:p w:rsidR="00F03D8C" w:rsidRPr="00F03D8C" w:rsidRDefault="00F03D8C" w:rsidP="00F03D8C">
      <w:pPr>
        <w:spacing w:after="0" w:line="240" w:lineRule="auto"/>
        <w:rPr>
          <w:rFonts w:ascii="Microsoft Sans Serif" w:eastAsiaTheme="minorEastAsia" w:hAnsiTheme="minorHAnsi"/>
          <w:b/>
          <w:szCs w:val="24"/>
        </w:rPr>
      </w:pPr>
      <w:r w:rsidRPr="00F03D8C">
        <w:rPr>
          <w:rFonts w:ascii="Microsoft Sans Serif" w:eastAsiaTheme="minorEastAsia" w:hAnsiTheme="minorHAnsi"/>
          <w:b/>
          <w:szCs w:val="24"/>
        </w:rPr>
        <w:t>C-2012-2302827</w:t>
      </w:r>
    </w:p>
    <w:p w:rsidR="00F03D8C" w:rsidRPr="00F03D8C" w:rsidRDefault="00F03D8C" w:rsidP="00F03D8C">
      <w:pPr>
        <w:spacing w:after="0" w:line="240" w:lineRule="auto"/>
        <w:rPr>
          <w:rFonts w:ascii="Microsoft Sans Serif" w:eastAsiaTheme="minorEastAsia" w:hAnsiTheme="minorHAnsi"/>
          <w:szCs w:val="24"/>
        </w:rPr>
      </w:pPr>
    </w:p>
    <w:p w:rsidR="00F03D8C" w:rsidRPr="00F03D8C" w:rsidRDefault="00F03D8C" w:rsidP="00F03D8C">
      <w:pPr>
        <w:spacing w:after="0" w:line="240" w:lineRule="auto"/>
        <w:rPr>
          <w:rFonts w:ascii="Microsoft Sans Serif" w:eastAsiaTheme="minorEastAsia" w:hAnsiTheme="minorHAnsi"/>
          <w:szCs w:val="24"/>
        </w:rPr>
      </w:pPr>
      <w:r w:rsidRPr="00F03D8C">
        <w:rPr>
          <w:rFonts w:ascii="Microsoft Sans Serif" w:eastAsiaTheme="minorEastAsia" w:hAnsiTheme="minorHAnsi"/>
          <w:szCs w:val="24"/>
        </w:rPr>
        <w:t>HARRY S GELLER ESQUIRE</w:t>
      </w:r>
    </w:p>
    <w:p w:rsidR="00F03D8C" w:rsidRPr="00F03D8C" w:rsidRDefault="00F03D8C" w:rsidP="00F03D8C">
      <w:pPr>
        <w:spacing w:after="0" w:line="240" w:lineRule="auto"/>
        <w:rPr>
          <w:rFonts w:ascii="Microsoft Sans Serif" w:eastAsiaTheme="minorEastAsia" w:hAnsiTheme="minorHAnsi"/>
          <w:szCs w:val="24"/>
        </w:rPr>
      </w:pPr>
      <w:r w:rsidRPr="00F03D8C">
        <w:rPr>
          <w:rFonts w:ascii="Microsoft Sans Serif" w:eastAsiaTheme="minorEastAsia" w:hAnsiTheme="minorHAnsi"/>
          <w:szCs w:val="24"/>
        </w:rPr>
        <w:t>PATRICK M CICERO ESQUIRE</w:t>
      </w:r>
    </w:p>
    <w:p w:rsidR="00F03D8C" w:rsidRPr="00F03D8C" w:rsidRDefault="00F03D8C" w:rsidP="00F03D8C">
      <w:pPr>
        <w:spacing w:after="0" w:line="240" w:lineRule="auto"/>
        <w:rPr>
          <w:rFonts w:ascii="Microsoft Sans Serif" w:eastAsiaTheme="minorEastAsia" w:hAnsiTheme="minorHAnsi"/>
          <w:szCs w:val="24"/>
        </w:rPr>
      </w:pPr>
      <w:r w:rsidRPr="00F03D8C">
        <w:rPr>
          <w:rFonts w:ascii="Microsoft Sans Serif" w:eastAsiaTheme="minorEastAsia" w:hAnsiTheme="minorHAnsi"/>
          <w:szCs w:val="24"/>
        </w:rPr>
        <w:t>PENNSYLVANIA UTILITY LAW PROJECT</w:t>
      </w:r>
    </w:p>
    <w:p w:rsidR="00F03D8C" w:rsidRPr="00F03D8C" w:rsidRDefault="00F03D8C" w:rsidP="00F03D8C">
      <w:pPr>
        <w:spacing w:after="0" w:line="240" w:lineRule="auto"/>
        <w:rPr>
          <w:rFonts w:ascii="Microsoft Sans Serif" w:eastAsiaTheme="minorEastAsia" w:hAnsiTheme="minorHAnsi"/>
          <w:szCs w:val="24"/>
        </w:rPr>
      </w:pPr>
      <w:r w:rsidRPr="00F03D8C">
        <w:rPr>
          <w:rFonts w:ascii="Microsoft Sans Serif" w:eastAsiaTheme="minorEastAsia" w:hAnsiTheme="minorHAnsi"/>
          <w:szCs w:val="24"/>
        </w:rPr>
        <w:t>118 LOCUST STREET</w:t>
      </w:r>
    </w:p>
    <w:p w:rsidR="00F03D8C" w:rsidRPr="00F03D8C" w:rsidRDefault="00F03D8C" w:rsidP="00F03D8C">
      <w:pPr>
        <w:spacing w:after="0" w:line="240" w:lineRule="auto"/>
        <w:rPr>
          <w:rFonts w:ascii="Microsoft Sans Serif" w:eastAsiaTheme="minorEastAsia" w:hAnsiTheme="minorHAnsi"/>
          <w:szCs w:val="24"/>
        </w:rPr>
      </w:pPr>
      <w:r w:rsidRPr="00F03D8C">
        <w:rPr>
          <w:rFonts w:ascii="Microsoft Sans Serif" w:eastAsiaTheme="minorEastAsia" w:hAnsiTheme="minorHAnsi"/>
          <w:szCs w:val="24"/>
        </w:rPr>
        <w:t>HARRISBURG PA  17101-1414</w:t>
      </w:r>
    </w:p>
    <w:p w:rsidR="00F03D8C" w:rsidRPr="00F03D8C" w:rsidRDefault="00F03D8C" w:rsidP="00F03D8C">
      <w:pPr>
        <w:spacing w:after="0" w:line="240" w:lineRule="auto"/>
        <w:rPr>
          <w:rFonts w:ascii="Microsoft Sans Serif" w:eastAsiaTheme="minorEastAsia" w:hAnsiTheme="minorHAnsi"/>
          <w:szCs w:val="24"/>
        </w:rPr>
      </w:pPr>
      <w:r w:rsidRPr="00F03D8C">
        <w:rPr>
          <w:rFonts w:ascii="Microsoft Sans Serif" w:eastAsiaTheme="minorEastAsia" w:hAnsiTheme="minorHAnsi"/>
          <w:szCs w:val="24"/>
        </w:rPr>
        <w:t>717-236-9486</w:t>
      </w:r>
    </w:p>
    <w:p w:rsidR="00F03D8C" w:rsidRPr="00F03D8C" w:rsidRDefault="00F03D8C" w:rsidP="00F03D8C">
      <w:pPr>
        <w:spacing w:after="0" w:line="240" w:lineRule="auto"/>
        <w:rPr>
          <w:rFonts w:ascii="Microsoft Sans Serif" w:eastAsiaTheme="minorEastAsia" w:hAnsiTheme="minorHAnsi"/>
          <w:b/>
          <w:szCs w:val="24"/>
        </w:rPr>
      </w:pPr>
      <w:r w:rsidRPr="00F03D8C">
        <w:rPr>
          <w:rFonts w:ascii="Microsoft Sans Serif" w:eastAsiaTheme="minorEastAsia" w:hAnsiTheme="minorHAnsi"/>
          <w:b/>
          <w:szCs w:val="24"/>
        </w:rPr>
        <w:t>C-2012-2302843</w:t>
      </w:r>
    </w:p>
    <w:p w:rsidR="00F03D8C" w:rsidRPr="00F03D8C" w:rsidRDefault="00F03D8C" w:rsidP="00F03D8C">
      <w:pPr>
        <w:spacing w:after="0" w:line="240" w:lineRule="auto"/>
        <w:rPr>
          <w:rFonts w:ascii="Microsoft Sans Serif" w:eastAsiaTheme="minorEastAsia" w:hAnsiTheme="minorHAnsi"/>
          <w:i/>
          <w:szCs w:val="24"/>
        </w:rPr>
      </w:pPr>
      <w:r w:rsidRPr="00F03D8C">
        <w:rPr>
          <w:rFonts w:ascii="Microsoft Sans Serif" w:eastAsiaTheme="minorEastAsia" w:hAnsiTheme="minorHAnsi"/>
          <w:i/>
          <w:szCs w:val="24"/>
        </w:rPr>
        <w:t>Representing CAUSE-PA</w:t>
      </w:r>
    </w:p>
    <w:p w:rsidR="00F03D8C" w:rsidRPr="00F03D8C" w:rsidRDefault="00F03D8C" w:rsidP="00F03D8C">
      <w:pPr>
        <w:spacing w:after="0" w:line="240" w:lineRule="auto"/>
        <w:rPr>
          <w:rFonts w:ascii="Microsoft Sans Serif" w:eastAsiaTheme="minorEastAsia" w:hAnsiTheme="minorHAnsi"/>
          <w:i/>
          <w:szCs w:val="24"/>
        </w:rPr>
      </w:pPr>
    </w:p>
    <w:p w:rsidR="00F03D8C" w:rsidRPr="00F03D8C" w:rsidRDefault="00F03D8C" w:rsidP="00F03D8C">
      <w:pPr>
        <w:spacing w:after="0" w:line="240" w:lineRule="auto"/>
        <w:rPr>
          <w:rFonts w:ascii="Microsoft Sans Serif" w:eastAsiaTheme="minorEastAsia" w:hAnsiTheme="minorHAnsi"/>
          <w:szCs w:val="24"/>
        </w:rPr>
      </w:pPr>
      <w:r w:rsidRPr="00F03D8C">
        <w:rPr>
          <w:rFonts w:ascii="Microsoft Sans Serif" w:eastAsiaTheme="minorEastAsia" w:hAnsiTheme="minorHAnsi"/>
          <w:szCs w:val="24"/>
        </w:rPr>
        <w:br w:type="column"/>
      </w:r>
      <w:r w:rsidRPr="00F03D8C">
        <w:rPr>
          <w:rFonts w:ascii="Microsoft Sans Serif" w:eastAsiaTheme="minorEastAsia" w:hAnsiTheme="minorHAnsi"/>
          <w:szCs w:val="24"/>
        </w:rPr>
        <w:lastRenderedPageBreak/>
        <w:t>VASILIKI KARANDRIKAS ESQUIRE</w:t>
      </w:r>
    </w:p>
    <w:p w:rsidR="00F03D8C" w:rsidRPr="00F03D8C" w:rsidRDefault="00F03D8C" w:rsidP="00F03D8C">
      <w:pPr>
        <w:spacing w:after="0" w:line="240" w:lineRule="auto"/>
        <w:rPr>
          <w:rFonts w:ascii="Microsoft Sans Serif" w:eastAsiaTheme="minorEastAsia" w:hAnsiTheme="minorHAnsi"/>
          <w:szCs w:val="24"/>
        </w:rPr>
      </w:pPr>
      <w:r w:rsidRPr="00F03D8C">
        <w:rPr>
          <w:rFonts w:ascii="Microsoft Sans Serif" w:eastAsiaTheme="minorEastAsia" w:hAnsiTheme="minorHAnsi"/>
          <w:szCs w:val="24"/>
        </w:rPr>
        <w:t>PAMELA C POLACEK ESQUIRE</w:t>
      </w:r>
    </w:p>
    <w:p w:rsidR="00F03D8C" w:rsidRPr="00F03D8C" w:rsidRDefault="00F03D8C" w:rsidP="00F03D8C">
      <w:pPr>
        <w:spacing w:after="0" w:line="240" w:lineRule="auto"/>
        <w:rPr>
          <w:rFonts w:ascii="Microsoft Sans Serif" w:eastAsiaTheme="minorEastAsia" w:hAnsiTheme="minorHAnsi"/>
          <w:szCs w:val="24"/>
        </w:rPr>
      </w:pPr>
      <w:r w:rsidRPr="00F03D8C">
        <w:rPr>
          <w:rFonts w:ascii="Microsoft Sans Serif" w:eastAsiaTheme="minorEastAsia" w:hAnsiTheme="minorHAnsi"/>
          <w:szCs w:val="24"/>
        </w:rPr>
        <w:t>TERESA K SCHMITTBERGER ESQUIRE</w:t>
      </w:r>
    </w:p>
    <w:p w:rsidR="00F03D8C" w:rsidRPr="00F03D8C" w:rsidRDefault="00F03D8C" w:rsidP="00F03D8C">
      <w:pPr>
        <w:spacing w:after="0" w:line="240" w:lineRule="auto"/>
        <w:rPr>
          <w:rFonts w:ascii="Microsoft Sans Serif" w:eastAsiaTheme="minorEastAsia" w:hAnsiTheme="minorHAnsi"/>
          <w:szCs w:val="24"/>
        </w:rPr>
      </w:pPr>
      <w:r w:rsidRPr="00F03D8C">
        <w:rPr>
          <w:rFonts w:ascii="Microsoft Sans Serif" w:eastAsiaTheme="minorEastAsia" w:hAnsiTheme="minorHAnsi"/>
          <w:szCs w:val="24"/>
        </w:rPr>
        <w:t>MCNEES WALLACE &amp; NURICK LLC</w:t>
      </w:r>
    </w:p>
    <w:p w:rsidR="00F03D8C" w:rsidRPr="00F03D8C" w:rsidRDefault="00F03D8C" w:rsidP="00F03D8C">
      <w:pPr>
        <w:spacing w:after="0" w:line="240" w:lineRule="auto"/>
        <w:rPr>
          <w:rFonts w:ascii="Microsoft Sans Serif" w:eastAsiaTheme="minorEastAsia" w:hAnsiTheme="minorHAnsi"/>
          <w:szCs w:val="24"/>
        </w:rPr>
      </w:pPr>
      <w:r w:rsidRPr="00F03D8C">
        <w:rPr>
          <w:rFonts w:ascii="Microsoft Sans Serif" w:eastAsiaTheme="minorEastAsia" w:hAnsiTheme="minorHAnsi"/>
          <w:szCs w:val="24"/>
        </w:rPr>
        <w:t>100 PINE STREET</w:t>
      </w:r>
    </w:p>
    <w:p w:rsidR="00F03D8C" w:rsidRPr="00F03D8C" w:rsidRDefault="00F03D8C" w:rsidP="00F03D8C">
      <w:pPr>
        <w:spacing w:after="0" w:line="240" w:lineRule="auto"/>
        <w:rPr>
          <w:rFonts w:ascii="Microsoft Sans Serif" w:eastAsiaTheme="minorEastAsia" w:hAnsiTheme="minorHAnsi"/>
          <w:szCs w:val="24"/>
        </w:rPr>
      </w:pPr>
      <w:r w:rsidRPr="00F03D8C">
        <w:rPr>
          <w:rFonts w:ascii="Microsoft Sans Serif" w:eastAsiaTheme="minorEastAsia" w:hAnsiTheme="minorHAnsi"/>
          <w:szCs w:val="24"/>
        </w:rPr>
        <w:t>PO BOX 1166</w:t>
      </w:r>
    </w:p>
    <w:p w:rsidR="00F03D8C" w:rsidRPr="00F03D8C" w:rsidRDefault="00F03D8C" w:rsidP="00F03D8C">
      <w:pPr>
        <w:spacing w:after="0" w:line="240" w:lineRule="auto"/>
        <w:rPr>
          <w:rFonts w:ascii="Microsoft Sans Serif" w:eastAsiaTheme="minorEastAsia" w:hAnsiTheme="minorHAnsi"/>
          <w:szCs w:val="24"/>
        </w:rPr>
      </w:pPr>
      <w:r w:rsidRPr="00F03D8C">
        <w:rPr>
          <w:rFonts w:ascii="Microsoft Sans Serif" w:eastAsiaTheme="minorEastAsia" w:hAnsiTheme="minorHAnsi"/>
          <w:szCs w:val="24"/>
        </w:rPr>
        <w:t>HARRISBURG PA  17108-1166</w:t>
      </w:r>
    </w:p>
    <w:p w:rsidR="00F03D8C" w:rsidRPr="00F03D8C" w:rsidRDefault="00F03D8C" w:rsidP="00F03D8C">
      <w:pPr>
        <w:spacing w:after="0" w:line="240" w:lineRule="auto"/>
        <w:rPr>
          <w:rFonts w:ascii="Microsoft Sans Serif" w:eastAsiaTheme="minorEastAsia" w:hAnsiTheme="minorHAnsi"/>
          <w:szCs w:val="24"/>
        </w:rPr>
      </w:pPr>
      <w:r w:rsidRPr="00F03D8C">
        <w:rPr>
          <w:rFonts w:ascii="Microsoft Sans Serif" w:eastAsiaTheme="minorEastAsia" w:hAnsiTheme="minorHAnsi"/>
          <w:szCs w:val="24"/>
        </w:rPr>
        <w:t>717-232-8000</w:t>
      </w:r>
    </w:p>
    <w:p w:rsidR="00F03D8C" w:rsidRPr="00F03D8C" w:rsidRDefault="00F03D8C" w:rsidP="00F03D8C">
      <w:pPr>
        <w:spacing w:after="0" w:line="240" w:lineRule="auto"/>
        <w:rPr>
          <w:rFonts w:ascii="Microsoft Sans Serif" w:eastAsiaTheme="minorEastAsia" w:hAnsiTheme="minorHAnsi"/>
          <w:b/>
          <w:szCs w:val="24"/>
        </w:rPr>
      </w:pPr>
      <w:r w:rsidRPr="00F03D8C">
        <w:rPr>
          <w:rFonts w:ascii="Microsoft Sans Serif" w:eastAsiaTheme="minorEastAsia" w:hAnsiTheme="minorHAnsi"/>
          <w:b/>
          <w:szCs w:val="24"/>
        </w:rPr>
        <w:t>C-2012-2302859</w:t>
      </w:r>
    </w:p>
    <w:p w:rsidR="00F03D8C" w:rsidRPr="00F03D8C" w:rsidRDefault="00F03D8C" w:rsidP="00F03D8C">
      <w:pPr>
        <w:spacing w:after="0" w:line="240" w:lineRule="auto"/>
        <w:rPr>
          <w:rFonts w:ascii="Microsoft Sans Serif" w:eastAsiaTheme="minorEastAsia" w:hAnsiTheme="minorHAnsi"/>
          <w:i/>
          <w:szCs w:val="24"/>
        </w:rPr>
      </w:pPr>
      <w:r w:rsidRPr="00F03D8C">
        <w:rPr>
          <w:rFonts w:ascii="Microsoft Sans Serif" w:eastAsiaTheme="minorEastAsia" w:hAnsiTheme="minorHAnsi"/>
          <w:i/>
          <w:szCs w:val="24"/>
        </w:rPr>
        <w:t>Representing Snyder Brothers, Inc., Buffalo Valley Ltd., Snyder Armclar Gas Company LP and S&amp;D Energy</w:t>
      </w:r>
    </w:p>
    <w:p w:rsidR="00F03D8C" w:rsidRPr="00F03D8C" w:rsidRDefault="00F03D8C" w:rsidP="00F03D8C">
      <w:pPr>
        <w:spacing w:after="0" w:line="240" w:lineRule="auto"/>
        <w:rPr>
          <w:rFonts w:ascii="Microsoft Sans Serif" w:eastAsiaTheme="minorEastAsia" w:hAnsiTheme="minorHAnsi"/>
          <w:szCs w:val="24"/>
        </w:rPr>
      </w:pPr>
    </w:p>
    <w:p w:rsidR="00F03D8C" w:rsidRPr="00F03D8C" w:rsidRDefault="00F03D8C" w:rsidP="00F03D8C">
      <w:pPr>
        <w:spacing w:after="0" w:line="240" w:lineRule="auto"/>
        <w:rPr>
          <w:rFonts w:ascii="Microsoft Sans Serif" w:eastAsiaTheme="minorEastAsia" w:hAnsiTheme="minorHAnsi"/>
          <w:szCs w:val="24"/>
        </w:rPr>
      </w:pPr>
      <w:r w:rsidRPr="00F03D8C">
        <w:rPr>
          <w:rFonts w:ascii="Microsoft Sans Serif" w:eastAsiaTheme="minorEastAsia" w:hAnsiTheme="minorHAnsi"/>
          <w:szCs w:val="24"/>
        </w:rPr>
        <w:t>JOSEPH L VULLO ESQUIRE</w:t>
      </w:r>
    </w:p>
    <w:p w:rsidR="00F03D8C" w:rsidRPr="00F03D8C" w:rsidRDefault="00F03D8C" w:rsidP="00F03D8C">
      <w:pPr>
        <w:spacing w:after="0" w:line="240" w:lineRule="auto"/>
        <w:rPr>
          <w:rFonts w:ascii="Microsoft Sans Serif" w:eastAsiaTheme="minorEastAsia" w:hAnsiTheme="minorHAnsi"/>
          <w:szCs w:val="24"/>
        </w:rPr>
      </w:pPr>
      <w:r w:rsidRPr="00F03D8C">
        <w:rPr>
          <w:rFonts w:ascii="Microsoft Sans Serif" w:eastAsiaTheme="minorEastAsia" w:hAnsiTheme="minorHAnsi"/>
          <w:szCs w:val="24"/>
        </w:rPr>
        <w:t>BURKE VULLO REILLY ROBERTS</w:t>
      </w:r>
    </w:p>
    <w:p w:rsidR="00F03D8C" w:rsidRPr="00F03D8C" w:rsidRDefault="00F03D8C" w:rsidP="00F03D8C">
      <w:pPr>
        <w:spacing w:after="0" w:line="240" w:lineRule="auto"/>
        <w:rPr>
          <w:rFonts w:ascii="Microsoft Sans Serif" w:eastAsiaTheme="minorEastAsia" w:hAnsiTheme="minorHAnsi"/>
          <w:szCs w:val="24"/>
        </w:rPr>
      </w:pPr>
      <w:r w:rsidRPr="00F03D8C">
        <w:rPr>
          <w:rFonts w:ascii="Microsoft Sans Serif" w:eastAsiaTheme="minorEastAsia" w:hAnsiTheme="minorHAnsi"/>
          <w:szCs w:val="24"/>
        </w:rPr>
        <w:t>1460 WYOMING AVENUE</w:t>
      </w:r>
    </w:p>
    <w:p w:rsidR="00F03D8C" w:rsidRPr="00F03D8C" w:rsidRDefault="00F03D8C" w:rsidP="00F03D8C">
      <w:pPr>
        <w:spacing w:after="0" w:line="240" w:lineRule="auto"/>
        <w:rPr>
          <w:rFonts w:ascii="Microsoft Sans Serif" w:eastAsiaTheme="minorEastAsia" w:hAnsiTheme="minorHAnsi"/>
          <w:szCs w:val="24"/>
        </w:rPr>
      </w:pPr>
      <w:r w:rsidRPr="00F03D8C">
        <w:rPr>
          <w:rFonts w:ascii="Microsoft Sans Serif" w:eastAsiaTheme="minorEastAsia" w:hAnsiTheme="minorHAnsi"/>
          <w:szCs w:val="24"/>
        </w:rPr>
        <w:t>FORTY FORT PA  18704</w:t>
      </w:r>
    </w:p>
    <w:p w:rsidR="00F03D8C" w:rsidRPr="00F03D8C" w:rsidRDefault="00F03D8C" w:rsidP="00F03D8C">
      <w:pPr>
        <w:spacing w:after="0" w:line="240" w:lineRule="auto"/>
        <w:rPr>
          <w:rFonts w:ascii="Microsoft Sans Serif" w:eastAsiaTheme="minorEastAsia" w:hAnsiTheme="minorHAnsi"/>
          <w:szCs w:val="24"/>
        </w:rPr>
      </w:pPr>
      <w:r w:rsidRPr="00F03D8C">
        <w:rPr>
          <w:rFonts w:ascii="Microsoft Sans Serif" w:eastAsiaTheme="minorEastAsia" w:hAnsiTheme="minorHAnsi"/>
          <w:szCs w:val="24"/>
        </w:rPr>
        <w:t>570-288-6441</w:t>
      </w:r>
    </w:p>
    <w:p w:rsidR="00F03D8C" w:rsidRPr="00F03D8C" w:rsidRDefault="00F03D8C" w:rsidP="00F03D8C">
      <w:pPr>
        <w:spacing w:after="0" w:line="240" w:lineRule="auto"/>
        <w:rPr>
          <w:rFonts w:ascii="Microsoft Sans Serif" w:eastAsiaTheme="minorEastAsia" w:hAnsiTheme="minorHAnsi"/>
          <w:i/>
          <w:szCs w:val="24"/>
        </w:rPr>
      </w:pPr>
      <w:r w:rsidRPr="00F03D8C">
        <w:rPr>
          <w:rFonts w:ascii="Microsoft Sans Serif" w:eastAsiaTheme="minorEastAsia" w:hAnsiTheme="minorHAnsi"/>
          <w:i/>
          <w:szCs w:val="24"/>
        </w:rPr>
        <w:t>Representing Community Action Association of Pennsylvania</w:t>
      </w:r>
    </w:p>
    <w:p w:rsidR="00F03D8C" w:rsidRPr="00F03D8C" w:rsidRDefault="00F03D8C" w:rsidP="00F03D8C">
      <w:pPr>
        <w:spacing w:after="0" w:line="240" w:lineRule="auto"/>
        <w:rPr>
          <w:rFonts w:ascii="Microsoft Sans Serif" w:eastAsiaTheme="minorEastAsia" w:hAnsiTheme="minorHAnsi"/>
          <w:i/>
          <w:szCs w:val="24"/>
        </w:rPr>
      </w:pPr>
    </w:p>
    <w:p w:rsidR="00F03D8C" w:rsidRPr="00F03D8C" w:rsidRDefault="00F03D8C" w:rsidP="00F03D8C">
      <w:pPr>
        <w:spacing w:after="0" w:line="240" w:lineRule="auto"/>
        <w:rPr>
          <w:rFonts w:ascii="Microsoft Sans Serif" w:eastAsiaTheme="minorEastAsia" w:hAnsiTheme="minorHAnsi"/>
          <w:i/>
          <w:szCs w:val="24"/>
        </w:rPr>
      </w:pPr>
    </w:p>
    <w:p w:rsidR="00962306" w:rsidRPr="000E6DAB" w:rsidRDefault="00962306" w:rsidP="0059141D">
      <w:pPr>
        <w:pStyle w:val="ParaTab1"/>
        <w:ind w:firstLine="0"/>
      </w:pPr>
    </w:p>
    <w:p w:rsidR="0059141D" w:rsidRPr="000E6DAB" w:rsidRDefault="0059141D" w:rsidP="0059141D">
      <w:pPr>
        <w:pStyle w:val="Footer"/>
        <w:jc w:val="center"/>
        <w:rPr>
          <w:szCs w:val="24"/>
        </w:rPr>
      </w:pPr>
    </w:p>
    <w:p w:rsidR="0059141D" w:rsidRDefault="0059141D" w:rsidP="0059141D">
      <w:pPr>
        <w:spacing w:after="0"/>
      </w:pPr>
    </w:p>
    <w:p w:rsidR="0059141D" w:rsidRDefault="0059141D" w:rsidP="0059141D">
      <w:pPr>
        <w:spacing w:after="0"/>
      </w:pPr>
    </w:p>
    <w:p w:rsidR="000519E1" w:rsidRDefault="000519E1">
      <w:pPr>
        <w:spacing w:after="0"/>
      </w:pPr>
    </w:p>
    <w:sectPr w:rsidR="000519E1" w:rsidSect="000519E1">
      <w:type w:val="continuous"/>
      <w:pgSz w:w="12240" w:h="15840"/>
      <w:pgMar w:top="1440" w:right="864" w:bottom="1440" w:left="864" w:header="720" w:footer="720" w:gutter="0"/>
      <w:pgNumType w:fmt="lowerRoman" w:start="1"/>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C5F" w:rsidRDefault="00232C5F" w:rsidP="00830185">
      <w:pPr>
        <w:spacing w:after="0" w:line="240" w:lineRule="auto"/>
      </w:pPr>
      <w:r>
        <w:separator/>
      </w:r>
    </w:p>
  </w:endnote>
  <w:endnote w:type="continuationSeparator" w:id="0">
    <w:p w:rsidR="00232C5F" w:rsidRDefault="00232C5F" w:rsidP="00830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5011169"/>
      <w:docPartObj>
        <w:docPartGallery w:val="Page Numbers (Bottom of Page)"/>
        <w:docPartUnique/>
      </w:docPartObj>
    </w:sdtPr>
    <w:sdtEndPr>
      <w:rPr>
        <w:noProof/>
        <w:sz w:val="22"/>
      </w:rPr>
    </w:sdtEndPr>
    <w:sdtContent>
      <w:p w:rsidR="00EA382D" w:rsidRPr="0059141D" w:rsidRDefault="00EA382D">
        <w:pPr>
          <w:pStyle w:val="Footer"/>
          <w:jc w:val="center"/>
          <w:rPr>
            <w:sz w:val="22"/>
          </w:rPr>
        </w:pPr>
        <w:r w:rsidRPr="0059141D">
          <w:rPr>
            <w:sz w:val="22"/>
          </w:rPr>
          <w:fldChar w:fldCharType="begin"/>
        </w:r>
        <w:r w:rsidRPr="0059141D">
          <w:rPr>
            <w:sz w:val="22"/>
          </w:rPr>
          <w:instrText xml:space="preserve"> PAGE   \* MERGEFORMAT </w:instrText>
        </w:r>
        <w:r w:rsidRPr="0059141D">
          <w:rPr>
            <w:sz w:val="22"/>
          </w:rPr>
          <w:fldChar w:fldCharType="separate"/>
        </w:r>
        <w:r w:rsidR="00084D9F">
          <w:rPr>
            <w:noProof/>
            <w:sz w:val="22"/>
          </w:rPr>
          <w:t>3</w:t>
        </w:r>
        <w:r w:rsidRPr="0059141D">
          <w:rPr>
            <w:noProof/>
            <w:sz w:val="22"/>
          </w:rPr>
          <w:fldChar w:fldCharType="end"/>
        </w:r>
      </w:p>
    </w:sdtContent>
  </w:sdt>
  <w:p w:rsidR="00EA382D" w:rsidRDefault="00EA38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3137257"/>
      <w:docPartObj>
        <w:docPartGallery w:val="Page Numbers (Bottom of Page)"/>
        <w:docPartUnique/>
      </w:docPartObj>
    </w:sdtPr>
    <w:sdtEndPr>
      <w:rPr>
        <w:noProof/>
      </w:rPr>
    </w:sdtEndPr>
    <w:sdtContent>
      <w:p w:rsidR="00F03D8C" w:rsidRDefault="00F03D8C">
        <w:pPr>
          <w:pStyle w:val="Footer"/>
          <w:jc w:val="center"/>
        </w:pPr>
        <w:r>
          <w:fldChar w:fldCharType="begin"/>
        </w:r>
        <w:r>
          <w:instrText xml:space="preserve"> PAGE   \* MERGEFORMAT </w:instrText>
        </w:r>
        <w:r>
          <w:fldChar w:fldCharType="separate"/>
        </w:r>
        <w:r w:rsidR="00084D9F">
          <w:rPr>
            <w:noProof/>
          </w:rPr>
          <w:t>ii</w:t>
        </w:r>
        <w:r>
          <w:rPr>
            <w:noProof/>
          </w:rPr>
          <w:fldChar w:fldCharType="end"/>
        </w:r>
      </w:p>
    </w:sdtContent>
  </w:sdt>
  <w:p w:rsidR="00F03D8C" w:rsidRDefault="00F03D8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D8C" w:rsidRDefault="00F03D8C">
    <w:pPr>
      <w:pStyle w:val="Footer"/>
    </w:pPr>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C5F" w:rsidRDefault="00232C5F" w:rsidP="00830185">
      <w:pPr>
        <w:spacing w:after="0" w:line="240" w:lineRule="auto"/>
      </w:pPr>
      <w:r>
        <w:separator/>
      </w:r>
    </w:p>
  </w:footnote>
  <w:footnote w:type="continuationSeparator" w:id="0">
    <w:p w:rsidR="00232C5F" w:rsidRDefault="00232C5F" w:rsidP="00830185">
      <w:pPr>
        <w:spacing w:after="0" w:line="240" w:lineRule="auto"/>
      </w:pPr>
      <w:r>
        <w:continuationSeparator/>
      </w:r>
    </w:p>
  </w:footnote>
  <w:footnote w:id="1">
    <w:p w:rsidR="00DF3D74" w:rsidRDefault="00DF3D74" w:rsidP="00DF3D74">
      <w:pPr>
        <w:pStyle w:val="FootnoteText"/>
        <w:spacing w:after="0"/>
        <w:ind w:firstLine="720"/>
      </w:pPr>
      <w:r>
        <w:rPr>
          <w:rStyle w:val="FootnoteReference"/>
        </w:rPr>
        <w:footnoteRef/>
      </w:r>
      <w:r>
        <w:t xml:space="preserve">  </w:t>
      </w:r>
      <w:r>
        <w:tab/>
      </w:r>
      <w:proofErr w:type="gramStart"/>
      <w:r>
        <w:t>66 Pa. C.S. § 1308(d).</w:t>
      </w:r>
      <w:proofErr w:type="gramEnd"/>
    </w:p>
    <w:p w:rsidR="00DF3D74" w:rsidRDefault="00DF3D74" w:rsidP="00DF3D74">
      <w:pPr>
        <w:pStyle w:val="FootnoteText"/>
        <w:spacing w:after="0"/>
        <w:ind w:firstLine="720"/>
      </w:pPr>
    </w:p>
  </w:footnote>
  <w:footnote w:id="2">
    <w:p w:rsidR="00DF3D74" w:rsidRDefault="00DF3D74" w:rsidP="00DF3D74">
      <w:pPr>
        <w:pStyle w:val="FootnoteText"/>
        <w:spacing w:after="0"/>
        <w:ind w:firstLine="720"/>
      </w:pPr>
      <w:r>
        <w:rPr>
          <w:rStyle w:val="FootnoteReference"/>
        </w:rPr>
        <w:footnoteRef/>
      </w:r>
      <w:r>
        <w:t xml:space="preserve">  </w:t>
      </w:r>
      <w:r>
        <w:tab/>
      </w:r>
      <w:proofErr w:type="gramStart"/>
      <w:r>
        <w:t>Petition at ¶ 11.</w:t>
      </w:r>
      <w:proofErr w:type="gramEnd"/>
    </w:p>
    <w:p w:rsidR="00DF3D74" w:rsidRDefault="00DF3D74" w:rsidP="00DF3D74">
      <w:pPr>
        <w:pStyle w:val="FootnoteText"/>
        <w:spacing w:after="0"/>
        <w:ind w:firstLine="720"/>
      </w:pPr>
    </w:p>
  </w:footnote>
  <w:footnote w:id="3">
    <w:p w:rsidR="00DF3D74" w:rsidRDefault="00DF3D74" w:rsidP="00DF3D74">
      <w:pPr>
        <w:pStyle w:val="FootnoteText"/>
        <w:spacing w:after="0"/>
        <w:ind w:firstLine="720"/>
      </w:pPr>
      <w:r>
        <w:rPr>
          <w:rStyle w:val="FootnoteReference"/>
        </w:rPr>
        <w:footnoteRef/>
      </w:r>
      <w:r>
        <w:t xml:space="preserve">  </w:t>
      </w:r>
      <w:r>
        <w:tab/>
      </w:r>
      <w:proofErr w:type="gramStart"/>
      <w:r>
        <w:t>Petition at ¶ 15.</w:t>
      </w:r>
      <w:proofErr w:type="gramEnd"/>
      <w:r>
        <w:t xml:space="preserve">  The service</w:t>
      </w:r>
      <w:bookmarkStart w:id="0" w:name="_GoBack"/>
      <w:bookmarkEnd w:id="0"/>
      <w:r>
        <w:t xml:space="preserve"> addresses of these individuals were provided by letter following the prehearing conference.</w:t>
      </w:r>
    </w:p>
    <w:p w:rsidR="00DF3D74" w:rsidRDefault="00DF3D74" w:rsidP="00DF3D74">
      <w:pPr>
        <w:pStyle w:val="FootnoteText"/>
        <w:spacing w:after="0"/>
        <w:ind w:firstLine="720"/>
      </w:pPr>
    </w:p>
  </w:footnote>
  <w:footnote w:id="4">
    <w:p w:rsidR="00DF3D74" w:rsidRDefault="00DF3D74" w:rsidP="00DF3D74">
      <w:pPr>
        <w:pStyle w:val="FootnoteText"/>
        <w:spacing w:after="0"/>
        <w:ind w:firstLine="720"/>
      </w:pPr>
      <w:r>
        <w:rPr>
          <w:rStyle w:val="FootnoteReference"/>
        </w:rPr>
        <w:footnoteRef/>
      </w:r>
      <w:r>
        <w:t xml:space="preserve"> </w:t>
      </w:r>
      <w:r>
        <w:tab/>
        <w:t xml:space="preserve">See Interim Order on Petition to </w:t>
      </w:r>
      <w:proofErr w:type="gramStart"/>
      <w:r>
        <w:t>Intervene</w:t>
      </w:r>
      <w:proofErr w:type="gramEnd"/>
      <w:r>
        <w:t xml:space="preserve"> of the Community Action Association of Pennsylvania dated May 10, 2012.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1B0267AC"/>
    <w:lvl w:ilvl="0">
      <w:start w:val="1"/>
      <w:numFmt w:val="bullet"/>
      <w:lvlText w:val=""/>
      <w:lvlJc w:val="left"/>
      <w:pPr>
        <w:tabs>
          <w:tab w:val="num" w:pos="720"/>
        </w:tabs>
        <w:ind w:left="720" w:hanging="360"/>
      </w:pPr>
      <w:rPr>
        <w:rFonts w:ascii="Symbol" w:hAnsi="Symbol" w:hint="default"/>
      </w:rPr>
    </w:lvl>
  </w:abstractNum>
  <w:abstractNum w:abstractNumId="1">
    <w:nsid w:val="FFFFFF89"/>
    <w:multiLevelType w:val="singleLevel"/>
    <w:tmpl w:val="02CEDA24"/>
    <w:lvl w:ilvl="0">
      <w:start w:val="1"/>
      <w:numFmt w:val="bullet"/>
      <w:lvlText w:val=""/>
      <w:lvlJc w:val="left"/>
      <w:pPr>
        <w:tabs>
          <w:tab w:val="num" w:pos="360"/>
        </w:tabs>
        <w:ind w:left="360" w:hanging="360"/>
      </w:pPr>
      <w:rPr>
        <w:rFonts w:ascii="Symbol" w:hAnsi="Symbol" w:hint="default"/>
      </w:rPr>
    </w:lvl>
  </w:abstractNum>
  <w:abstractNum w:abstractNumId="2">
    <w:nsid w:val="04B53E9C"/>
    <w:multiLevelType w:val="hybridMultilevel"/>
    <w:tmpl w:val="9BA20692"/>
    <w:lvl w:ilvl="0" w:tplc="7194ABC2">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6C9E41BA"/>
    <w:multiLevelType w:val="hybridMultilevel"/>
    <w:tmpl w:val="16F631FA"/>
    <w:lvl w:ilvl="0" w:tplc="5AE8FDF4">
      <w:start w:val="1"/>
      <w:numFmt w:val="decimal"/>
      <w:lvlText w:val="%1."/>
      <w:lvlJc w:val="left"/>
      <w:pPr>
        <w:ind w:left="2160" w:hanging="144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
  </w:num>
  <w:num w:numId="2">
    <w:abstractNumId w:val="0"/>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DFF"/>
    <w:rsid w:val="00004C37"/>
    <w:rsid w:val="000519E1"/>
    <w:rsid w:val="00051C90"/>
    <w:rsid w:val="00076E9A"/>
    <w:rsid w:val="000775EA"/>
    <w:rsid w:val="00084D9F"/>
    <w:rsid w:val="00097A9F"/>
    <w:rsid w:val="000E73F8"/>
    <w:rsid w:val="000F0169"/>
    <w:rsid w:val="000F5DFF"/>
    <w:rsid w:val="001210C7"/>
    <w:rsid w:val="0021073F"/>
    <w:rsid w:val="00232C5F"/>
    <w:rsid w:val="00245013"/>
    <w:rsid w:val="0025740D"/>
    <w:rsid w:val="0029633C"/>
    <w:rsid w:val="002A26C7"/>
    <w:rsid w:val="00365E40"/>
    <w:rsid w:val="00384568"/>
    <w:rsid w:val="003C392F"/>
    <w:rsid w:val="003C43E1"/>
    <w:rsid w:val="003E6F56"/>
    <w:rsid w:val="003F5922"/>
    <w:rsid w:val="0043642E"/>
    <w:rsid w:val="00436F0B"/>
    <w:rsid w:val="0046309C"/>
    <w:rsid w:val="004634EA"/>
    <w:rsid w:val="0046764F"/>
    <w:rsid w:val="0048283D"/>
    <w:rsid w:val="004B7108"/>
    <w:rsid w:val="004F0AF7"/>
    <w:rsid w:val="00500777"/>
    <w:rsid w:val="00575928"/>
    <w:rsid w:val="0059141D"/>
    <w:rsid w:val="005F5FC6"/>
    <w:rsid w:val="00621433"/>
    <w:rsid w:val="0066612B"/>
    <w:rsid w:val="006D37FE"/>
    <w:rsid w:val="006E7172"/>
    <w:rsid w:val="00740686"/>
    <w:rsid w:val="007505E0"/>
    <w:rsid w:val="0075509A"/>
    <w:rsid w:val="00791A38"/>
    <w:rsid w:val="00792796"/>
    <w:rsid w:val="00804DFF"/>
    <w:rsid w:val="00830185"/>
    <w:rsid w:val="008A181B"/>
    <w:rsid w:val="008F1FCC"/>
    <w:rsid w:val="00962306"/>
    <w:rsid w:val="00976298"/>
    <w:rsid w:val="009A3406"/>
    <w:rsid w:val="009B1B5C"/>
    <w:rsid w:val="00A07721"/>
    <w:rsid w:val="00A17B37"/>
    <w:rsid w:val="00A36CA8"/>
    <w:rsid w:val="00AD2300"/>
    <w:rsid w:val="00AE10D1"/>
    <w:rsid w:val="00B13142"/>
    <w:rsid w:val="00B24DAF"/>
    <w:rsid w:val="00BC5F2E"/>
    <w:rsid w:val="00C265B1"/>
    <w:rsid w:val="00C3667D"/>
    <w:rsid w:val="00C37A2F"/>
    <w:rsid w:val="00CC5AA2"/>
    <w:rsid w:val="00CE0BFB"/>
    <w:rsid w:val="00CE0D2B"/>
    <w:rsid w:val="00CF0010"/>
    <w:rsid w:val="00D5529F"/>
    <w:rsid w:val="00DE3527"/>
    <w:rsid w:val="00DF3D74"/>
    <w:rsid w:val="00E3194F"/>
    <w:rsid w:val="00E8647A"/>
    <w:rsid w:val="00EA382D"/>
    <w:rsid w:val="00EE0BCB"/>
    <w:rsid w:val="00F03D8C"/>
    <w:rsid w:val="00F24608"/>
    <w:rsid w:val="00F30A6B"/>
    <w:rsid w:val="00F950DD"/>
    <w:rsid w:val="00FB505C"/>
    <w:rsid w:val="00FF7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298"/>
    <w:pPr>
      <w:spacing w:line="360" w:lineRule="auto"/>
    </w:pPr>
    <w:rPr>
      <w:rFonts w:ascii="Times New Roman" w:hAnsi="Times New Roman"/>
      <w:sz w:val="24"/>
    </w:rPr>
  </w:style>
  <w:style w:type="paragraph" w:styleId="Heading4">
    <w:name w:val="heading 4"/>
    <w:basedOn w:val="Normal"/>
    <w:link w:val="Heading4Char"/>
    <w:uiPriority w:val="9"/>
    <w:qFormat/>
    <w:rsid w:val="00976298"/>
    <w:pPr>
      <w:spacing w:before="100" w:beforeAutospacing="1" w:after="100" w:afterAutospacing="1" w:line="240" w:lineRule="auto"/>
      <w:outlineLvl w:val="3"/>
    </w:pPr>
    <w:rPr>
      <w:rFonts w:eastAsia="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F0AF7"/>
    <w:pPr>
      <w:spacing w:after="120" w:line="240" w:lineRule="auto"/>
    </w:pPr>
    <w:rPr>
      <w:sz w:val="20"/>
      <w:szCs w:val="20"/>
    </w:rPr>
  </w:style>
  <w:style w:type="character" w:customStyle="1" w:styleId="FootnoteTextChar">
    <w:name w:val="Footnote Text Char"/>
    <w:basedOn w:val="DefaultParagraphFont"/>
    <w:link w:val="FootnoteText"/>
    <w:uiPriority w:val="99"/>
    <w:semiHidden/>
    <w:rsid w:val="004F0AF7"/>
    <w:rPr>
      <w:rFonts w:ascii="Times New Roman" w:hAnsi="Times New Roman"/>
      <w:sz w:val="20"/>
      <w:szCs w:val="20"/>
    </w:rPr>
  </w:style>
  <w:style w:type="character" w:styleId="FootnoteReference">
    <w:name w:val="footnote reference"/>
    <w:basedOn w:val="DefaultParagraphFont"/>
    <w:uiPriority w:val="99"/>
    <w:semiHidden/>
    <w:unhideWhenUsed/>
    <w:rsid w:val="00830185"/>
    <w:rPr>
      <w:vertAlign w:val="superscript"/>
    </w:rPr>
  </w:style>
  <w:style w:type="character" w:customStyle="1" w:styleId="Heading4Char">
    <w:name w:val="Heading 4 Char"/>
    <w:basedOn w:val="DefaultParagraphFont"/>
    <w:link w:val="Heading4"/>
    <w:uiPriority w:val="9"/>
    <w:rsid w:val="00976298"/>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976298"/>
    <w:pPr>
      <w:spacing w:before="100" w:beforeAutospacing="1" w:after="100" w:afterAutospacing="1" w:line="240" w:lineRule="auto"/>
    </w:pPr>
    <w:rPr>
      <w:rFonts w:eastAsia="Times New Roman" w:cs="Times New Roman"/>
      <w:szCs w:val="24"/>
    </w:rPr>
  </w:style>
  <w:style w:type="paragraph" w:customStyle="1" w:styleId="IndentedQuote">
    <w:name w:val="Indented Quote"/>
    <w:basedOn w:val="Normal"/>
    <w:qFormat/>
    <w:rsid w:val="00976298"/>
    <w:pPr>
      <w:spacing w:before="100" w:beforeAutospacing="1" w:after="120" w:line="240" w:lineRule="auto"/>
      <w:ind w:left="720" w:right="720"/>
      <w:contextualSpacing/>
    </w:pPr>
    <w:rPr>
      <w:rFonts w:eastAsia="Times New Roman" w:cs="Times New Roman"/>
      <w:b/>
      <w:bCs/>
      <w:szCs w:val="27"/>
    </w:rPr>
  </w:style>
  <w:style w:type="paragraph" w:styleId="Header">
    <w:name w:val="header"/>
    <w:basedOn w:val="Normal"/>
    <w:link w:val="HeaderChar"/>
    <w:uiPriority w:val="99"/>
    <w:unhideWhenUsed/>
    <w:rsid w:val="00EA38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82D"/>
    <w:rPr>
      <w:rFonts w:ascii="Times New Roman" w:hAnsi="Times New Roman"/>
      <w:sz w:val="24"/>
    </w:rPr>
  </w:style>
  <w:style w:type="paragraph" w:styleId="Footer">
    <w:name w:val="footer"/>
    <w:basedOn w:val="Normal"/>
    <w:link w:val="FooterChar"/>
    <w:uiPriority w:val="99"/>
    <w:unhideWhenUsed/>
    <w:rsid w:val="00EA38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82D"/>
    <w:rPr>
      <w:rFonts w:ascii="Times New Roman" w:hAnsi="Times New Roman"/>
      <w:sz w:val="24"/>
    </w:rPr>
  </w:style>
  <w:style w:type="paragraph" w:styleId="ListParagraph">
    <w:name w:val="List Paragraph"/>
    <w:basedOn w:val="Normal"/>
    <w:uiPriority w:val="34"/>
    <w:qFormat/>
    <w:rsid w:val="0059141D"/>
    <w:pPr>
      <w:ind w:left="720"/>
      <w:contextualSpacing/>
    </w:pPr>
  </w:style>
  <w:style w:type="paragraph" w:customStyle="1" w:styleId="ParaTab1">
    <w:name w:val="ParaTab 1"/>
    <w:uiPriority w:val="99"/>
    <w:rsid w:val="0059141D"/>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FB50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0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298"/>
    <w:pPr>
      <w:spacing w:line="360" w:lineRule="auto"/>
    </w:pPr>
    <w:rPr>
      <w:rFonts w:ascii="Times New Roman" w:hAnsi="Times New Roman"/>
      <w:sz w:val="24"/>
    </w:rPr>
  </w:style>
  <w:style w:type="paragraph" w:styleId="Heading4">
    <w:name w:val="heading 4"/>
    <w:basedOn w:val="Normal"/>
    <w:link w:val="Heading4Char"/>
    <w:uiPriority w:val="9"/>
    <w:qFormat/>
    <w:rsid w:val="00976298"/>
    <w:pPr>
      <w:spacing w:before="100" w:beforeAutospacing="1" w:after="100" w:afterAutospacing="1" w:line="240" w:lineRule="auto"/>
      <w:outlineLvl w:val="3"/>
    </w:pPr>
    <w:rPr>
      <w:rFonts w:eastAsia="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F0AF7"/>
    <w:pPr>
      <w:spacing w:after="120" w:line="240" w:lineRule="auto"/>
    </w:pPr>
    <w:rPr>
      <w:sz w:val="20"/>
      <w:szCs w:val="20"/>
    </w:rPr>
  </w:style>
  <w:style w:type="character" w:customStyle="1" w:styleId="FootnoteTextChar">
    <w:name w:val="Footnote Text Char"/>
    <w:basedOn w:val="DefaultParagraphFont"/>
    <w:link w:val="FootnoteText"/>
    <w:uiPriority w:val="99"/>
    <w:semiHidden/>
    <w:rsid w:val="004F0AF7"/>
    <w:rPr>
      <w:rFonts w:ascii="Times New Roman" w:hAnsi="Times New Roman"/>
      <w:sz w:val="20"/>
      <w:szCs w:val="20"/>
    </w:rPr>
  </w:style>
  <w:style w:type="character" w:styleId="FootnoteReference">
    <w:name w:val="footnote reference"/>
    <w:basedOn w:val="DefaultParagraphFont"/>
    <w:uiPriority w:val="99"/>
    <w:semiHidden/>
    <w:unhideWhenUsed/>
    <w:rsid w:val="00830185"/>
    <w:rPr>
      <w:vertAlign w:val="superscript"/>
    </w:rPr>
  </w:style>
  <w:style w:type="character" w:customStyle="1" w:styleId="Heading4Char">
    <w:name w:val="Heading 4 Char"/>
    <w:basedOn w:val="DefaultParagraphFont"/>
    <w:link w:val="Heading4"/>
    <w:uiPriority w:val="9"/>
    <w:rsid w:val="00976298"/>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976298"/>
    <w:pPr>
      <w:spacing w:before="100" w:beforeAutospacing="1" w:after="100" w:afterAutospacing="1" w:line="240" w:lineRule="auto"/>
    </w:pPr>
    <w:rPr>
      <w:rFonts w:eastAsia="Times New Roman" w:cs="Times New Roman"/>
      <w:szCs w:val="24"/>
    </w:rPr>
  </w:style>
  <w:style w:type="paragraph" w:customStyle="1" w:styleId="IndentedQuote">
    <w:name w:val="Indented Quote"/>
    <w:basedOn w:val="Normal"/>
    <w:qFormat/>
    <w:rsid w:val="00976298"/>
    <w:pPr>
      <w:spacing w:before="100" w:beforeAutospacing="1" w:after="120" w:line="240" w:lineRule="auto"/>
      <w:ind w:left="720" w:right="720"/>
      <w:contextualSpacing/>
    </w:pPr>
    <w:rPr>
      <w:rFonts w:eastAsia="Times New Roman" w:cs="Times New Roman"/>
      <w:b/>
      <w:bCs/>
      <w:szCs w:val="27"/>
    </w:rPr>
  </w:style>
  <w:style w:type="paragraph" w:styleId="Header">
    <w:name w:val="header"/>
    <w:basedOn w:val="Normal"/>
    <w:link w:val="HeaderChar"/>
    <w:uiPriority w:val="99"/>
    <w:unhideWhenUsed/>
    <w:rsid w:val="00EA38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82D"/>
    <w:rPr>
      <w:rFonts w:ascii="Times New Roman" w:hAnsi="Times New Roman"/>
      <w:sz w:val="24"/>
    </w:rPr>
  </w:style>
  <w:style w:type="paragraph" w:styleId="Footer">
    <w:name w:val="footer"/>
    <w:basedOn w:val="Normal"/>
    <w:link w:val="FooterChar"/>
    <w:uiPriority w:val="99"/>
    <w:unhideWhenUsed/>
    <w:rsid w:val="00EA38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82D"/>
    <w:rPr>
      <w:rFonts w:ascii="Times New Roman" w:hAnsi="Times New Roman"/>
      <w:sz w:val="24"/>
    </w:rPr>
  </w:style>
  <w:style w:type="paragraph" w:styleId="ListParagraph">
    <w:name w:val="List Paragraph"/>
    <w:basedOn w:val="Normal"/>
    <w:uiPriority w:val="34"/>
    <w:qFormat/>
    <w:rsid w:val="0059141D"/>
    <w:pPr>
      <w:ind w:left="720"/>
      <w:contextualSpacing/>
    </w:pPr>
  </w:style>
  <w:style w:type="paragraph" w:customStyle="1" w:styleId="ParaTab1">
    <w:name w:val="ParaTab 1"/>
    <w:uiPriority w:val="99"/>
    <w:rsid w:val="0059141D"/>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FB50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0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209884">
      <w:bodyDiv w:val="1"/>
      <w:marLeft w:val="0"/>
      <w:marRight w:val="0"/>
      <w:marTop w:val="0"/>
      <w:marBottom w:val="0"/>
      <w:divBdr>
        <w:top w:val="none" w:sz="0" w:space="0" w:color="auto"/>
        <w:left w:val="none" w:sz="0" w:space="0" w:color="auto"/>
        <w:bottom w:val="none" w:sz="0" w:space="0" w:color="auto"/>
        <w:right w:val="none" w:sz="0" w:space="0" w:color="auto"/>
      </w:divBdr>
      <w:divsChild>
        <w:div w:id="16564492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7148982">
      <w:bodyDiv w:val="1"/>
      <w:marLeft w:val="0"/>
      <w:marRight w:val="0"/>
      <w:marTop w:val="0"/>
      <w:marBottom w:val="0"/>
      <w:divBdr>
        <w:top w:val="none" w:sz="0" w:space="0" w:color="auto"/>
        <w:left w:val="none" w:sz="0" w:space="0" w:color="auto"/>
        <w:bottom w:val="none" w:sz="0" w:space="0" w:color="auto"/>
        <w:right w:val="none" w:sz="0" w:space="0" w:color="auto"/>
      </w:divBdr>
    </w:div>
    <w:div w:id="1590654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A58A2-6C50-48C1-8A6C-FBC89C374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852</Words>
  <Characters>4858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bfaccenda</cp:lastModifiedBy>
  <cp:revision>7</cp:revision>
  <cp:lastPrinted>2012-05-10T18:56:00Z</cp:lastPrinted>
  <dcterms:created xsi:type="dcterms:W3CDTF">2012-05-10T18:40:00Z</dcterms:created>
  <dcterms:modified xsi:type="dcterms:W3CDTF">2012-05-10T19:09:00Z</dcterms:modified>
</cp:coreProperties>
</file>