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73" w:rsidRPr="001C5B9D" w:rsidRDefault="00CD5E73" w:rsidP="00CD5E73">
      <w:pPr>
        <w:pStyle w:val="Style"/>
        <w:jc w:val="center"/>
        <w:rPr>
          <w:b/>
          <w:color w:val="000000"/>
        </w:rPr>
      </w:pPr>
      <w:r w:rsidRPr="001C5B9D">
        <w:rPr>
          <w:b/>
          <w:color w:val="000000"/>
        </w:rPr>
        <w:t>BEFORE THE</w:t>
      </w:r>
    </w:p>
    <w:p w:rsidR="00CD5E73" w:rsidRPr="001C5B9D" w:rsidRDefault="00CD5E73" w:rsidP="00CD5E73">
      <w:pPr>
        <w:pStyle w:val="Style"/>
        <w:jc w:val="center"/>
        <w:rPr>
          <w:b/>
          <w:bCs/>
          <w:color w:val="000000"/>
        </w:rPr>
      </w:pPr>
      <w:r w:rsidRPr="001C5B9D">
        <w:rPr>
          <w:b/>
          <w:bCs/>
          <w:color w:val="000000"/>
        </w:rPr>
        <w:t>PENNSYLVANIA PUBLIC UTILITY COMMISSION</w:t>
      </w:r>
    </w:p>
    <w:p w:rsidR="00CD5E73" w:rsidRPr="001C5B9D" w:rsidRDefault="00CD5E73" w:rsidP="00CD5E73">
      <w:pPr>
        <w:pStyle w:val="Style"/>
        <w:jc w:val="center"/>
        <w:rPr>
          <w:b/>
          <w:bCs/>
          <w:color w:val="000000"/>
        </w:rPr>
      </w:pPr>
    </w:p>
    <w:p w:rsidR="00CD5E73" w:rsidRPr="001C5B9D" w:rsidRDefault="00CD5E73" w:rsidP="00CD5E73">
      <w:pPr>
        <w:pStyle w:val="Style"/>
        <w:jc w:val="center"/>
        <w:rPr>
          <w:b/>
          <w:bCs/>
          <w:color w:val="000000"/>
        </w:rPr>
      </w:pPr>
    </w:p>
    <w:p w:rsidR="00CD5E73" w:rsidRPr="001C5B9D" w:rsidRDefault="00CD5E73" w:rsidP="00CD5E73">
      <w:pPr>
        <w:pStyle w:val="Style"/>
        <w:jc w:val="center"/>
        <w:rPr>
          <w:b/>
          <w:bCs/>
          <w:color w:val="000000"/>
        </w:rPr>
      </w:pPr>
    </w:p>
    <w:p w:rsidR="00CD5E73" w:rsidRPr="001C5B9D" w:rsidRDefault="00E639EA" w:rsidP="00CD5E73">
      <w:pPr>
        <w:pStyle w:val="Style"/>
        <w:rPr>
          <w:bCs/>
          <w:color w:val="000000"/>
        </w:rPr>
      </w:pPr>
      <w:r>
        <w:rPr>
          <w:bCs/>
          <w:color w:val="000000"/>
        </w:rPr>
        <w:t>Dr. Richard Collins</w:t>
      </w:r>
      <w:r w:rsidR="00CD5E73" w:rsidRPr="001C5B9D">
        <w:rPr>
          <w:bCs/>
          <w:color w:val="000000"/>
        </w:rPr>
        <w:tab/>
      </w:r>
      <w:r w:rsidR="00CD5E73" w:rsidRPr="001C5B9D">
        <w:rPr>
          <w:bCs/>
          <w:color w:val="000000"/>
        </w:rPr>
        <w:tab/>
      </w:r>
      <w:r w:rsidR="00CD5E73" w:rsidRPr="001C5B9D">
        <w:rPr>
          <w:bCs/>
          <w:color w:val="000000"/>
        </w:rPr>
        <w:tab/>
      </w:r>
      <w:r w:rsidR="00CD5E73" w:rsidRPr="001C5B9D">
        <w:rPr>
          <w:bCs/>
          <w:color w:val="000000"/>
        </w:rPr>
        <w:tab/>
      </w:r>
      <w:r w:rsidR="00CD5E73" w:rsidRPr="001C5B9D">
        <w:rPr>
          <w:bCs/>
          <w:color w:val="000000"/>
        </w:rPr>
        <w:tab/>
        <w:t>:</w:t>
      </w:r>
    </w:p>
    <w:p w:rsidR="00CD5E73" w:rsidRPr="001C5B9D" w:rsidRDefault="00CD5E73" w:rsidP="00CD5E73">
      <w:pPr>
        <w:pStyle w:val="Style"/>
        <w:rPr>
          <w:bCs/>
          <w:color w:val="000000"/>
        </w:rPr>
      </w:pP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t>:</w:t>
      </w:r>
    </w:p>
    <w:p w:rsidR="00CD5E73" w:rsidRPr="001C5B9D" w:rsidRDefault="00155ABB" w:rsidP="00CD5E73">
      <w:pPr>
        <w:pStyle w:val="Style"/>
        <w:rPr>
          <w:bCs/>
          <w:color w:val="000000"/>
        </w:rPr>
      </w:pPr>
      <w:r>
        <w:rPr>
          <w:bCs/>
          <w:color w:val="000000"/>
        </w:rPr>
        <w:tab/>
        <w:t>v.</w:t>
      </w:r>
      <w:r>
        <w:rPr>
          <w:bCs/>
          <w:color w:val="000000"/>
        </w:rPr>
        <w:tab/>
      </w:r>
      <w:r>
        <w:rPr>
          <w:bCs/>
          <w:color w:val="000000"/>
        </w:rPr>
        <w:tab/>
      </w:r>
      <w:r>
        <w:rPr>
          <w:bCs/>
          <w:color w:val="000000"/>
        </w:rPr>
        <w:tab/>
      </w:r>
      <w:r>
        <w:rPr>
          <w:bCs/>
          <w:color w:val="000000"/>
        </w:rPr>
        <w:tab/>
      </w:r>
      <w:r>
        <w:rPr>
          <w:bCs/>
          <w:color w:val="000000"/>
        </w:rPr>
        <w:tab/>
      </w:r>
      <w:r>
        <w:rPr>
          <w:bCs/>
          <w:color w:val="000000"/>
        </w:rPr>
        <w:tab/>
        <w:t>:</w:t>
      </w:r>
      <w:r>
        <w:rPr>
          <w:bCs/>
          <w:color w:val="000000"/>
        </w:rPr>
        <w:tab/>
      </w:r>
      <w:r>
        <w:rPr>
          <w:bCs/>
          <w:color w:val="000000"/>
        </w:rPr>
        <w:tab/>
        <w:t>C-201</w:t>
      </w:r>
      <w:r w:rsidR="00241AA3">
        <w:rPr>
          <w:bCs/>
          <w:color w:val="000000"/>
        </w:rPr>
        <w:t>2-</w:t>
      </w:r>
      <w:r w:rsidR="00E639EA">
        <w:rPr>
          <w:bCs/>
          <w:color w:val="000000"/>
        </w:rPr>
        <w:t>2304286</w:t>
      </w:r>
    </w:p>
    <w:p w:rsidR="00CD5E73" w:rsidRPr="001C5B9D" w:rsidRDefault="00CD5E73" w:rsidP="00CD5E73">
      <w:pPr>
        <w:pStyle w:val="Style"/>
        <w:rPr>
          <w:bCs/>
          <w:color w:val="000000"/>
        </w:rPr>
      </w:pP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t>:</w:t>
      </w:r>
    </w:p>
    <w:p w:rsidR="00CD5E73" w:rsidRPr="001C5B9D" w:rsidRDefault="00E639EA" w:rsidP="00CD5E73">
      <w:pPr>
        <w:pStyle w:val="Style"/>
        <w:rPr>
          <w:bCs/>
          <w:color w:val="000000"/>
        </w:rPr>
      </w:pPr>
      <w:r>
        <w:rPr>
          <w:bCs/>
          <w:color w:val="000000"/>
        </w:rPr>
        <w:t xml:space="preserve">Pennsylvania Power </w:t>
      </w:r>
      <w:r w:rsidR="00CF2962">
        <w:rPr>
          <w:bCs/>
          <w:color w:val="000000"/>
        </w:rPr>
        <w:t>Company</w:t>
      </w:r>
      <w:r w:rsidR="00CD5E73" w:rsidRPr="001C5B9D">
        <w:rPr>
          <w:bCs/>
          <w:color w:val="000000"/>
        </w:rPr>
        <w:tab/>
      </w:r>
      <w:r w:rsidR="00CD5E73" w:rsidRPr="001C5B9D">
        <w:rPr>
          <w:bCs/>
          <w:color w:val="000000"/>
        </w:rPr>
        <w:tab/>
      </w:r>
      <w:r w:rsidR="00CD5E73" w:rsidRPr="001C5B9D">
        <w:rPr>
          <w:bCs/>
          <w:color w:val="000000"/>
        </w:rPr>
        <w:tab/>
        <w:t>:</w:t>
      </w:r>
    </w:p>
    <w:p w:rsidR="00CD5E73" w:rsidRPr="001C5B9D" w:rsidRDefault="00CD5E73" w:rsidP="00CD5E73">
      <w:pPr>
        <w:pStyle w:val="Style"/>
        <w:rPr>
          <w:bCs/>
          <w:color w:val="000000"/>
        </w:rPr>
      </w:pPr>
    </w:p>
    <w:p w:rsidR="00CD5E73" w:rsidRPr="001C5B9D" w:rsidRDefault="00CD5E73" w:rsidP="00CD5E73">
      <w:pPr>
        <w:pStyle w:val="Style"/>
        <w:rPr>
          <w:bCs/>
          <w:color w:val="000000"/>
        </w:rPr>
      </w:pPr>
    </w:p>
    <w:p w:rsidR="00CD5E73" w:rsidRPr="001C5B9D" w:rsidRDefault="00CD5E73" w:rsidP="00CD5E73">
      <w:pPr>
        <w:pStyle w:val="Style"/>
        <w:rPr>
          <w:bCs/>
          <w:color w:val="000000"/>
        </w:rPr>
      </w:pPr>
    </w:p>
    <w:p w:rsidR="00CF2962" w:rsidRDefault="00CD5E73" w:rsidP="00CD5E73">
      <w:pPr>
        <w:pStyle w:val="Style"/>
        <w:jc w:val="center"/>
        <w:rPr>
          <w:b/>
          <w:bCs/>
          <w:color w:val="000000"/>
          <w:u w:val="single"/>
        </w:rPr>
      </w:pPr>
      <w:r w:rsidRPr="001C5B9D">
        <w:rPr>
          <w:b/>
          <w:bCs/>
          <w:color w:val="000000"/>
          <w:u w:val="single"/>
        </w:rPr>
        <w:t xml:space="preserve">ORDER </w:t>
      </w:r>
    </w:p>
    <w:p w:rsidR="00CD5E73" w:rsidRPr="001C5B9D" w:rsidRDefault="00CF2962" w:rsidP="00CD5E73">
      <w:pPr>
        <w:pStyle w:val="Style"/>
        <w:jc w:val="center"/>
        <w:rPr>
          <w:b/>
          <w:bCs/>
          <w:color w:val="000000"/>
          <w:u w:val="single"/>
        </w:rPr>
      </w:pPr>
      <w:r>
        <w:rPr>
          <w:b/>
          <w:bCs/>
          <w:color w:val="000000"/>
          <w:u w:val="single"/>
        </w:rPr>
        <w:t xml:space="preserve">GRANTING </w:t>
      </w:r>
      <w:r w:rsidR="00E22B07">
        <w:rPr>
          <w:b/>
          <w:bCs/>
          <w:color w:val="000000"/>
          <w:u w:val="single"/>
        </w:rPr>
        <w:t>PRELIMINARY OBJECTION</w:t>
      </w:r>
    </w:p>
    <w:p w:rsidR="00CD5E73" w:rsidRPr="001C5B9D" w:rsidRDefault="00CD5E73" w:rsidP="00CD5E73">
      <w:pPr>
        <w:pStyle w:val="Style"/>
        <w:jc w:val="center"/>
        <w:rPr>
          <w:bCs/>
          <w:color w:val="000000"/>
        </w:rPr>
      </w:pPr>
    </w:p>
    <w:p w:rsidR="00CD5E73" w:rsidRPr="001C5B9D" w:rsidRDefault="00CD5E73" w:rsidP="00CD5E73">
      <w:pPr>
        <w:pStyle w:val="Style"/>
        <w:jc w:val="center"/>
        <w:rPr>
          <w:bCs/>
          <w:color w:val="000000"/>
        </w:rPr>
      </w:pPr>
    </w:p>
    <w:p w:rsidR="00504C7A" w:rsidRDefault="00504C7A" w:rsidP="00504C7A">
      <w:pPr>
        <w:pStyle w:val="Style"/>
        <w:spacing w:line="360" w:lineRule="auto"/>
        <w:ind w:firstLine="1440"/>
        <w:rPr>
          <w:bCs/>
          <w:color w:val="000000"/>
        </w:rPr>
      </w:pPr>
      <w:r>
        <w:rPr>
          <w:bCs/>
          <w:color w:val="000000"/>
        </w:rPr>
        <w:t xml:space="preserve">On May 13, 2012, Dr. Richard Collins filed </w:t>
      </w:r>
      <w:r w:rsidR="002F75A1">
        <w:rPr>
          <w:bCs/>
          <w:color w:val="000000"/>
        </w:rPr>
        <w:t>with the P</w:t>
      </w:r>
      <w:r w:rsidR="00CF2962">
        <w:rPr>
          <w:bCs/>
          <w:color w:val="000000"/>
        </w:rPr>
        <w:t xml:space="preserve">ennsylvania Public Utility Commission (“Commission”) a formal Complaint against </w:t>
      </w:r>
      <w:r>
        <w:rPr>
          <w:bCs/>
          <w:color w:val="000000"/>
        </w:rPr>
        <w:t xml:space="preserve">Pennsylvania Power Company (“Penn Power” </w:t>
      </w:r>
      <w:r w:rsidR="00CF2962">
        <w:rPr>
          <w:bCs/>
          <w:color w:val="000000"/>
        </w:rPr>
        <w:t>or “the Company”), Docket Number C-201</w:t>
      </w:r>
      <w:r w:rsidR="00862E32">
        <w:rPr>
          <w:bCs/>
          <w:color w:val="000000"/>
        </w:rPr>
        <w:t>2-</w:t>
      </w:r>
      <w:r>
        <w:rPr>
          <w:bCs/>
          <w:color w:val="000000"/>
        </w:rPr>
        <w:t>2304286</w:t>
      </w:r>
      <w:r w:rsidR="00CF2962">
        <w:rPr>
          <w:bCs/>
          <w:color w:val="000000"/>
        </w:rPr>
        <w:t xml:space="preserve">.  </w:t>
      </w:r>
      <w:r w:rsidR="006A7D99">
        <w:rPr>
          <w:bCs/>
          <w:color w:val="000000"/>
        </w:rPr>
        <w:t xml:space="preserve">In his Complaint, Dr. Collins averred that he experienced brief interruptions of power at his residence as a result of the Company’s equipment failure.  Dr. Collins stated that the concomitant </w:t>
      </w:r>
      <w:r w:rsidR="00031A08">
        <w:rPr>
          <w:bCs/>
          <w:color w:val="000000"/>
        </w:rPr>
        <w:t>electrical power surges knocked out his residential air conditioning unit and that “clearly negligence was involved in this equipment failure in our region.”  Dr. Collins seeks reimbursement for the replacement of his central air conditioning unit that cost him $2,584.  Dr. Collins also noted that he replaced his furnace as a result of this matter.</w:t>
      </w:r>
    </w:p>
    <w:p w:rsidR="00031A08" w:rsidRDefault="00031A08" w:rsidP="00504C7A">
      <w:pPr>
        <w:pStyle w:val="Style"/>
        <w:spacing w:line="360" w:lineRule="auto"/>
        <w:ind w:firstLine="1440"/>
        <w:rPr>
          <w:bCs/>
          <w:color w:val="000000"/>
        </w:rPr>
      </w:pPr>
    </w:p>
    <w:p w:rsidR="00031A08" w:rsidRDefault="00031A08" w:rsidP="00504C7A">
      <w:pPr>
        <w:pStyle w:val="Style"/>
        <w:spacing w:line="360" w:lineRule="auto"/>
        <w:ind w:firstLine="1440"/>
        <w:rPr>
          <w:bCs/>
          <w:color w:val="000000"/>
        </w:rPr>
      </w:pPr>
      <w:r>
        <w:rPr>
          <w:bCs/>
          <w:color w:val="000000"/>
        </w:rPr>
        <w:t xml:space="preserve">On June 4, 2012, Penn Power filed an Answer and New Matter to Dr. Collins’ Complaint.  </w:t>
      </w:r>
      <w:r w:rsidR="0087468B">
        <w:rPr>
          <w:bCs/>
          <w:color w:val="000000"/>
        </w:rPr>
        <w:t xml:space="preserve">In its Answer, </w:t>
      </w:r>
      <w:r>
        <w:rPr>
          <w:bCs/>
          <w:color w:val="000000"/>
        </w:rPr>
        <w:t xml:space="preserve">Penn Power admitted that it provides residential retail electric service to Dr. Collins </w:t>
      </w:r>
      <w:r w:rsidR="0087468B">
        <w:rPr>
          <w:bCs/>
          <w:color w:val="000000"/>
        </w:rPr>
        <w:t>and that Dr. Collins experienced a three minute momentary outage on May 8, 2012.  Penn Power denied that the momentary electric outage was due to equipment failure.  Penn Power also denied that Dr. Collins’ residential air conditioning unit had been knocked out or that the Company was negligent.</w:t>
      </w:r>
    </w:p>
    <w:p w:rsidR="0087468B" w:rsidRDefault="0087468B" w:rsidP="00504C7A">
      <w:pPr>
        <w:pStyle w:val="Style"/>
        <w:spacing w:line="360" w:lineRule="auto"/>
        <w:ind w:firstLine="1440"/>
        <w:rPr>
          <w:bCs/>
          <w:color w:val="000000"/>
        </w:rPr>
      </w:pPr>
    </w:p>
    <w:p w:rsidR="0087468B" w:rsidRDefault="0087468B" w:rsidP="00504C7A">
      <w:pPr>
        <w:pStyle w:val="Style"/>
        <w:spacing w:line="360" w:lineRule="auto"/>
        <w:ind w:firstLine="1440"/>
        <w:rPr>
          <w:bCs/>
          <w:color w:val="000000"/>
        </w:rPr>
      </w:pPr>
      <w:r>
        <w:rPr>
          <w:bCs/>
          <w:color w:val="000000"/>
        </w:rPr>
        <w:t xml:space="preserve">In its New Matter, Penn Power stated that the Commission does not have subject matter jurisdiction over the damage claims alleged in the Complaint and therefore cannot legally authorize payment for such claims.  The Company stated that the proper forum for such claims is </w:t>
      </w:r>
      <w:r>
        <w:rPr>
          <w:bCs/>
          <w:color w:val="000000"/>
        </w:rPr>
        <w:lastRenderedPageBreak/>
        <w:t>in the Court of Common Pleas.  Penn Power also stated that the Company records contradict Dr. Collins’ representation in his Complaint that he had contacted the Company with regard to the three minute outage that occurred on May 8, 2012.  Penn Power concluded that the Commission should dismiss the Complaint with prejudice and grant the Company such other relief as is just and reasonable under the circumstances.</w:t>
      </w:r>
    </w:p>
    <w:p w:rsidR="0087468B" w:rsidRDefault="0087468B" w:rsidP="00504C7A">
      <w:pPr>
        <w:pStyle w:val="Style"/>
        <w:spacing w:line="360" w:lineRule="auto"/>
        <w:ind w:firstLine="1440"/>
        <w:rPr>
          <w:bCs/>
          <w:color w:val="000000"/>
        </w:rPr>
      </w:pPr>
    </w:p>
    <w:p w:rsidR="00504C7A" w:rsidRDefault="006540A4" w:rsidP="00504C7A">
      <w:pPr>
        <w:pStyle w:val="Style"/>
        <w:spacing w:line="360" w:lineRule="auto"/>
        <w:ind w:firstLine="1440"/>
        <w:rPr>
          <w:bCs/>
          <w:color w:val="000000"/>
        </w:rPr>
      </w:pPr>
      <w:r>
        <w:rPr>
          <w:bCs/>
          <w:color w:val="000000"/>
        </w:rPr>
        <w:t xml:space="preserve">Also on June 4, 2012, Penn Power filed </w:t>
      </w:r>
      <w:r w:rsidR="00341407">
        <w:rPr>
          <w:bCs/>
          <w:color w:val="000000"/>
        </w:rPr>
        <w:t>a Preliminary Objection.  In its Preliminary Objection</w:t>
      </w:r>
      <w:r>
        <w:rPr>
          <w:bCs/>
          <w:color w:val="000000"/>
        </w:rPr>
        <w:t xml:space="preserve">, the Company </w:t>
      </w:r>
      <w:r w:rsidR="005D1C1B">
        <w:rPr>
          <w:bCs/>
          <w:color w:val="000000"/>
        </w:rPr>
        <w:t>argues that it is well established under Pennsylvania law that the Commission does not have the power to award monetary damages.  Penn Power further argues that a claim for damages which is not legally recoverable in the cause of action pleaded is “impertinent matter” in the sense that it is irrelevant to that cause of action and is correctly challenged through a motion to strike.  Penn Power concludes its Preliminary Objection by requesting that the Commission grant the Preliminary Objection, strike Dr. Collins’ request for monetary damages, prohibit the introduction of evidence with respect to damages and grant other relief as necessary.</w:t>
      </w:r>
    </w:p>
    <w:p w:rsidR="00440C40" w:rsidRDefault="00440C40" w:rsidP="00A51A8A">
      <w:pPr>
        <w:pStyle w:val="Style"/>
        <w:spacing w:line="360" w:lineRule="auto"/>
        <w:ind w:firstLine="1440"/>
        <w:rPr>
          <w:color w:val="000000"/>
        </w:rPr>
      </w:pPr>
    </w:p>
    <w:p w:rsidR="00A51A8A" w:rsidRPr="00FC53F6" w:rsidRDefault="006E15D0" w:rsidP="00A51A8A">
      <w:pPr>
        <w:pStyle w:val="Style"/>
        <w:spacing w:line="360" w:lineRule="auto"/>
        <w:ind w:firstLine="1440"/>
        <w:rPr>
          <w:color w:val="000000"/>
        </w:rPr>
      </w:pPr>
      <w:r>
        <w:rPr>
          <w:color w:val="000000"/>
        </w:rPr>
        <w:t xml:space="preserve">Dr. Collins’ </w:t>
      </w:r>
      <w:r w:rsidR="00FC53F6">
        <w:rPr>
          <w:color w:val="000000"/>
        </w:rPr>
        <w:t xml:space="preserve">answer to the </w:t>
      </w:r>
      <w:r w:rsidR="00D532DF">
        <w:rPr>
          <w:color w:val="000000"/>
        </w:rPr>
        <w:t xml:space="preserve">Preliminary Objection </w:t>
      </w:r>
      <w:r w:rsidR="00FC53F6">
        <w:rPr>
          <w:color w:val="000000"/>
        </w:rPr>
        <w:t xml:space="preserve">was due not later than </w:t>
      </w:r>
      <w:r w:rsidR="00466028">
        <w:rPr>
          <w:color w:val="000000"/>
        </w:rPr>
        <w:t>June 18</w:t>
      </w:r>
      <w:r w:rsidR="00F81ECC">
        <w:rPr>
          <w:color w:val="000000"/>
        </w:rPr>
        <w:t>, 2012</w:t>
      </w:r>
      <w:r w:rsidR="00FC53F6">
        <w:rPr>
          <w:color w:val="000000"/>
        </w:rPr>
        <w:t xml:space="preserve">.  </w:t>
      </w:r>
      <w:r w:rsidR="00FC53F6" w:rsidRPr="00FC53F6">
        <w:rPr>
          <w:color w:val="000000"/>
        </w:rPr>
        <w:t>52 Pa.</w:t>
      </w:r>
      <w:r w:rsidR="00341407">
        <w:rPr>
          <w:color w:val="000000"/>
        </w:rPr>
        <w:t xml:space="preserve"> </w:t>
      </w:r>
      <w:r w:rsidR="00FC53F6" w:rsidRPr="00FC53F6">
        <w:rPr>
          <w:color w:val="000000"/>
        </w:rPr>
        <w:t>Code §§ 5.101(f</w:t>
      </w:r>
      <w:proofErr w:type="gramStart"/>
      <w:r w:rsidR="00FC53F6" w:rsidRPr="00FC53F6">
        <w:rPr>
          <w:color w:val="000000"/>
        </w:rPr>
        <w:t>)(</w:t>
      </w:r>
      <w:proofErr w:type="gramEnd"/>
      <w:r w:rsidR="00FC53F6" w:rsidRPr="00FC53F6">
        <w:rPr>
          <w:color w:val="000000"/>
        </w:rPr>
        <w:t xml:space="preserve">1), 1.12(a), 1.56(a)(1) and (b).  </w:t>
      </w:r>
      <w:r>
        <w:rPr>
          <w:color w:val="000000"/>
        </w:rPr>
        <w:t xml:space="preserve">Dr. Collins’ </w:t>
      </w:r>
      <w:r w:rsidR="00A51A8A" w:rsidRPr="00FC53F6">
        <w:rPr>
          <w:color w:val="000000"/>
        </w:rPr>
        <w:t xml:space="preserve">answer to the </w:t>
      </w:r>
      <w:r w:rsidR="000F1AF4">
        <w:rPr>
          <w:color w:val="000000"/>
        </w:rPr>
        <w:t xml:space="preserve">New Matter </w:t>
      </w:r>
      <w:r w:rsidR="00A51A8A" w:rsidRPr="00FC53F6">
        <w:rPr>
          <w:color w:val="000000"/>
        </w:rPr>
        <w:t xml:space="preserve">was due not later than </w:t>
      </w:r>
      <w:r w:rsidR="00466028">
        <w:rPr>
          <w:color w:val="000000"/>
        </w:rPr>
        <w:t>June 2</w:t>
      </w:r>
      <w:r w:rsidR="006F78DF">
        <w:rPr>
          <w:color w:val="000000"/>
        </w:rPr>
        <w:t>5</w:t>
      </w:r>
      <w:r w:rsidR="00F81ECC">
        <w:rPr>
          <w:color w:val="000000"/>
        </w:rPr>
        <w:t>, 2012</w:t>
      </w:r>
      <w:r w:rsidR="00A51A8A" w:rsidRPr="00FC53F6">
        <w:rPr>
          <w:color w:val="000000"/>
        </w:rPr>
        <w:t>.  52 Pa.</w:t>
      </w:r>
      <w:r w:rsidR="00341407">
        <w:rPr>
          <w:color w:val="000000"/>
        </w:rPr>
        <w:t xml:space="preserve"> </w:t>
      </w:r>
      <w:r w:rsidR="00A51A8A" w:rsidRPr="00FC53F6">
        <w:rPr>
          <w:color w:val="000000"/>
        </w:rPr>
        <w:t>Code §§ 5.</w:t>
      </w:r>
      <w:r w:rsidR="000F1AF4">
        <w:rPr>
          <w:color w:val="000000"/>
        </w:rPr>
        <w:t>63(a</w:t>
      </w:r>
      <w:r w:rsidR="00A51A8A" w:rsidRPr="00FC53F6">
        <w:rPr>
          <w:color w:val="000000"/>
        </w:rPr>
        <w:t>), 1.12(a), 1.56(a</w:t>
      </w:r>
      <w:proofErr w:type="gramStart"/>
      <w:r w:rsidR="00A51A8A" w:rsidRPr="00FC53F6">
        <w:rPr>
          <w:color w:val="000000"/>
        </w:rPr>
        <w:t>)(</w:t>
      </w:r>
      <w:proofErr w:type="gramEnd"/>
      <w:r w:rsidR="00A51A8A" w:rsidRPr="00FC53F6">
        <w:rPr>
          <w:color w:val="000000"/>
        </w:rPr>
        <w:t xml:space="preserve">1) and (b).  </w:t>
      </w:r>
      <w:r>
        <w:rPr>
          <w:color w:val="000000"/>
        </w:rPr>
        <w:t>Dr. Collins</w:t>
      </w:r>
      <w:r w:rsidR="00A51A8A" w:rsidRPr="00FC53F6">
        <w:rPr>
          <w:color w:val="000000"/>
        </w:rPr>
        <w:t xml:space="preserve"> </w:t>
      </w:r>
      <w:r w:rsidR="000F1AF4">
        <w:rPr>
          <w:color w:val="000000"/>
        </w:rPr>
        <w:t xml:space="preserve">filed neither </w:t>
      </w:r>
      <w:r w:rsidR="00A51A8A" w:rsidRPr="00FC53F6">
        <w:rPr>
          <w:color w:val="000000"/>
        </w:rPr>
        <w:t>an answe</w:t>
      </w:r>
      <w:r w:rsidR="000F1AF4">
        <w:rPr>
          <w:color w:val="000000"/>
        </w:rPr>
        <w:t>r to the Preliminary Objection nor an answer to the New Matter.</w:t>
      </w:r>
    </w:p>
    <w:p w:rsidR="00A51A8A" w:rsidRPr="00FC53F6" w:rsidRDefault="00A51A8A" w:rsidP="00A51A8A">
      <w:pPr>
        <w:pStyle w:val="Style"/>
        <w:spacing w:line="360" w:lineRule="auto"/>
        <w:ind w:firstLine="1440"/>
        <w:rPr>
          <w:color w:val="000000"/>
        </w:rPr>
      </w:pPr>
    </w:p>
    <w:p w:rsidR="00A51A8A" w:rsidRDefault="006570D0" w:rsidP="00A51A8A">
      <w:pPr>
        <w:pStyle w:val="Style"/>
        <w:spacing w:line="360" w:lineRule="auto"/>
        <w:ind w:firstLine="1440"/>
        <w:rPr>
          <w:color w:val="000000"/>
        </w:rPr>
      </w:pPr>
      <w:r>
        <w:rPr>
          <w:color w:val="000000"/>
        </w:rPr>
        <w:t>By Motion Judge Assignment Notice dated June 27, 2012, the parties were informed that I was assigned as the Presiding Officer in this matter and responsible for resolving any issues which may arise during the preliminary phase of this proceeding.</w:t>
      </w:r>
      <w:r w:rsidR="006F78DF">
        <w:rPr>
          <w:color w:val="000000"/>
        </w:rPr>
        <w:t xml:space="preserve"> </w:t>
      </w:r>
    </w:p>
    <w:p w:rsidR="00B84180" w:rsidRPr="00FC53F6" w:rsidRDefault="00B84180" w:rsidP="00A51A8A">
      <w:pPr>
        <w:pStyle w:val="Style"/>
        <w:spacing w:line="360" w:lineRule="auto"/>
        <w:ind w:firstLine="1440"/>
        <w:rPr>
          <w:color w:val="000000"/>
          <w:w w:val="78"/>
        </w:rPr>
      </w:pPr>
    </w:p>
    <w:p w:rsidR="00A51A8A" w:rsidRPr="00FC53F6" w:rsidRDefault="006570D0" w:rsidP="00436B52">
      <w:pPr>
        <w:pStyle w:val="Style"/>
        <w:spacing w:line="360" w:lineRule="auto"/>
        <w:ind w:firstLine="1440"/>
        <w:rPr>
          <w:color w:val="000000"/>
        </w:rPr>
      </w:pPr>
      <w:r>
        <w:rPr>
          <w:color w:val="000000"/>
        </w:rPr>
        <w:t xml:space="preserve">Penn Power’s Preliminary Objection is </w:t>
      </w:r>
      <w:r w:rsidR="00A51A8A" w:rsidRPr="00FC53F6">
        <w:rPr>
          <w:color w:val="000000"/>
        </w:rPr>
        <w:t>procedurally ready to be ruled upon.</w:t>
      </w:r>
    </w:p>
    <w:p w:rsidR="00A51A8A" w:rsidRPr="00155ABB" w:rsidRDefault="00A51A8A" w:rsidP="00A51A8A">
      <w:pPr>
        <w:pStyle w:val="Style"/>
        <w:spacing w:line="360" w:lineRule="auto"/>
        <w:ind w:firstLine="1440"/>
        <w:rPr>
          <w:strike/>
          <w:color w:val="000000"/>
        </w:rPr>
      </w:pPr>
    </w:p>
    <w:p w:rsidR="00A51A8A" w:rsidRDefault="00A51A8A" w:rsidP="00A51A8A">
      <w:pPr>
        <w:pStyle w:val="Style"/>
        <w:spacing w:line="360" w:lineRule="auto"/>
        <w:ind w:firstLine="1440"/>
        <w:rPr>
          <w:color w:val="000000"/>
        </w:rPr>
      </w:pPr>
      <w:r w:rsidRPr="00307980">
        <w:rPr>
          <w:color w:val="000000"/>
        </w:rPr>
        <w:t>The Commission</w:t>
      </w:r>
      <w:r>
        <w:rPr>
          <w:color w:val="000000"/>
        </w:rPr>
        <w:t>’</w:t>
      </w:r>
      <w:r w:rsidRPr="00307980">
        <w:rPr>
          <w:color w:val="000000"/>
        </w:rPr>
        <w:t>s Rules of Admin</w:t>
      </w:r>
      <w:r w:rsidR="00436B52">
        <w:rPr>
          <w:color w:val="000000"/>
        </w:rPr>
        <w:t>istrative Practice and Procedure</w:t>
      </w:r>
      <w:r w:rsidRPr="00307980">
        <w:rPr>
          <w:color w:val="000000"/>
        </w:rPr>
        <w:t>, 52 Pa.</w:t>
      </w:r>
      <w:r w:rsidR="00B84180">
        <w:rPr>
          <w:color w:val="000000"/>
        </w:rPr>
        <w:t xml:space="preserve"> </w:t>
      </w:r>
      <w:r w:rsidRPr="00307980">
        <w:rPr>
          <w:color w:val="000000"/>
        </w:rPr>
        <w:t>Code Chapters 1,</w:t>
      </w:r>
      <w:r>
        <w:rPr>
          <w:color w:val="000000"/>
        </w:rPr>
        <w:t xml:space="preserve"> </w:t>
      </w:r>
      <w:r w:rsidRPr="00307980">
        <w:rPr>
          <w:color w:val="000000"/>
        </w:rPr>
        <w:t xml:space="preserve">3 and 5, provide for the filing of </w:t>
      </w:r>
      <w:r w:rsidR="002E7579">
        <w:rPr>
          <w:color w:val="000000"/>
        </w:rPr>
        <w:t>P</w:t>
      </w:r>
      <w:r w:rsidRPr="00307980">
        <w:rPr>
          <w:color w:val="000000"/>
        </w:rPr>
        <w:t xml:space="preserve">reliminary </w:t>
      </w:r>
      <w:r w:rsidR="002E7579">
        <w:rPr>
          <w:color w:val="000000"/>
        </w:rPr>
        <w:t>O</w:t>
      </w:r>
      <w:r w:rsidRPr="00307980">
        <w:rPr>
          <w:color w:val="000000"/>
        </w:rPr>
        <w:t xml:space="preserve">bjections. </w:t>
      </w:r>
      <w:r>
        <w:rPr>
          <w:color w:val="000000"/>
        </w:rPr>
        <w:t xml:space="preserve"> </w:t>
      </w:r>
      <w:proofErr w:type="gramStart"/>
      <w:r w:rsidRPr="00307980">
        <w:rPr>
          <w:color w:val="000000"/>
        </w:rPr>
        <w:t>52 Pa.</w:t>
      </w:r>
      <w:r w:rsidR="00B84180">
        <w:rPr>
          <w:color w:val="000000"/>
        </w:rPr>
        <w:t xml:space="preserve"> </w:t>
      </w:r>
      <w:r w:rsidRPr="00307980">
        <w:rPr>
          <w:color w:val="000000"/>
        </w:rPr>
        <w:t xml:space="preserve">Code </w:t>
      </w:r>
      <w:r w:rsidRPr="00307980">
        <w:rPr>
          <w:color w:val="000000"/>
          <w:w w:val="86"/>
        </w:rPr>
        <w:t xml:space="preserve">§ </w:t>
      </w:r>
      <w:r w:rsidRPr="00307980">
        <w:rPr>
          <w:color w:val="000000"/>
        </w:rPr>
        <w:t>5.101.</w:t>
      </w:r>
      <w:proofErr w:type="gramEnd"/>
      <w:r w:rsidRPr="00307980">
        <w:rPr>
          <w:color w:val="000000"/>
        </w:rPr>
        <w:t xml:space="preserve"> </w:t>
      </w:r>
      <w:r>
        <w:rPr>
          <w:color w:val="000000"/>
        </w:rPr>
        <w:t xml:space="preserve"> </w:t>
      </w:r>
      <w:r w:rsidRPr="00307980">
        <w:rPr>
          <w:color w:val="000000"/>
        </w:rPr>
        <w:t xml:space="preserve">Commission </w:t>
      </w:r>
      <w:r w:rsidR="002E7579">
        <w:rPr>
          <w:color w:val="000000"/>
        </w:rPr>
        <w:t>P</w:t>
      </w:r>
      <w:r w:rsidRPr="00307980">
        <w:rPr>
          <w:color w:val="000000"/>
        </w:rPr>
        <w:t xml:space="preserve">reliminary </w:t>
      </w:r>
      <w:r w:rsidR="002E7579">
        <w:rPr>
          <w:color w:val="000000"/>
        </w:rPr>
        <w:t>O</w:t>
      </w:r>
      <w:r w:rsidRPr="00307980">
        <w:rPr>
          <w:color w:val="000000"/>
        </w:rPr>
        <w:t xml:space="preserve">bjection practice is comparable to Pennsylvania civil practice </w:t>
      </w:r>
      <w:r w:rsidRPr="00307980">
        <w:rPr>
          <w:color w:val="000000"/>
        </w:rPr>
        <w:lastRenderedPageBreak/>
        <w:t>respecting the filing of preliminary objections.</w:t>
      </w:r>
      <w:r>
        <w:rPr>
          <w:color w:val="000000"/>
        </w:rPr>
        <w:t xml:space="preserve"> </w:t>
      </w:r>
      <w:r w:rsidRPr="00307980">
        <w:rPr>
          <w:color w:val="000000"/>
        </w:rPr>
        <w:t xml:space="preserve"> </w:t>
      </w:r>
      <w:r w:rsidRPr="009D63A9">
        <w:rPr>
          <w:iCs/>
          <w:color w:val="000000"/>
          <w:u w:val="single"/>
        </w:rPr>
        <w:t xml:space="preserve">Equitable Small Transportation </w:t>
      </w:r>
      <w:proofErr w:type="spellStart"/>
      <w:r w:rsidRPr="009D63A9">
        <w:rPr>
          <w:iCs/>
          <w:color w:val="000000"/>
          <w:u w:val="single"/>
        </w:rPr>
        <w:t>Intervenors</w:t>
      </w:r>
      <w:proofErr w:type="spellEnd"/>
      <w:r w:rsidRPr="009D63A9">
        <w:rPr>
          <w:iCs/>
          <w:color w:val="000000"/>
          <w:u w:val="single"/>
        </w:rPr>
        <w:t xml:space="preserve"> v. Equitable Gas Company</w:t>
      </w:r>
      <w:r w:rsidRPr="00307980">
        <w:rPr>
          <w:i/>
          <w:iCs/>
          <w:color w:val="000000"/>
        </w:rPr>
        <w:t xml:space="preserve">, </w:t>
      </w:r>
      <w:r w:rsidRPr="00307980">
        <w:rPr>
          <w:color w:val="000000"/>
        </w:rPr>
        <w:t xml:space="preserve">1994 Pa PUC LEXIS 69, Docket No. </w:t>
      </w:r>
      <w:proofErr w:type="gramStart"/>
      <w:r w:rsidRPr="00307980">
        <w:rPr>
          <w:color w:val="000000"/>
        </w:rPr>
        <w:t>C-00935435 (July 18,</w:t>
      </w:r>
      <w:r w:rsidR="009241C7">
        <w:rPr>
          <w:color w:val="000000"/>
        </w:rPr>
        <w:t xml:space="preserve"> </w:t>
      </w:r>
      <w:r w:rsidRPr="00307980">
        <w:rPr>
          <w:color w:val="000000"/>
        </w:rPr>
        <w:t>1994).</w:t>
      </w:r>
      <w:proofErr w:type="gramEnd"/>
      <w:r w:rsidRPr="00307980">
        <w:rPr>
          <w:color w:val="000000"/>
        </w:rPr>
        <w:t xml:space="preserve"> </w:t>
      </w:r>
      <w:r>
        <w:rPr>
          <w:color w:val="000000"/>
        </w:rPr>
        <w:t xml:space="preserve"> </w:t>
      </w:r>
      <w:r w:rsidR="000F5849">
        <w:rPr>
          <w:color w:val="000000"/>
        </w:rPr>
        <w:t>Penn Power</w:t>
      </w:r>
      <w:r w:rsidR="00436B52">
        <w:rPr>
          <w:color w:val="000000"/>
        </w:rPr>
        <w:t xml:space="preserve"> </w:t>
      </w:r>
      <w:r w:rsidRPr="00307980">
        <w:rPr>
          <w:color w:val="000000"/>
        </w:rPr>
        <w:t xml:space="preserve">has filed </w:t>
      </w:r>
      <w:r w:rsidR="00341407">
        <w:rPr>
          <w:color w:val="000000"/>
        </w:rPr>
        <w:t xml:space="preserve">a </w:t>
      </w:r>
      <w:r w:rsidR="002E7579">
        <w:rPr>
          <w:color w:val="000000"/>
        </w:rPr>
        <w:t>P</w:t>
      </w:r>
      <w:r w:rsidRPr="00307980">
        <w:rPr>
          <w:color w:val="000000"/>
        </w:rPr>
        <w:t xml:space="preserve">reliminary </w:t>
      </w:r>
      <w:r w:rsidR="002E7579">
        <w:rPr>
          <w:color w:val="000000"/>
        </w:rPr>
        <w:t>O</w:t>
      </w:r>
      <w:r w:rsidR="00341407">
        <w:rPr>
          <w:color w:val="000000"/>
        </w:rPr>
        <w:t xml:space="preserve">bjection </w:t>
      </w:r>
      <w:r w:rsidRPr="00307980">
        <w:rPr>
          <w:color w:val="000000"/>
        </w:rPr>
        <w:t xml:space="preserve">averring </w:t>
      </w:r>
      <w:r w:rsidR="009241C7">
        <w:rPr>
          <w:color w:val="000000"/>
        </w:rPr>
        <w:t xml:space="preserve">that the Complaint </w:t>
      </w:r>
      <w:r w:rsidRPr="00307980">
        <w:rPr>
          <w:color w:val="000000"/>
        </w:rPr>
        <w:t xml:space="preserve">includes impertinent matter. </w:t>
      </w:r>
      <w:r>
        <w:rPr>
          <w:color w:val="000000"/>
        </w:rPr>
        <w:t xml:space="preserve"> </w:t>
      </w:r>
      <w:r w:rsidR="00436B52">
        <w:rPr>
          <w:color w:val="000000"/>
        </w:rPr>
        <w:t>52 Pa.</w:t>
      </w:r>
      <w:r w:rsidR="00B84180">
        <w:rPr>
          <w:color w:val="000000"/>
        </w:rPr>
        <w:t xml:space="preserve"> </w:t>
      </w:r>
      <w:r w:rsidR="00436B52">
        <w:rPr>
          <w:color w:val="000000"/>
        </w:rPr>
        <w:t>Code § 5.101(a</w:t>
      </w:r>
      <w:proofErr w:type="gramStart"/>
      <w:r>
        <w:rPr>
          <w:color w:val="000000"/>
        </w:rPr>
        <w:t>)(</w:t>
      </w:r>
      <w:proofErr w:type="gramEnd"/>
      <w:r>
        <w:rPr>
          <w:color w:val="000000"/>
        </w:rPr>
        <w:t>2).</w:t>
      </w:r>
    </w:p>
    <w:p w:rsidR="00A51A8A" w:rsidRPr="00307980" w:rsidRDefault="00A51A8A" w:rsidP="00A51A8A">
      <w:pPr>
        <w:pStyle w:val="Style"/>
        <w:spacing w:line="360" w:lineRule="auto"/>
        <w:ind w:firstLine="1440"/>
        <w:rPr>
          <w:color w:val="000000"/>
        </w:rPr>
      </w:pPr>
    </w:p>
    <w:p w:rsidR="00A51A8A" w:rsidRPr="00307980" w:rsidRDefault="00A51A8A" w:rsidP="00A51A8A">
      <w:pPr>
        <w:pStyle w:val="Style"/>
        <w:spacing w:line="360" w:lineRule="auto"/>
        <w:ind w:firstLine="1440"/>
        <w:rPr>
          <w:color w:val="000000"/>
        </w:rPr>
      </w:pPr>
      <w:r w:rsidRPr="00307980">
        <w:rPr>
          <w:color w:val="000000"/>
        </w:rPr>
        <w:t>The Commission</w:t>
      </w:r>
      <w:r w:rsidR="00956926">
        <w:rPr>
          <w:color w:val="000000"/>
        </w:rPr>
        <w:t>’</w:t>
      </w:r>
      <w:r w:rsidRPr="00307980">
        <w:rPr>
          <w:color w:val="000000"/>
        </w:rPr>
        <w:t>s R</w:t>
      </w:r>
      <w:r>
        <w:rPr>
          <w:color w:val="000000"/>
        </w:rPr>
        <w:t>ules provide, in relevant part:</w:t>
      </w:r>
    </w:p>
    <w:p w:rsidR="00A51A8A" w:rsidRPr="00307980" w:rsidRDefault="00A51A8A" w:rsidP="00A51A8A">
      <w:pPr>
        <w:pStyle w:val="Style"/>
        <w:tabs>
          <w:tab w:val="left" w:pos="1469"/>
          <w:tab w:val="left" w:pos="2196"/>
        </w:tabs>
        <w:ind w:left="1440" w:right="1440"/>
        <w:rPr>
          <w:color w:val="000000"/>
        </w:rPr>
      </w:pPr>
      <w:r w:rsidRPr="00307980">
        <w:rPr>
          <w:color w:val="000000"/>
        </w:rPr>
        <w:t xml:space="preserve">(a) </w:t>
      </w:r>
      <w:r w:rsidRPr="00307980">
        <w:rPr>
          <w:color w:val="000000"/>
        </w:rPr>
        <w:tab/>
      </w:r>
      <w:r w:rsidRPr="00307980">
        <w:rPr>
          <w:i/>
          <w:iCs/>
          <w:color w:val="000000"/>
        </w:rPr>
        <w:t xml:space="preserve">Grounds. </w:t>
      </w:r>
      <w:r w:rsidRPr="00307980">
        <w:rPr>
          <w:color w:val="000000"/>
        </w:rPr>
        <w:t>Preliminary objections are available to parties and may be filed in response to a pleading except motions and prior preliminary objections.</w:t>
      </w:r>
      <w:r>
        <w:rPr>
          <w:color w:val="000000"/>
        </w:rPr>
        <w:t xml:space="preserve">  </w:t>
      </w:r>
      <w:r w:rsidRPr="00307980">
        <w:rPr>
          <w:color w:val="000000"/>
        </w:rPr>
        <w:t>Preliminary objections must be accompanied by a notice to plead, must state specifically the legal and factual grounds relied upon and be limited to the following:</w:t>
      </w:r>
    </w:p>
    <w:p w:rsidR="00436B52" w:rsidRDefault="00436B52" w:rsidP="00A51A8A">
      <w:pPr>
        <w:pStyle w:val="Style"/>
        <w:tabs>
          <w:tab w:val="left" w:pos="2203"/>
          <w:tab w:val="left" w:pos="2909"/>
        </w:tabs>
        <w:ind w:left="1440" w:right="1440"/>
      </w:pPr>
    </w:p>
    <w:p w:rsidR="00436B52" w:rsidRDefault="00436B52" w:rsidP="00436B52">
      <w:pPr>
        <w:pStyle w:val="Style"/>
        <w:tabs>
          <w:tab w:val="left" w:pos="2203"/>
          <w:tab w:val="left" w:pos="2909"/>
        </w:tabs>
        <w:ind w:left="1440" w:right="1440"/>
        <w:jc w:val="center"/>
      </w:pPr>
      <w:r>
        <w:t>* * *</w:t>
      </w:r>
    </w:p>
    <w:p w:rsidR="00436B52" w:rsidRDefault="00436B52" w:rsidP="00436B52">
      <w:pPr>
        <w:pStyle w:val="Style"/>
        <w:tabs>
          <w:tab w:val="left" w:pos="2203"/>
          <w:tab w:val="left" w:pos="2909"/>
        </w:tabs>
        <w:ind w:left="1440" w:right="1440"/>
        <w:jc w:val="center"/>
      </w:pPr>
    </w:p>
    <w:p w:rsidR="00A51A8A" w:rsidRDefault="00A51A8A" w:rsidP="00A51A8A">
      <w:pPr>
        <w:pStyle w:val="Style"/>
        <w:tabs>
          <w:tab w:val="left" w:pos="2203"/>
          <w:tab w:val="left" w:pos="2909"/>
        </w:tabs>
        <w:ind w:left="1440" w:right="1440"/>
        <w:rPr>
          <w:color w:val="000000"/>
        </w:rPr>
      </w:pPr>
      <w:r w:rsidRPr="00307980">
        <w:tab/>
      </w:r>
      <w:r>
        <w:rPr>
          <w:color w:val="000000"/>
        </w:rPr>
        <w:t>(2)</w:t>
      </w:r>
      <w:r w:rsidRPr="00307980">
        <w:rPr>
          <w:color w:val="000000"/>
        </w:rPr>
        <w:tab/>
        <w:t>Failure of a pleading to conform to this chapter or the inclusion of scandalous or impertinent matter.</w:t>
      </w:r>
    </w:p>
    <w:p w:rsidR="00436B52" w:rsidRPr="00307980" w:rsidRDefault="00436B52" w:rsidP="00A51A8A">
      <w:pPr>
        <w:pStyle w:val="Style"/>
        <w:tabs>
          <w:tab w:val="left" w:pos="2203"/>
          <w:tab w:val="left" w:pos="2909"/>
        </w:tabs>
        <w:ind w:left="1440" w:right="1440"/>
        <w:rPr>
          <w:color w:val="000000"/>
        </w:rPr>
      </w:pPr>
    </w:p>
    <w:p w:rsidR="00A51A8A" w:rsidRDefault="00A51A8A" w:rsidP="00F81ECC">
      <w:pPr>
        <w:pStyle w:val="Style"/>
        <w:spacing w:line="360" w:lineRule="auto"/>
        <w:ind w:right="1440"/>
        <w:rPr>
          <w:color w:val="000000"/>
        </w:rPr>
      </w:pPr>
      <w:r>
        <w:rPr>
          <w:color w:val="000000"/>
        </w:rPr>
        <w:t>52 Pa.</w:t>
      </w:r>
      <w:r w:rsidR="00B84180">
        <w:rPr>
          <w:color w:val="000000"/>
        </w:rPr>
        <w:t xml:space="preserve"> </w:t>
      </w:r>
      <w:r>
        <w:rPr>
          <w:color w:val="000000"/>
        </w:rPr>
        <w:t>Code § 5.101(a</w:t>
      </w:r>
      <w:proofErr w:type="gramStart"/>
      <w:r>
        <w:rPr>
          <w:color w:val="000000"/>
        </w:rPr>
        <w:t>)(</w:t>
      </w:r>
      <w:proofErr w:type="gramEnd"/>
      <w:r>
        <w:rPr>
          <w:color w:val="000000"/>
        </w:rPr>
        <w:t>2).</w:t>
      </w:r>
    </w:p>
    <w:p w:rsidR="00A51A8A" w:rsidRPr="00307980" w:rsidRDefault="00A51A8A" w:rsidP="00F81ECC">
      <w:pPr>
        <w:pStyle w:val="Style"/>
        <w:spacing w:line="360" w:lineRule="auto"/>
        <w:ind w:right="200"/>
        <w:rPr>
          <w:color w:val="000000"/>
        </w:rPr>
      </w:pPr>
    </w:p>
    <w:p w:rsidR="008204B2" w:rsidRDefault="00C961DB" w:rsidP="00F81ECC">
      <w:pPr>
        <w:pStyle w:val="ParaTab1"/>
        <w:spacing w:line="360" w:lineRule="auto"/>
        <w:ind w:firstLine="1350"/>
        <w:rPr>
          <w:rFonts w:ascii="Times New Roman" w:hAnsi="Times New Roman" w:cs="Times New Roman"/>
        </w:rPr>
      </w:pPr>
      <w:r>
        <w:rPr>
          <w:rFonts w:ascii="Times New Roman" w:hAnsi="Times New Roman" w:cs="Times New Roman"/>
        </w:rPr>
        <w:t>For purposes of disposi</w:t>
      </w:r>
      <w:r w:rsidR="00341407">
        <w:rPr>
          <w:rFonts w:ascii="Times New Roman" w:hAnsi="Times New Roman" w:cs="Times New Roman"/>
        </w:rPr>
        <w:t>ng of the Preliminary Objection</w:t>
      </w:r>
      <w:r>
        <w:rPr>
          <w:rFonts w:ascii="Times New Roman" w:hAnsi="Times New Roman" w:cs="Times New Roman"/>
        </w:rPr>
        <w:t xml:space="preserve">, the Commission </w:t>
      </w:r>
      <w:r w:rsidRPr="00AF6A27">
        <w:rPr>
          <w:rFonts w:ascii="Times New Roman" w:hAnsi="Times New Roman" w:cs="Times New Roman"/>
        </w:rPr>
        <w:t>must accept as true</w:t>
      </w:r>
      <w:r>
        <w:rPr>
          <w:rFonts w:ascii="Times New Roman" w:hAnsi="Times New Roman" w:cs="Times New Roman"/>
        </w:rPr>
        <w:t xml:space="preserve"> </w:t>
      </w:r>
      <w:r w:rsidRPr="00AF6A27">
        <w:rPr>
          <w:rFonts w:ascii="Times New Roman" w:hAnsi="Times New Roman" w:cs="Times New Roman"/>
        </w:rPr>
        <w:t xml:space="preserve">all well </w:t>
      </w:r>
      <w:proofErr w:type="gramStart"/>
      <w:r w:rsidRPr="00AF6A27">
        <w:rPr>
          <w:rFonts w:ascii="Times New Roman" w:hAnsi="Times New Roman" w:cs="Times New Roman"/>
        </w:rPr>
        <w:t>pleaded,</w:t>
      </w:r>
      <w:proofErr w:type="gramEnd"/>
      <w:r w:rsidRPr="00AF6A27">
        <w:rPr>
          <w:rFonts w:ascii="Times New Roman" w:hAnsi="Times New Roman" w:cs="Times New Roman"/>
        </w:rPr>
        <w:t xml:space="preserve"> material facts of the nonmoving party, as well as every reasonable inference from those facts.  </w:t>
      </w:r>
      <w:proofErr w:type="gramStart"/>
      <w:r w:rsidRPr="00AF6A27">
        <w:rPr>
          <w:rFonts w:ascii="Times New Roman" w:hAnsi="Times New Roman" w:cs="Times New Roman"/>
          <w:u w:val="single"/>
        </w:rPr>
        <w:t>County of Allegheny v. Commonwealth of Pennsylvania</w:t>
      </w:r>
      <w:r w:rsidR="0055000D">
        <w:rPr>
          <w:rFonts w:ascii="Times New Roman" w:hAnsi="Times New Roman" w:cs="Times New Roman"/>
        </w:rPr>
        <w:t>, 490 A.</w:t>
      </w:r>
      <w:r w:rsidRPr="00AF6A27">
        <w:rPr>
          <w:rFonts w:ascii="Times New Roman" w:hAnsi="Times New Roman" w:cs="Times New Roman"/>
        </w:rPr>
        <w:t xml:space="preserve">2d 402 (Pa. 1985); </w:t>
      </w:r>
      <w:r w:rsidRPr="00AF6A27">
        <w:rPr>
          <w:rFonts w:ascii="Times New Roman" w:hAnsi="Times New Roman" w:cs="Times New Roman"/>
          <w:u w:val="single"/>
        </w:rPr>
        <w:t>Commonwealth of Pennsylvania v. Bell Telephone Co. of Pa.</w:t>
      </w:r>
      <w:r w:rsidRPr="00AF6A27">
        <w:rPr>
          <w:rFonts w:ascii="Times New Roman" w:hAnsi="Times New Roman" w:cs="Times New Roman"/>
        </w:rPr>
        <w:t xml:space="preserve">, 551 A.2d 602 (Pa. </w:t>
      </w:r>
      <w:proofErr w:type="spellStart"/>
      <w:r w:rsidRPr="00AF6A27">
        <w:rPr>
          <w:rFonts w:ascii="Times New Roman" w:hAnsi="Times New Roman" w:cs="Times New Roman"/>
        </w:rPr>
        <w:t>Cmwlth</w:t>
      </w:r>
      <w:proofErr w:type="spellEnd"/>
      <w:r w:rsidRPr="00AF6A27">
        <w:rPr>
          <w:rFonts w:ascii="Times New Roman" w:hAnsi="Times New Roman" w:cs="Times New Roman"/>
        </w:rPr>
        <w:t>. 1988).</w:t>
      </w:r>
      <w:proofErr w:type="gramEnd"/>
      <w:r w:rsidRPr="00AF6A27">
        <w:rPr>
          <w:rFonts w:ascii="Times New Roman" w:hAnsi="Times New Roman" w:cs="Times New Roman"/>
        </w:rPr>
        <w:t xml:space="preserve">  </w:t>
      </w:r>
    </w:p>
    <w:p w:rsidR="00DD43F4" w:rsidRDefault="00DD43F4" w:rsidP="00C961DB">
      <w:pPr>
        <w:pStyle w:val="ParaTab1"/>
        <w:spacing w:line="360" w:lineRule="auto"/>
        <w:ind w:firstLine="1350"/>
        <w:rPr>
          <w:rFonts w:ascii="Times New Roman" w:hAnsi="Times New Roman" w:cs="Times New Roman"/>
        </w:rPr>
      </w:pPr>
    </w:p>
    <w:p w:rsidR="008204B2" w:rsidRDefault="000F5849" w:rsidP="008204B2">
      <w:pPr>
        <w:pStyle w:val="Style"/>
        <w:spacing w:line="360" w:lineRule="auto"/>
        <w:ind w:firstLine="1440"/>
        <w:rPr>
          <w:color w:val="000000"/>
        </w:rPr>
      </w:pPr>
      <w:r>
        <w:rPr>
          <w:color w:val="000000"/>
        </w:rPr>
        <w:t>Penn Power’s</w:t>
      </w:r>
      <w:r w:rsidR="008204B2" w:rsidRPr="00FD71E2">
        <w:rPr>
          <w:color w:val="000000"/>
        </w:rPr>
        <w:t xml:space="preserve"> </w:t>
      </w:r>
      <w:r w:rsidR="00341407">
        <w:rPr>
          <w:color w:val="000000"/>
        </w:rPr>
        <w:t>Preliminary Objection</w:t>
      </w:r>
      <w:r w:rsidR="008204B2">
        <w:rPr>
          <w:color w:val="000000"/>
        </w:rPr>
        <w:t xml:space="preserve"> contend</w:t>
      </w:r>
      <w:r w:rsidR="00341407">
        <w:rPr>
          <w:color w:val="000000"/>
        </w:rPr>
        <w:t>s</w:t>
      </w:r>
      <w:r w:rsidR="008204B2">
        <w:rPr>
          <w:color w:val="000000"/>
        </w:rPr>
        <w:t xml:space="preserve"> that, because the Commission does not have jurisdiction to award monetary damages, </w:t>
      </w:r>
      <w:r>
        <w:rPr>
          <w:color w:val="000000"/>
        </w:rPr>
        <w:t xml:space="preserve">Dr. Collins’ </w:t>
      </w:r>
      <w:r w:rsidR="008204B2">
        <w:rPr>
          <w:color w:val="000000"/>
        </w:rPr>
        <w:t xml:space="preserve">request for </w:t>
      </w:r>
      <w:r w:rsidR="00B84180">
        <w:rPr>
          <w:color w:val="000000"/>
        </w:rPr>
        <w:t xml:space="preserve">compensation </w:t>
      </w:r>
      <w:r w:rsidR="008204B2">
        <w:rPr>
          <w:color w:val="000000"/>
        </w:rPr>
        <w:t xml:space="preserve">is an impertinent matter that must be stricken from the Complaint.  </w:t>
      </w:r>
    </w:p>
    <w:p w:rsidR="008204B2" w:rsidRDefault="008204B2" w:rsidP="008204B2">
      <w:pPr>
        <w:pStyle w:val="Style"/>
        <w:spacing w:line="360" w:lineRule="auto"/>
        <w:ind w:firstLine="1440"/>
        <w:rPr>
          <w:color w:val="000000"/>
        </w:rPr>
      </w:pPr>
    </w:p>
    <w:p w:rsidR="008204B2" w:rsidRPr="009B4ECD" w:rsidRDefault="000F5849" w:rsidP="008204B2">
      <w:pPr>
        <w:pStyle w:val="Style"/>
        <w:spacing w:line="360" w:lineRule="auto"/>
        <w:ind w:firstLine="1440"/>
        <w:rPr>
          <w:color w:val="000000"/>
        </w:rPr>
      </w:pPr>
      <w:r>
        <w:rPr>
          <w:color w:val="000000"/>
        </w:rPr>
        <w:t>Penn Power</w:t>
      </w:r>
      <w:r w:rsidR="008204B2">
        <w:rPr>
          <w:color w:val="000000"/>
        </w:rPr>
        <w:t xml:space="preserve"> is correct that the Commission does not have authority to award monetary damages.  As the Company not</w:t>
      </w:r>
      <w:r w:rsidR="00341407">
        <w:rPr>
          <w:color w:val="000000"/>
        </w:rPr>
        <w:t>ed in the Preliminary Objection</w:t>
      </w:r>
      <w:r w:rsidR="008204B2">
        <w:rPr>
          <w:color w:val="000000"/>
        </w:rPr>
        <w:t xml:space="preserve">:  “[T]he statutory array of PUC remedial and enforcement powers does not include the power to award damages to a private litigant for breach of contract by a </w:t>
      </w:r>
      <w:r w:rsidR="00704BAA">
        <w:rPr>
          <w:color w:val="000000"/>
        </w:rPr>
        <w:t>public utility</w:t>
      </w:r>
      <w:r w:rsidR="008204B2">
        <w:rPr>
          <w:color w:val="000000"/>
        </w:rPr>
        <w:t xml:space="preserve">.” </w:t>
      </w:r>
      <w:r w:rsidR="008204B2">
        <w:rPr>
          <w:i/>
          <w:color w:val="000000"/>
        </w:rPr>
        <w:t>See</w:t>
      </w:r>
      <w:r w:rsidR="008204B2">
        <w:rPr>
          <w:color w:val="000000"/>
        </w:rPr>
        <w:t xml:space="preserve">, </w:t>
      </w:r>
      <w:r w:rsidR="008204B2">
        <w:rPr>
          <w:color w:val="000000"/>
          <w:u w:val="single"/>
        </w:rPr>
        <w:t>Feingold v. Bell of Pennsylvania</w:t>
      </w:r>
      <w:r w:rsidR="00704BAA">
        <w:rPr>
          <w:color w:val="000000"/>
        </w:rPr>
        <w:t xml:space="preserve">, </w:t>
      </w:r>
      <w:proofErr w:type="gramStart"/>
      <w:r w:rsidR="00704BAA">
        <w:rPr>
          <w:color w:val="000000"/>
        </w:rPr>
        <w:t>383 A.2d 791, 794</w:t>
      </w:r>
      <w:proofErr w:type="gramEnd"/>
      <w:r w:rsidR="00704BAA">
        <w:rPr>
          <w:color w:val="000000"/>
        </w:rPr>
        <w:t xml:space="preserve"> </w:t>
      </w:r>
      <w:r w:rsidR="008204B2">
        <w:rPr>
          <w:color w:val="000000"/>
        </w:rPr>
        <w:t xml:space="preserve">(1977).  To the extent that </w:t>
      </w:r>
      <w:r w:rsidR="00704BAA">
        <w:rPr>
          <w:color w:val="000000"/>
        </w:rPr>
        <w:t xml:space="preserve">Dr. Collins </w:t>
      </w:r>
      <w:r w:rsidR="008204B2">
        <w:rPr>
          <w:color w:val="000000"/>
        </w:rPr>
        <w:t xml:space="preserve">requests that the Commission award </w:t>
      </w:r>
      <w:r w:rsidR="00B84180">
        <w:rPr>
          <w:color w:val="000000"/>
        </w:rPr>
        <w:t>compensation</w:t>
      </w:r>
      <w:r w:rsidR="008204B2">
        <w:rPr>
          <w:color w:val="000000"/>
        </w:rPr>
        <w:t xml:space="preserve">, such claims may be appropriate for a Court of Common Pleas.  This Commission, </w:t>
      </w:r>
      <w:r w:rsidR="008204B2">
        <w:rPr>
          <w:color w:val="000000"/>
        </w:rPr>
        <w:lastRenderedPageBreak/>
        <w:t xml:space="preserve">however, lacks authority over those claims raised in the Complaint.  </w:t>
      </w:r>
      <w:r w:rsidR="00704BAA">
        <w:rPr>
          <w:color w:val="000000"/>
        </w:rPr>
        <w:t>Penn Power’s</w:t>
      </w:r>
      <w:r w:rsidR="008204B2">
        <w:rPr>
          <w:color w:val="000000"/>
        </w:rPr>
        <w:t xml:space="preserve"> Preliminary Objection</w:t>
      </w:r>
      <w:r w:rsidR="00341407">
        <w:rPr>
          <w:color w:val="000000"/>
        </w:rPr>
        <w:t xml:space="preserve"> i</w:t>
      </w:r>
      <w:r w:rsidR="008204B2">
        <w:rPr>
          <w:color w:val="000000"/>
        </w:rPr>
        <w:t xml:space="preserve">s sustained with regard to any claims for </w:t>
      </w:r>
      <w:r w:rsidR="00B84180">
        <w:rPr>
          <w:color w:val="000000"/>
        </w:rPr>
        <w:t>compensation</w:t>
      </w:r>
      <w:r w:rsidR="008204B2">
        <w:rPr>
          <w:color w:val="000000"/>
        </w:rPr>
        <w:t>.</w:t>
      </w:r>
    </w:p>
    <w:p w:rsidR="008204B2" w:rsidRPr="009B4ECD" w:rsidRDefault="008204B2" w:rsidP="008204B2">
      <w:pPr>
        <w:pStyle w:val="Style"/>
        <w:spacing w:line="360" w:lineRule="auto"/>
        <w:ind w:firstLine="1440"/>
        <w:rPr>
          <w:color w:val="000000"/>
        </w:rPr>
      </w:pPr>
    </w:p>
    <w:p w:rsidR="00320B58" w:rsidRDefault="00C961DB" w:rsidP="0015703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04BAA">
        <w:rPr>
          <w:rFonts w:ascii="Times New Roman" w:hAnsi="Times New Roman" w:cs="Times New Roman"/>
          <w:sz w:val="24"/>
          <w:szCs w:val="24"/>
        </w:rPr>
        <w:t>Penn Power does not request</w:t>
      </w:r>
      <w:r w:rsidR="00157035" w:rsidRPr="00BF6172">
        <w:rPr>
          <w:rFonts w:ascii="Times New Roman" w:hAnsi="Times New Roman" w:cs="Times New Roman"/>
          <w:sz w:val="24"/>
          <w:szCs w:val="24"/>
        </w:rPr>
        <w:t xml:space="preserve"> in its Preliminary Objection for the </w:t>
      </w:r>
      <w:r w:rsidR="008204B2" w:rsidRPr="00BF6172">
        <w:rPr>
          <w:rFonts w:ascii="Times New Roman" w:hAnsi="Times New Roman" w:cs="Times New Roman"/>
          <w:sz w:val="24"/>
          <w:szCs w:val="24"/>
        </w:rPr>
        <w:t>C</w:t>
      </w:r>
      <w:r w:rsidR="00157035" w:rsidRPr="00BF6172">
        <w:rPr>
          <w:rFonts w:ascii="Times New Roman" w:hAnsi="Times New Roman" w:cs="Times New Roman"/>
          <w:sz w:val="24"/>
          <w:szCs w:val="24"/>
        </w:rPr>
        <w:t>omplaint to be dismissed</w:t>
      </w:r>
      <w:r w:rsidR="00341407">
        <w:rPr>
          <w:rFonts w:ascii="Times New Roman" w:hAnsi="Times New Roman" w:cs="Times New Roman"/>
          <w:sz w:val="24"/>
          <w:szCs w:val="24"/>
        </w:rPr>
        <w:t xml:space="preserve"> in its entirety, only </w:t>
      </w:r>
      <w:r w:rsidR="00A909CE">
        <w:rPr>
          <w:rFonts w:ascii="Times New Roman" w:hAnsi="Times New Roman" w:cs="Times New Roman"/>
          <w:sz w:val="24"/>
          <w:szCs w:val="24"/>
        </w:rPr>
        <w:t>that the claim</w:t>
      </w:r>
      <w:r w:rsidR="00BF6172" w:rsidRPr="00BF6172">
        <w:rPr>
          <w:rFonts w:ascii="Times New Roman" w:hAnsi="Times New Roman" w:cs="Times New Roman"/>
          <w:sz w:val="24"/>
          <w:szCs w:val="24"/>
        </w:rPr>
        <w:t xml:space="preserve"> for </w:t>
      </w:r>
      <w:r w:rsidR="00B84180">
        <w:rPr>
          <w:rFonts w:ascii="Times New Roman" w:hAnsi="Times New Roman" w:cs="Times New Roman"/>
          <w:sz w:val="24"/>
          <w:szCs w:val="24"/>
        </w:rPr>
        <w:t xml:space="preserve">compensation </w:t>
      </w:r>
      <w:r w:rsidR="00BF6172" w:rsidRPr="00BF6172">
        <w:rPr>
          <w:rFonts w:ascii="Times New Roman" w:hAnsi="Times New Roman" w:cs="Times New Roman"/>
          <w:sz w:val="24"/>
          <w:szCs w:val="24"/>
        </w:rPr>
        <w:t>be stricken</w:t>
      </w:r>
      <w:r w:rsidR="00157035" w:rsidRPr="00BF6172">
        <w:rPr>
          <w:rFonts w:ascii="Times New Roman" w:hAnsi="Times New Roman" w:cs="Times New Roman"/>
          <w:sz w:val="24"/>
          <w:szCs w:val="24"/>
        </w:rPr>
        <w:t xml:space="preserve">.  </w:t>
      </w:r>
      <w:r w:rsidR="00704BAA">
        <w:rPr>
          <w:rFonts w:ascii="Times New Roman" w:hAnsi="Times New Roman" w:cs="Times New Roman"/>
          <w:sz w:val="24"/>
          <w:szCs w:val="24"/>
        </w:rPr>
        <w:t>Dr. Collins</w:t>
      </w:r>
      <w:r w:rsidR="00B84180">
        <w:rPr>
          <w:rFonts w:ascii="Times New Roman" w:hAnsi="Times New Roman" w:cs="Times New Roman"/>
          <w:sz w:val="24"/>
          <w:szCs w:val="24"/>
        </w:rPr>
        <w:t xml:space="preserve"> </w:t>
      </w:r>
      <w:r w:rsidR="00157035" w:rsidRPr="00BF6172">
        <w:rPr>
          <w:rFonts w:ascii="Times New Roman" w:hAnsi="Times New Roman" w:cs="Times New Roman"/>
          <w:sz w:val="24"/>
          <w:szCs w:val="24"/>
        </w:rPr>
        <w:t xml:space="preserve">has raised issues beyond </w:t>
      </w:r>
      <w:r w:rsidR="00704BAA">
        <w:rPr>
          <w:rFonts w:ascii="Times New Roman" w:hAnsi="Times New Roman" w:cs="Times New Roman"/>
          <w:sz w:val="24"/>
          <w:szCs w:val="24"/>
        </w:rPr>
        <w:t xml:space="preserve">his </w:t>
      </w:r>
      <w:r w:rsidR="00157035" w:rsidRPr="00BF6172">
        <w:rPr>
          <w:rFonts w:ascii="Times New Roman" w:hAnsi="Times New Roman" w:cs="Times New Roman"/>
          <w:sz w:val="24"/>
          <w:szCs w:val="24"/>
        </w:rPr>
        <w:t xml:space="preserve">request for </w:t>
      </w:r>
      <w:r w:rsidR="00B84180">
        <w:rPr>
          <w:rFonts w:ascii="Times New Roman" w:hAnsi="Times New Roman" w:cs="Times New Roman"/>
          <w:sz w:val="24"/>
          <w:szCs w:val="24"/>
        </w:rPr>
        <w:t xml:space="preserve">compensation </w:t>
      </w:r>
      <w:r w:rsidR="00157035" w:rsidRPr="00BF6172">
        <w:rPr>
          <w:rFonts w:ascii="Times New Roman" w:hAnsi="Times New Roman" w:cs="Times New Roman"/>
          <w:sz w:val="24"/>
          <w:szCs w:val="24"/>
        </w:rPr>
        <w:t>that warrant a hearing</w:t>
      </w:r>
      <w:r w:rsidR="00BF6172">
        <w:rPr>
          <w:rFonts w:ascii="Times New Roman" w:hAnsi="Times New Roman" w:cs="Times New Roman"/>
          <w:sz w:val="24"/>
          <w:szCs w:val="24"/>
        </w:rPr>
        <w:t xml:space="preserve">.  This may include, but is not limited to, </w:t>
      </w:r>
      <w:r w:rsidR="00704BAA">
        <w:rPr>
          <w:rFonts w:ascii="Times New Roman" w:hAnsi="Times New Roman" w:cs="Times New Roman"/>
          <w:sz w:val="24"/>
          <w:szCs w:val="24"/>
        </w:rPr>
        <w:t xml:space="preserve">an electric surge or brief interruption of power that occurred at Dr. Collins’ residence on May 8, 2012, as well as any other inadequacies in Penn Power’s system that may have caused the </w:t>
      </w:r>
      <w:r w:rsidR="00341407">
        <w:rPr>
          <w:rFonts w:ascii="Times New Roman" w:hAnsi="Times New Roman" w:cs="Times New Roman"/>
          <w:sz w:val="24"/>
          <w:szCs w:val="24"/>
        </w:rPr>
        <w:t>interruption</w:t>
      </w:r>
      <w:r w:rsidR="00704BAA">
        <w:rPr>
          <w:rFonts w:ascii="Times New Roman" w:hAnsi="Times New Roman" w:cs="Times New Roman"/>
          <w:sz w:val="24"/>
          <w:szCs w:val="24"/>
        </w:rPr>
        <w:t xml:space="preserve">.  Dr. Collins </w:t>
      </w:r>
      <w:r w:rsidR="002B06A4">
        <w:rPr>
          <w:rFonts w:ascii="Times New Roman" w:hAnsi="Times New Roman" w:cs="Times New Roman"/>
          <w:sz w:val="24"/>
          <w:szCs w:val="24"/>
        </w:rPr>
        <w:t xml:space="preserve">should have </w:t>
      </w:r>
      <w:r w:rsidR="00B84180">
        <w:rPr>
          <w:rFonts w:ascii="Times New Roman" w:hAnsi="Times New Roman" w:cs="Times New Roman"/>
          <w:sz w:val="24"/>
          <w:szCs w:val="24"/>
        </w:rPr>
        <w:t xml:space="preserve">an </w:t>
      </w:r>
      <w:r w:rsidR="002B06A4">
        <w:rPr>
          <w:rFonts w:ascii="Times New Roman" w:hAnsi="Times New Roman" w:cs="Times New Roman"/>
          <w:sz w:val="24"/>
          <w:szCs w:val="24"/>
        </w:rPr>
        <w:t xml:space="preserve">opportunity to be heard regarding the issues beyond </w:t>
      </w:r>
      <w:r w:rsidR="00B84180">
        <w:rPr>
          <w:rFonts w:ascii="Times New Roman" w:hAnsi="Times New Roman" w:cs="Times New Roman"/>
          <w:sz w:val="24"/>
          <w:szCs w:val="24"/>
        </w:rPr>
        <w:t xml:space="preserve">compensation </w:t>
      </w:r>
      <w:r w:rsidR="002B06A4">
        <w:rPr>
          <w:rFonts w:ascii="Times New Roman" w:hAnsi="Times New Roman" w:cs="Times New Roman"/>
          <w:sz w:val="24"/>
          <w:szCs w:val="24"/>
        </w:rPr>
        <w:t xml:space="preserve">to determine whether </w:t>
      </w:r>
      <w:r w:rsidR="00704BAA">
        <w:rPr>
          <w:rFonts w:ascii="Times New Roman" w:hAnsi="Times New Roman" w:cs="Times New Roman"/>
          <w:sz w:val="24"/>
          <w:szCs w:val="24"/>
        </w:rPr>
        <w:t>Penn Power</w:t>
      </w:r>
      <w:r w:rsidR="002B06A4">
        <w:rPr>
          <w:rFonts w:ascii="Times New Roman" w:hAnsi="Times New Roman" w:cs="Times New Roman"/>
          <w:sz w:val="24"/>
          <w:szCs w:val="24"/>
        </w:rPr>
        <w:t xml:space="preserve"> has violated the Public Utility Code, any Commission Order or regulation or the Company’s Commission-approved tariff.  </w:t>
      </w:r>
      <w:r w:rsidR="00704BAA">
        <w:rPr>
          <w:rFonts w:ascii="Times New Roman" w:hAnsi="Times New Roman" w:cs="Times New Roman"/>
          <w:sz w:val="24"/>
          <w:szCs w:val="24"/>
        </w:rPr>
        <w:t xml:space="preserve">Dr. Collins </w:t>
      </w:r>
      <w:r w:rsidR="002B06A4">
        <w:rPr>
          <w:rFonts w:ascii="Times New Roman" w:hAnsi="Times New Roman" w:cs="Times New Roman"/>
          <w:sz w:val="24"/>
          <w:szCs w:val="24"/>
        </w:rPr>
        <w:t xml:space="preserve">may not raise issues of </w:t>
      </w:r>
      <w:r w:rsidR="0055000D">
        <w:rPr>
          <w:rFonts w:ascii="Times New Roman" w:hAnsi="Times New Roman" w:cs="Times New Roman"/>
          <w:sz w:val="24"/>
          <w:szCs w:val="24"/>
        </w:rPr>
        <w:t>compensation</w:t>
      </w:r>
      <w:r w:rsidR="002B06A4">
        <w:rPr>
          <w:rFonts w:ascii="Times New Roman" w:hAnsi="Times New Roman" w:cs="Times New Roman"/>
          <w:sz w:val="24"/>
          <w:szCs w:val="24"/>
        </w:rPr>
        <w:t xml:space="preserve">.  As such, </w:t>
      </w:r>
      <w:r w:rsidR="00704BAA">
        <w:rPr>
          <w:rFonts w:ascii="Times New Roman" w:hAnsi="Times New Roman" w:cs="Times New Roman"/>
          <w:sz w:val="24"/>
          <w:szCs w:val="24"/>
        </w:rPr>
        <w:t xml:space="preserve">Penn Power’s </w:t>
      </w:r>
      <w:r w:rsidR="002B06A4">
        <w:rPr>
          <w:rFonts w:ascii="Times New Roman" w:hAnsi="Times New Roman" w:cs="Times New Roman"/>
          <w:sz w:val="24"/>
          <w:szCs w:val="24"/>
        </w:rPr>
        <w:t xml:space="preserve">Preliminary Objection seeking to eliminate the claim for </w:t>
      </w:r>
      <w:r w:rsidR="00B84180">
        <w:rPr>
          <w:rFonts w:ascii="Times New Roman" w:hAnsi="Times New Roman" w:cs="Times New Roman"/>
          <w:sz w:val="24"/>
          <w:szCs w:val="24"/>
        </w:rPr>
        <w:t>compensation</w:t>
      </w:r>
      <w:r w:rsidR="002B06A4">
        <w:rPr>
          <w:rFonts w:ascii="Times New Roman" w:hAnsi="Times New Roman" w:cs="Times New Roman"/>
          <w:sz w:val="24"/>
          <w:szCs w:val="24"/>
        </w:rPr>
        <w:t xml:space="preserve"> is granted.</w:t>
      </w:r>
      <w:r w:rsidR="00E51623">
        <w:rPr>
          <w:rFonts w:ascii="Times New Roman" w:hAnsi="Times New Roman" w:cs="Times New Roman"/>
          <w:sz w:val="24"/>
          <w:szCs w:val="24"/>
        </w:rPr>
        <w:t xml:space="preserve">  The remainder of </w:t>
      </w:r>
      <w:r w:rsidR="00704BAA">
        <w:rPr>
          <w:rFonts w:ascii="Times New Roman" w:hAnsi="Times New Roman" w:cs="Times New Roman"/>
          <w:sz w:val="24"/>
          <w:szCs w:val="24"/>
        </w:rPr>
        <w:t xml:space="preserve">Dr. Collins’ </w:t>
      </w:r>
      <w:r w:rsidR="00E51623">
        <w:rPr>
          <w:rFonts w:ascii="Times New Roman" w:hAnsi="Times New Roman" w:cs="Times New Roman"/>
          <w:sz w:val="24"/>
          <w:szCs w:val="24"/>
        </w:rPr>
        <w:t xml:space="preserve">complaint </w:t>
      </w:r>
      <w:r w:rsidR="00B84180">
        <w:rPr>
          <w:rFonts w:ascii="Times New Roman" w:hAnsi="Times New Roman" w:cs="Times New Roman"/>
          <w:sz w:val="24"/>
          <w:szCs w:val="24"/>
        </w:rPr>
        <w:t xml:space="preserve">will be </w:t>
      </w:r>
      <w:r w:rsidR="00704BAA">
        <w:rPr>
          <w:rFonts w:ascii="Times New Roman" w:hAnsi="Times New Roman" w:cs="Times New Roman"/>
          <w:sz w:val="24"/>
          <w:szCs w:val="24"/>
        </w:rPr>
        <w:t>allowed to proceed.</w:t>
      </w:r>
    </w:p>
    <w:p w:rsidR="00157035" w:rsidRDefault="00157035" w:rsidP="00DC59A1">
      <w:pPr>
        <w:spacing w:line="360" w:lineRule="auto"/>
        <w:jc w:val="center"/>
        <w:rPr>
          <w:rFonts w:ascii="Times New Roman" w:hAnsi="Times New Roman" w:cs="Times New Roman"/>
          <w:sz w:val="24"/>
          <w:szCs w:val="24"/>
          <w:u w:val="single"/>
        </w:rPr>
      </w:pPr>
    </w:p>
    <w:p w:rsidR="00A51A8A" w:rsidRPr="00DC59A1" w:rsidRDefault="00A51A8A" w:rsidP="00DC59A1">
      <w:pPr>
        <w:spacing w:line="360" w:lineRule="auto"/>
        <w:jc w:val="center"/>
        <w:rPr>
          <w:rFonts w:ascii="Times New Roman" w:hAnsi="Times New Roman" w:cs="Times New Roman"/>
          <w:sz w:val="24"/>
          <w:szCs w:val="24"/>
        </w:rPr>
      </w:pPr>
      <w:r w:rsidRPr="00DC59A1">
        <w:rPr>
          <w:rFonts w:ascii="Times New Roman" w:hAnsi="Times New Roman" w:cs="Times New Roman"/>
          <w:sz w:val="24"/>
          <w:szCs w:val="24"/>
          <w:u w:val="single"/>
        </w:rPr>
        <w:t>ORDER</w:t>
      </w:r>
    </w:p>
    <w:p w:rsidR="00DD43F4" w:rsidRDefault="00DD43F4" w:rsidP="003C3DBA">
      <w:pPr>
        <w:spacing w:line="360" w:lineRule="auto"/>
        <w:ind w:firstLine="720"/>
        <w:rPr>
          <w:rFonts w:ascii="Times New Roman" w:hAnsi="Times New Roman" w:cs="Times New Roman"/>
          <w:sz w:val="24"/>
          <w:szCs w:val="24"/>
        </w:rPr>
      </w:pPr>
    </w:p>
    <w:p w:rsidR="00A51A8A" w:rsidRPr="00DC59A1" w:rsidRDefault="00A51A8A" w:rsidP="003C3DBA">
      <w:pPr>
        <w:spacing w:line="360" w:lineRule="auto"/>
        <w:ind w:firstLine="720"/>
        <w:rPr>
          <w:rFonts w:ascii="Times New Roman" w:hAnsi="Times New Roman" w:cs="Times New Roman"/>
          <w:sz w:val="24"/>
          <w:szCs w:val="24"/>
        </w:rPr>
      </w:pPr>
      <w:r w:rsidRPr="00DC59A1">
        <w:rPr>
          <w:rFonts w:ascii="Times New Roman" w:hAnsi="Times New Roman" w:cs="Times New Roman"/>
          <w:sz w:val="24"/>
          <w:szCs w:val="24"/>
        </w:rPr>
        <w:t>THEREFORE,</w:t>
      </w:r>
    </w:p>
    <w:p w:rsidR="00A51A8A" w:rsidRPr="00DC59A1" w:rsidRDefault="00A51A8A" w:rsidP="00DC59A1">
      <w:pPr>
        <w:spacing w:line="360" w:lineRule="auto"/>
        <w:rPr>
          <w:rFonts w:ascii="Times New Roman" w:hAnsi="Times New Roman" w:cs="Times New Roman"/>
          <w:sz w:val="24"/>
          <w:szCs w:val="24"/>
        </w:rPr>
      </w:pPr>
    </w:p>
    <w:p w:rsidR="00A51A8A" w:rsidRPr="00DC59A1" w:rsidRDefault="00A51A8A" w:rsidP="003C3DBA">
      <w:pPr>
        <w:spacing w:line="360" w:lineRule="auto"/>
        <w:ind w:firstLine="720"/>
        <w:rPr>
          <w:rFonts w:ascii="Times New Roman" w:hAnsi="Times New Roman" w:cs="Times New Roman"/>
          <w:sz w:val="24"/>
          <w:szCs w:val="24"/>
        </w:rPr>
      </w:pPr>
      <w:r w:rsidRPr="00DC59A1">
        <w:rPr>
          <w:rFonts w:ascii="Times New Roman" w:hAnsi="Times New Roman" w:cs="Times New Roman"/>
          <w:sz w:val="24"/>
          <w:szCs w:val="24"/>
        </w:rPr>
        <w:t>IT IS ORDERED:</w:t>
      </w:r>
    </w:p>
    <w:p w:rsidR="00A51A8A" w:rsidRPr="00DC59A1" w:rsidRDefault="00A51A8A" w:rsidP="00DC59A1">
      <w:pPr>
        <w:spacing w:line="360" w:lineRule="auto"/>
        <w:rPr>
          <w:rFonts w:ascii="Times New Roman" w:hAnsi="Times New Roman" w:cs="Times New Roman"/>
          <w:sz w:val="24"/>
          <w:szCs w:val="24"/>
        </w:rPr>
      </w:pPr>
    </w:p>
    <w:p w:rsidR="00121ECD" w:rsidRPr="00DC59A1" w:rsidRDefault="00121ECD" w:rsidP="00DC59A1">
      <w:pPr>
        <w:pStyle w:val="Style"/>
        <w:tabs>
          <w:tab w:val="left" w:pos="1505"/>
          <w:tab w:val="left" w:pos="2203"/>
        </w:tabs>
        <w:spacing w:line="360" w:lineRule="auto"/>
        <w:ind w:firstLine="1440"/>
        <w:rPr>
          <w:color w:val="000000"/>
        </w:rPr>
      </w:pPr>
      <w:r w:rsidRPr="00DC59A1">
        <w:rPr>
          <w:color w:val="000000"/>
        </w:rPr>
        <w:t>1.</w:t>
      </w:r>
      <w:r w:rsidR="008E0C32">
        <w:rPr>
          <w:color w:val="000000"/>
        </w:rPr>
        <w:tab/>
        <w:t>That the Preliminary Objection</w:t>
      </w:r>
      <w:r w:rsidRPr="00DC59A1">
        <w:rPr>
          <w:color w:val="000000"/>
        </w:rPr>
        <w:t xml:space="preserve"> filed by </w:t>
      </w:r>
      <w:r w:rsidR="00704BAA">
        <w:rPr>
          <w:color w:val="000000"/>
        </w:rPr>
        <w:t xml:space="preserve">Pennsylvania Power </w:t>
      </w:r>
      <w:r w:rsidR="00157035">
        <w:rPr>
          <w:color w:val="000000"/>
        </w:rPr>
        <w:t>Company</w:t>
      </w:r>
      <w:r w:rsidR="00DB1465">
        <w:rPr>
          <w:color w:val="000000"/>
        </w:rPr>
        <w:t xml:space="preserve"> </w:t>
      </w:r>
      <w:r w:rsidRPr="00DC59A1">
        <w:rPr>
          <w:color w:val="000000"/>
        </w:rPr>
        <w:t xml:space="preserve">in the above-captioned case </w:t>
      </w:r>
      <w:r w:rsidR="00676D5E">
        <w:rPr>
          <w:color w:val="000000"/>
        </w:rPr>
        <w:t>at Docket Number C-2012-</w:t>
      </w:r>
      <w:r w:rsidR="00704BAA">
        <w:rPr>
          <w:color w:val="000000"/>
        </w:rPr>
        <w:t xml:space="preserve">2304286 dated June 4, 2012 </w:t>
      </w:r>
      <w:r w:rsidR="008E0C32">
        <w:rPr>
          <w:color w:val="000000"/>
        </w:rPr>
        <w:t xml:space="preserve">is </w:t>
      </w:r>
      <w:r w:rsidR="006E4790">
        <w:rPr>
          <w:color w:val="000000"/>
        </w:rPr>
        <w:t>granted</w:t>
      </w:r>
      <w:r w:rsidRPr="00DC59A1">
        <w:rPr>
          <w:color w:val="000000"/>
        </w:rPr>
        <w:t>.</w:t>
      </w:r>
    </w:p>
    <w:p w:rsidR="00121ECD" w:rsidRPr="00DC59A1" w:rsidRDefault="00121ECD" w:rsidP="00DC59A1">
      <w:pPr>
        <w:pStyle w:val="Style"/>
        <w:tabs>
          <w:tab w:val="left" w:pos="1505"/>
          <w:tab w:val="left" w:pos="2203"/>
        </w:tabs>
        <w:spacing w:line="360" w:lineRule="auto"/>
        <w:ind w:firstLine="1440"/>
        <w:rPr>
          <w:color w:val="000000"/>
        </w:rPr>
      </w:pPr>
    </w:p>
    <w:p w:rsidR="00D1448E" w:rsidRDefault="00121ECD" w:rsidP="006E4790">
      <w:pPr>
        <w:pStyle w:val="Style"/>
        <w:tabs>
          <w:tab w:val="left" w:pos="1505"/>
          <w:tab w:val="left" w:pos="2225"/>
        </w:tabs>
        <w:spacing w:line="360" w:lineRule="auto"/>
        <w:ind w:firstLine="1440"/>
        <w:rPr>
          <w:color w:val="000000"/>
        </w:rPr>
      </w:pPr>
      <w:r w:rsidRPr="00DC59A1">
        <w:rPr>
          <w:color w:val="000000"/>
        </w:rPr>
        <w:t>2.</w:t>
      </w:r>
      <w:r w:rsidRPr="00DC59A1">
        <w:rPr>
          <w:color w:val="000000"/>
        </w:rPr>
        <w:tab/>
      </w:r>
      <w:r w:rsidR="00FD0CF1">
        <w:rPr>
          <w:color w:val="000000"/>
        </w:rPr>
        <w:t xml:space="preserve">That the portion of the Complaint requesting that the Pennsylvania Public Utility Commission </w:t>
      </w:r>
      <w:r w:rsidR="00DB1465">
        <w:rPr>
          <w:color w:val="000000"/>
        </w:rPr>
        <w:t xml:space="preserve">award </w:t>
      </w:r>
      <w:r w:rsidR="00676D5E">
        <w:rPr>
          <w:color w:val="000000"/>
        </w:rPr>
        <w:t>compensation</w:t>
      </w:r>
      <w:r w:rsidR="00A43A3F">
        <w:rPr>
          <w:color w:val="000000"/>
        </w:rPr>
        <w:t xml:space="preserve"> </w:t>
      </w:r>
      <w:r w:rsidR="00D1448E">
        <w:rPr>
          <w:color w:val="000000"/>
        </w:rPr>
        <w:t xml:space="preserve">is </w:t>
      </w:r>
      <w:r w:rsidR="00157035">
        <w:rPr>
          <w:color w:val="000000"/>
        </w:rPr>
        <w:t>stricken</w:t>
      </w:r>
      <w:r w:rsidR="00676D5E">
        <w:rPr>
          <w:color w:val="000000"/>
        </w:rPr>
        <w:t xml:space="preserve"> from </w:t>
      </w:r>
      <w:r w:rsidR="00704BAA">
        <w:rPr>
          <w:color w:val="000000"/>
        </w:rPr>
        <w:t xml:space="preserve">Dr. Richard Collins’ </w:t>
      </w:r>
      <w:r w:rsidR="00676D5E">
        <w:rPr>
          <w:color w:val="000000"/>
        </w:rPr>
        <w:t>Complaint</w:t>
      </w:r>
      <w:r w:rsidR="00D1448E">
        <w:rPr>
          <w:color w:val="000000"/>
        </w:rPr>
        <w:t>.</w:t>
      </w:r>
    </w:p>
    <w:p w:rsidR="00D1448E" w:rsidRDefault="00D1448E" w:rsidP="006E4790">
      <w:pPr>
        <w:pStyle w:val="Style"/>
        <w:tabs>
          <w:tab w:val="left" w:pos="1505"/>
          <w:tab w:val="left" w:pos="2225"/>
        </w:tabs>
        <w:spacing w:line="360" w:lineRule="auto"/>
        <w:ind w:firstLine="1440"/>
        <w:rPr>
          <w:color w:val="000000"/>
        </w:rPr>
      </w:pPr>
    </w:p>
    <w:p w:rsidR="00121ECD" w:rsidRPr="00DC59A1" w:rsidRDefault="00D1448E" w:rsidP="006E4790">
      <w:pPr>
        <w:pStyle w:val="Style"/>
        <w:tabs>
          <w:tab w:val="left" w:pos="1505"/>
          <w:tab w:val="left" w:pos="2225"/>
        </w:tabs>
        <w:spacing w:line="360" w:lineRule="auto"/>
        <w:ind w:firstLine="1440"/>
        <w:rPr>
          <w:color w:val="000000"/>
        </w:rPr>
      </w:pPr>
      <w:r w:rsidRPr="002B06A4">
        <w:rPr>
          <w:color w:val="000000"/>
        </w:rPr>
        <w:lastRenderedPageBreak/>
        <w:t>3.</w:t>
      </w:r>
      <w:r w:rsidRPr="002B06A4">
        <w:rPr>
          <w:color w:val="000000"/>
        </w:rPr>
        <w:tab/>
      </w:r>
      <w:r w:rsidR="00121ECD" w:rsidRPr="002B06A4">
        <w:rPr>
          <w:color w:val="000000"/>
        </w:rPr>
        <w:t xml:space="preserve">That the </w:t>
      </w:r>
      <w:r w:rsidRPr="002B06A4">
        <w:rPr>
          <w:color w:val="000000"/>
        </w:rPr>
        <w:t>remaining issues set forth in the Complaint of</w:t>
      </w:r>
      <w:r w:rsidR="00676D5E" w:rsidRPr="00676D5E">
        <w:rPr>
          <w:color w:val="000000"/>
        </w:rPr>
        <w:t xml:space="preserve"> </w:t>
      </w:r>
      <w:r w:rsidR="00704BAA">
        <w:rPr>
          <w:color w:val="000000"/>
        </w:rPr>
        <w:t>Dr. Collins are allowed to proceed</w:t>
      </w:r>
      <w:r w:rsidR="002B06A4" w:rsidRPr="002B06A4">
        <w:rPr>
          <w:color w:val="000000"/>
        </w:rPr>
        <w:t>.</w:t>
      </w:r>
    </w:p>
    <w:p w:rsidR="00121ECD" w:rsidRPr="00DC59A1" w:rsidRDefault="00121ECD" w:rsidP="00DC59A1">
      <w:pPr>
        <w:pStyle w:val="Style"/>
        <w:tabs>
          <w:tab w:val="left" w:pos="1570"/>
          <w:tab w:val="left" w:pos="2290"/>
        </w:tabs>
        <w:spacing w:line="360" w:lineRule="auto"/>
        <w:ind w:firstLine="1440"/>
        <w:rPr>
          <w:color w:val="000000"/>
        </w:rPr>
      </w:pPr>
    </w:p>
    <w:p w:rsidR="00121ECD" w:rsidRPr="00DC59A1" w:rsidRDefault="00121ECD" w:rsidP="00DC59A1">
      <w:pPr>
        <w:pStyle w:val="Style"/>
        <w:tabs>
          <w:tab w:val="left" w:pos="1570"/>
          <w:tab w:val="left" w:pos="2290"/>
        </w:tabs>
        <w:spacing w:line="360" w:lineRule="auto"/>
        <w:ind w:firstLine="1440"/>
        <w:rPr>
          <w:color w:val="000000"/>
        </w:rPr>
      </w:pPr>
    </w:p>
    <w:p w:rsidR="00121ECD" w:rsidRPr="00DC59A1" w:rsidRDefault="00121ECD" w:rsidP="00373EC0">
      <w:pPr>
        <w:pStyle w:val="Style"/>
        <w:tabs>
          <w:tab w:val="left" w:pos="1570"/>
          <w:tab w:val="left" w:pos="2290"/>
        </w:tabs>
        <w:rPr>
          <w:color w:val="000000"/>
          <w:u w:val="single"/>
        </w:rPr>
      </w:pPr>
      <w:r w:rsidRPr="00DC59A1">
        <w:rPr>
          <w:color w:val="000000"/>
        </w:rPr>
        <w:t xml:space="preserve">Date: </w:t>
      </w:r>
      <w:r w:rsidR="00704BAA">
        <w:rPr>
          <w:color w:val="000000"/>
          <w:u w:val="single"/>
        </w:rPr>
        <w:t>July 6</w:t>
      </w:r>
      <w:r w:rsidR="001825A6">
        <w:rPr>
          <w:color w:val="000000"/>
          <w:u w:val="single"/>
        </w:rPr>
        <w:t>, 2012</w:t>
      </w:r>
      <w:r w:rsidRPr="00DC59A1">
        <w:rPr>
          <w:color w:val="000000"/>
        </w:rPr>
        <w:tab/>
      </w:r>
      <w:r w:rsidR="001825A6">
        <w:rPr>
          <w:color w:val="000000"/>
        </w:rPr>
        <w:tab/>
      </w:r>
      <w:r w:rsidR="00DB1465">
        <w:rPr>
          <w:color w:val="000000"/>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p>
    <w:p w:rsidR="00121ECD" w:rsidRPr="00DC59A1" w:rsidRDefault="00121ECD" w:rsidP="00373EC0">
      <w:pPr>
        <w:pStyle w:val="Style"/>
        <w:tabs>
          <w:tab w:val="left" w:pos="1570"/>
          <w:tab w:val="left" w:pos="2290"/>
        </w:tabs>
        <w:rPr>
          <w:color w:val="000000"/>
        </w:rPr>
      </w:pPr>
      <w:r w:rsidRPr="00DC59A1">
        <w:rPr>
          <w:color w:val="000000"/>
        </w:rPr>
        <w:tab/>
      </w:r>
      <w:r w:rsidRPr="00DC59A1">
        <w:rPr>
          <w:color w:val="000000"/>
        </w:rPr>
        <w:tab/>
      </w:r>
      <w:r w:rsidRPr="00DC59A1">
        <w:rPr>
          <w:color w:val="000000"/>
        </w:rPr>
        <w:tab/>
      </w:r>
      <w:r w:rsidRPr="00DC59A1">
        <w:rPr>
          <w:color w:val="000000"/>
        </w:rPr>
        <w:tab/>
        <w:t>Joel H. Cheskis</w:t>
      </w:r>
    </w:p>
    <w:p w:rsidR="00121ECD" w:rsidRPr="00DC59A1" w:rsidRDefault="00121ECD" w:rsidP="00373EC0">
      <w:pPr>
        <w:pStyle w:val="Style"/>
        <w:tabs>
          <w:tab w:val="left" w:pos="1570"/>
          <w:tab w:val="left" w:pos="2290"/>
        </w:tabs>
      </w:pPr>
      <w:r w:rsidRPr="00DC59A1">
        <w:rPr>
          <w:color w:val="000000"/>
        </w:rPr>
        <w:tab/>
      </w:r>
      <w:r w:rsidRPr="00DC59A1">
        <w:rPr>
          <w:color w:val="000000"/>
        </w:rPr>
        <w:tab/>
      </w:r>
      <w:r w:rsidRPr="00DC59A1">
        <w:rPr>
          <w:color w:val="000000"/>
        </w:rPr>
        <w:tab/>
      </w:r>
      <w:r w:rsidRPr="00DC59A1">
        <w:rPr>
          <w:color w:val="000000"/>
        </w:rPr>
        <w:tab/>
        <w:t>Administrative Law Judge</w:t>
      </w:r>
    </w:p>
    <w:p w:rsidR="003974A0" w:rsidRDefault="003974A0" w:rsidP="00DC59A1">
      <w:pPr>
        <w:pStyle w:val="ListParagraph"/>
        <w:spacing w:line="360" w:lineRule="auto"/>
        <w:ind w:left="1080"/>
        <w:rPr>
          <w:rFonts w:ascii="Times New Roman" w:hAnsi="Times New Roman" w:cs="Times New Roman"/>
          <w:sz w:val="24"/>
          <w:szCs w:val="24"/>
        </w:rPr>
        <w:sectPr w:rsidR="003974A0" w:rsidSect="009241C7">
          <w:footerReference w:type="default" r:id="rId8"/>
          <w:pgSz w:w="12240" w:h="15840"/>
          <w:pgMar w:top="1440" w:right="1440" w:bottom="1440" w:left="1440" w:header="720" w:footer="720" w:gutter="0"/>
          <w:cols w:space="720"/>
          <w:titlePg/>
          <w:docGrid w:linePitch="360"/>
        </w:sectPr>
      </w:pPr>
    </w:p>
    <w:p w:rsidR="003974A0" w:rsidRDefault="003974A0" w:rsidP="003974A0">
      <w:r>
        <w:rPr>
          <w:rFonts w:ascii="Microsoft Sans Serif"/>
          <w:b/>
          <w:sz w:val="24"/>
          <w:u w:val="single"/>
        </w:rPr>
        <w:lastRenderedPageBreak/>
        <w:t>C-2012-2304286 - DR RICHARD COLLINS v. PENNSYLVANIA POWER CO</w:t>
      </w:r>
      <w:r>
        <w:rPr>
          <w:rFonts w:ascii="Microsoft Sans Serif"/>
          <w:b/>
          <w:sz w:val="24"/>
          <w:u w:val="single"/>
        </w:rPr>
        <w:cr/>
      </w:r>
      <w:r>
        <w:rPr>
          <w:rFonts w:ascii="Microsoft Sans Serif"/>
          <w:b/>
          <w:sz w:val="24"/>
          <w:u w:val="single"/>
        </w:rPr>
        <w:cr/>
      </w:r>
      <w:r>
        <w:rPr>
          <w:rFonts w:ascii="Microsoft Sans Serif"/>
          <w:sz w:val="24"/>
        </w:rPr>
        <w:t>LAUREN LEPKOSKI ESQUIRE</w:t>
      </w:r>
      <w:r>
        <w:rPr>
          <w:rFonts w:ascii="Microsoft Sans Serif"/>
          <w:sz w:val="24"/>
        </w:rPr>
        <w:cr/>
        <w:t>BUCHANAN INGERSOLL AND ROONEY PC</w:t>
      </w:r>
      <w:r>
        <w:rPr>
          <w:rFonts w:ascii="Microsoft Sans Serif"/>
          <w:sz w:val="24"/>
        </w:rPr>
        <w:cr/>
        <w:t xml:space="preserve">17 NORTH SECOND </w:t>
      </w:r>
      <w:proofErr w:type="gramStart"/>
      <w:r>
        <w:rPr>
          <w:rFonts w:ascii="Microsoft Sans Serif"/>
          <w:sz w:val="24"/>
        </w:rPr>
        <w:t>STREET</w:t>
      </w:r>
      <w:proofErr w:type="gramEnd"/>
      <w:r>
        <w:rPr>
          <w:rFonts w:ascii="Microsoft Sans Serif"/>
          <w:sz w:val="24"/>
        </w:rPr>
        <w:cr/>
        <w:t>15TH FLOOR</w:t>
      </w:r>
      <w:r>
        <w:rPr>
          <w:rFonts w:ascii="Microsoft Sans Serif"/>
          <w:sz w:val="24"/>
        </w:rPr>
        <w:cr/>
        <w:t>HARRISBURG PA  17101</w:t>
      </w:r>
      <w:r>
        <w:rPr>
          <w:rFonts w:ascii="Microsoft Sans Serif"/>
          <w:sz w:val="24"/>
        </w:rPr>
        <w:cr/>
        <w:t>717.237.4841</w:t>
      </w:r>
      <w:r>
        <w:rPr>
          <w:rFonts w:ascii="Microsoft Sans Serif"/>
          <w:sz w:val="24"/>
        </w:rPr>
        <w:cr/>
      </w:r>
      <w:r>
        <w:rPr>
          <w:rFonts w:ascii="Microsoft Sans Serif"/>
          <w:sz w:val="24"/>
        </w:rPr>
        <w:cr/>
        <w:t>RICHARD COLLINS ENGINEER</w:t>
      </w:r>
      <w:r>
        <w:rPr>
          <w:rFonts w:ascii="Microsoft Sans Serif"/>
          <w:sz w:val="24"/>
        </w:rPr>
        <w:cr/>
        <w:t>RICHARD COLLINS</w:t>
      </w:r>
      <w:r>
        <w:rPr>
          <w:rFonts w:ascii="Microsoft Sans Serif"/>
          <w:sz w:val="24"/>
        </w:rPr>
        <w:cr/>
        <w:t>440 MONMOUTH DRIVE</w:t>
      </w:r>
      <w:r>
        <w:rPr>
          <w:rFonts w:ascii="Microsoft Sans Serif"/>
          <w:sz w:val="24"/>
        </w:rPr>
        <w:cr/>
        <w:t>CRANBERRY TOWNSHIP PA  16066-5756</w:t>
      </w:r>
      <w:r>
        <w:rPr>
          <w:rFonts w:ascii="Microsoft Sans Serif"/>
          <w:sz w:val="24"/>
        </w:rPr>
        <w:cr/>
        <w:t>724-742-0414</w:t>
      </w:r>
      <w:r>
        <w:rPr>
          <w:rFonts w:ascii="Microsoft Sans Serif"/>
          <w:sz w:val="24"/>
        </w:rPr>
        <w:cr/>
      </w:r>
      <w:r>
        <w:rPr>
          <w:rFonts w:ascii="Microsoft Sans Serif"/>
          <w:sz w:val="24"/>
        </w:rPr>
        <w:cr/>
        <w:t>BRADLEY A BINGAMAN COUNSEL</w:t>
      </w:r>
      <w:r>
        <w:rPr>
          <w:rFonts w:ascii="Microsoft Sans Serif"/>
          <w:sz w:val="24"/>
        </w:rPr>
        <w:cr/>
        <w:t>FIRSTENERGY</w:t>
      </w:r>
      <w:r>
        <w:rPr>
          <w:rFonts w:ascii="Microsoft Sans Serif"/>
          <w:sz w:val="24"/>
        </w:rPr>
        <w:cr/>
        <w:t>2800 POTTSVILLE PIKE</w:t>
      </w:r>
      <w:r>
        <w:rPr>
          <w:rFonts w:ascii="Microsoft Sans Serif"/>
          <w:sz w:val="24"/>
        </w:rPr>
        <w:cr/>
        <w:t>PO BOX 16001</w:t>
      </w:r>
      <w:r>
        <w:rPr>
          <w:rFonts w:ascii="Microsoft Sans Serif"/>
          <w:sz w:val="24"/>
        </w:rPr>
        <w:cr/>
      </w:r>
      <w:proofErr w:type="gramStart"/>
      <w:r>
        <w:rPr>
          <w:rFonts w:ascii="Microsoft Sans Serif"/>
          <w:sz w:val="24"/>
        </w:rPr>
        <w:t>READING  PA</w:t>
      </w:r>
      <w:proofErr w:type="gramEnd"/>
      <w:r>
        <w:rPr>
          <w:rFonts w:ascii="Microsoft Sans Serif"/>
          <w:sz w:val="24"/>
        </w:rPr>
        <w:t xml:space="preserve">  19612-6001</w:t>
      </w:r>
      <w:r>
        <w:rPr>
          <w:rFonts w:ascii="Microsoft Sans Serif"/>
          <w:sz w:val="24"/>
        </w:rPr>
        <w:cr/>
        <w:t>610-929-6203</w:t>
      </w:r>
      <w:r>
        <w:rPr>
          <w:rFonts w:ascii="Microsoft Sans Serif"/>
          <w:sz w:val="24"/>
        </w:rPr>
        <w:cr/>
      </w:r>
    </w:p>
    <w:p w:rsidR="003974A0" w:rsidRDefault="003974A0" w:rsidP="003974A0"/>
    <w:p w:rsidR="00185AE0" w:rsidRPr="00DC59A1" w:rsidRDefault="00185AE0" w:rsidP="00DC59A1">
      <w:pPr>
        <w:pStyle w:val="ListParagraph"/>
        <w:spacing w:line="360" w:lineRule="auto"/>
        <w:ind w:left="1080"/>
        <w:rPr>
          <w:rFonts w:ascii="Times New Roman" w:hAnsi="Times New Roman" w:cs="Times New Roman"/>
          <w:sz w:val="24"/>
          <w:szCs w:val="24"/>
        </w:rPr>
      </w:pPr>
      <w:bookmarkStart w:id="0" w:name="_GoBack"/>
      <w:bookmarkEnd w:id="0"/>
    </w:p>
    <w:sectPr w:rsidR="00185AE0" w:rsidRPr="00DC59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AC0" w:rsidRDefault="00CC4AC0" w:rsidP="009241C7">
      <w:pPr>
        <w:spacing w:after="0" w:line="240" w:lineRule="auto"/>
      </w:pPr>
      <w:r>
        <w:separator/>
      </w:r>
    </w:p>
  </w:endnote>
  <w:endnote w:type="continuationSeparator" w:id="0">
    <w:p w:rsidR="00CC4AC0" w:rsidRDefault="00CC4AC0" w:rsidP="0092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890438"/>
      <w:docPartObj>
        <w:docPartGallery w:val="Page Numbers (Bottom of Page)"/>
        <w:docPartUnique/>
      </w:docPartObj>
    </w:sdtPr>
    <w:sdtEndPr/>
    <w:sdtContent>
      <w:p w:rsidR="009241C7" w:rsidRDefault="00E40FEF">
        <w:pPr>
          <w:pStyle w:val="Footer"/>
          <w:jc w:val="center"/>
        </w:pPr>
        <w:r>
          <w:fldChar w:fldCharType="begin"/>
        </w:r>
        <w:r>
          <w:instrText xml:space="preserve"> PAGE   \* MERGEFORMAT </w:instrText>
        </w:r>
        <w:r>
          <w:fldChar w:fldCharType="separate"/>
        </w:r>
        <w:r w:rsidR="003974A0">
          <w:rPr>
            <w:noProof/>
          </w:rPr>
          <w:t>4</w:t>
        </w:r>
        <w:r>
          <w:rPr>
            <w:noProof/>
          </w:rPr>
          <w:fldChar w:fldCharType="end"/>
        </w:r>
      </w:p>
    </w:sdtContent>
  </w:sdt>
  <w:p w:rsidR="009241C7" w:rsidRDefault="009241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AC0" w:rsidRDefault="00CC4AC0" w:rsidP="009241C7">
      <w:pPr>
        <w:spacing w:after="0" w:line="240" w:lineRule="auto"/>
      </w:pPr>
      <w:r>
        <w:separator/>
      </w:r>
    </w:p>
  </w:footnote>
  <w:footnote w:type="continuationSeparator" w:id="0">
    <w:p w:rsidR="00CC4AC0" w:rsidRDefault="00CC4AC0" w:rsidP="009241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A2C68"/>
    <w:multiLevelType w:val="hybridMultilevel"/>
    <w:tmpl w:val="041C16D4"/>
    <w:lvl w:ilvl="0" w:tplc="9DDEE2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5B02CF"/>
    <w:multiLevelType w:val="hybridMultilevel"/>
    <w:tmpl w:val="F2F8A5A0"/>
    <w:lvl w:ilvl="0" w:tplc="EA9AD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AE0"/>
    <w:rsid w:val="00022B25"/>
    <w:rsid w:val="00023316"/>
    <w:rsid w:val="0002569B"/>
    <w:rsid w:val="00026E9F"/>
    <w:rsid w:val="00031A08"/>
    <w:rsid w:val="00036AD2"/>
    <w:rsid w:val="00067EAE"/>
    <w:rsid w:val="000925C3"/>
    <w:rsid w:val="000A0FCE"/>
    <w:rsid w:val="000A7468"/>
    <w:rsid w:val="000B2F56"/>
    <w:rsid w:val="000B330B"/>
    <w:rsid w:val="000C7852"/>
    <w:rsid w:val="000D3A59"/>
    <w:rsid w:val="000F1AF4"/>
    <w:rsid w:val="000F52EE"/>
    <w:rsid w:val="000F5849"/>
    <w:rsid w:val="00121ECD"/>
    <w:rsid w:val="00143553"/>
    <w:rsid w:val="00151D18"/>
    <w:rsid w:val="00155ABB"/>
    <w:rsid w:val="00157035"/>
    <w:rsid w:val="00177B9F"/>
    <w:rsid w:val="001825A6"/>
    <w:rsid w:val="00185AE0"/>
    <w:rsid w:val="001C5B81"/>
    <w:rsid w:val="001C5B9D"/>
    <w:rsid w:val="00241AA3"/>
    <w:rsid w:val="00252879"/>
    <w:rsid w:val="002732C9"/>
    <w:rsid w:val="002969C7"/>
    <w:rsid w:val="002A5C06"/>
    <w:rsid w:val="002B06A4"/>
    <w:rsid w:val="002B38ED"/>
    <w:rsid w:val="002E15E5"/>
    <w:rsid w:val="002E7579"/>
    <w:rsid w:val="002F75A1"/>
    <w:rsid w:val="00320B58"/>
    <w:rsid w:val="00321DB3"/>
    <w:rsid w:val="00324E46"/>
    <w:rsid w:val="00332C07"/>
    <w:rsid w:val="00335756"/>
    <w:rsid w:val="00341407"/>
    <w:rsid w:val="00361D92"/>
    <w:rsid w:val="00373EC0"/>
    <w:rsid w:val="00374213"/>
    <w:rsid w:val="003865E7"/>
    <w:rsid w:val="003878DA"/>
    <w:rsid w:val="00390550"/>
    <w:rsid w:val="003974A0"/>
    <w:rsid w:val="003A4339"/>
    <w:rsid w:val="003A64B0"/>
    <w:rsid w:val="003C07C4"/>
    <w:rsid w:val="003C34A5"/>
    <w:rsid w:val="003C3DBA"/>
    <w:rsid w:val="003C6E57"/>
    <w:rsid w:val="003D0F80"/>
    <w:rsid w:val="00411C20"/>
    <w:rsid w:val="00413898"/>
    <w:rsid w:val="00417A04"/>
    <w:rsid w:val="004338B6"/>
    <w:rsid w:val="00436B52"/>
    <w:rsid w:val="00440C40"/>
    <w:rsid w:val="004472FC"/>
    <w:rsid w:val="00460CAB"/>
    <w:rsid w:val="00466028"/>
    <w:rsid w:val="0048117D"/>
    <w:rsid w:val="004E5031"/>
    <w:rsid w:val="004F5E09"/>
    <w:rsid w:val="005038C6"/>
    <w:rsid w:val="00504C7A"/>
    <w:rsid w:val="00527568"/>
    <w:rsid w:val="005302D9"/>
    <w:rsid w:val="0055000D"/>
    <w:rsid w:val="00550613"/>
    <w:rsid w:val="005641CB"/>
    <w:rsid w:val="005715D4"/>
    <w:rsid w:val="005A445B"/>
    <w:rsid w:val="005B3745"/>
    <w:rsid w:val="005C22FA"/>
    <w:rsid w:val="005C398C"/>
    <w:rsid w:val="005D1C1B"/>
    <w:rsid w:val="006022AC"/>
    <w:rsid w:val="00627265"/>
    <w:rsid w:val="00637D1F"/>
    <w:rsid w:val="00644A61"/>
    <w:rsid w:val="006540A4"/>
    <w:rsid w:val="00656517"/>
    <w:rsid w:val="006570D0"/>
    <w:rsid w:val="00676D5E"/>
    <w:rsid w:val="006A7D99"/>
    <w:rsid w:val="006B1873"/>
    <w:rsid w:val="006D1AE4"/>
    <w:rsid w:val="006E15D0"/>
    <w:rsid w:val="006E4790"/>
    <w:rsid w:val="006E5776"/>
    <w:rsid w:val="006F78DF"/>
    <w:rsid w:val="00704BAA"/>
    <w:rsid w:val="00735033"/>
    <w:rsid w:val="007519F2"/>
    <w:rsid w:val="00760AE4"/>
    <w:rsid w:val="0076798D"/>
    <w:rsid w:val="007A6551"/>
    <w:rsid w:val="007C023F"/>
    <w:rsid w:val="007D7473"/>
    <w:rsid w:val="007E6EAC"/>
    <w:rsid w:val="007F70FE"/>
    <w:rsid w:val="008204B2"/>
    <w:rsid w:val="00823051"/>
    <w:rsid w:val="008243A1"/>
    <w:rsid w:val="00862E32"/>
    <w:rsid w:val="00871B44"/>
    <w:rsid w:val="0087468B"/>
    <w:rsid w:val="00894054"/>
    <w:rsid w:val="008A6A5F"/>
    <w:rsid w:val="008E0C32"/>
    <w:rsid w:val="008E2235"/>
    <w:rsid w:val="008E5A17"/>
    <w:rsid w:val="00900D0C"/>
    <w:rsid w:val="00902293"/>
    <w:rsid w:val="00914372"/>
    <w:rsid w:val="009153F3"/>
    <w:rsid w:val="0092084E"/>
    <w:rsid w:val="00922130"/>
    <w:rsid w:val="009241C7"/>
    <w:rsid w:val="00936EA7"/>
    <w:rsid w:val="009438B9"/>
    <w:rsid w:val="00947B3D"/>
    <w:rsid w:val="009544CA"/>
    <w:rsid w:val="00956926"/>
    <w:rsid w:val="0097179D"/>
    <w:rsid w:val="0097226B"/>
    <w:rsid w:val="009A11DE"/>
    <w:rsid w:val="009B4ECD"/>
    <w:rsid w:val="009C1951"/>
    <w:rsid w:val="009D337A"/>
    <w:rsid w:val="009D63A9"/>
    <w:rsid w:val="009E3C78"/>
    <w:rsid w:val="009E5425"/>
    <w:rsid w:val="00A03EB3"/>
    <w:rsid w:val="00A103FC"/>
    <w:rsid w:val="00A23850"/>
    <w:rsid w:val="00A3225F"/>
    <w:rsid w:val="00A42FB6"/>
    <w:rsid w:val="00A43A3F"/>
    <w:rsid w:val="00A44703"/>
    <w:rsid w:val="00A51A8A"/>
    <w:rsid w:val="00A57E0D"/>
    <w:rsid w:val="00A62C31"/>
    <w:rsid w:val="00A6692A"/>
    <w:rsid w:val="00A909CE"/>
    <w:rsid w:val="00A96136"/>
    <w:rsid w:val="00AC6282"/>
    <w:rsid w:val="00B2002A"/>
    <w:rsid w:val="00B412AE"/>
    <w:rsid w:val="00B60940"/>
    <w:rsid w:val="00B84180"/>
    <w:rsid w:val="00B8482E"/>
    <w:rsid w:val="00B852BA"/>
    <w:rsid w:val="00B95C81"/>
    <w:rsid w:val="00BA4B6F"/>
    <w:rsid w:val="00BE693A"/>
    <w:rsid w:val="00BF222A"/>
    <w:rsid w:val="00BF47BB"/>
    <w:rsid w:val="00BF6172"/>
    <w:rsid w:val="00C007E5"/>
    <w:rsid w:val="00C0615D"/>
    <w:rsid w:val="00C11FBB"/>
    <w:rsid w:val="00C127AF"/>
    <w:rsid w:val="00C336CB"/>
    <w:rsid w:val="00C45896"/>
    <w:rsid w:val="00C461D3"/>
    <w:rsid w:val="00C510B1"/>
    <w:rsid w:val="00C62C9E"/>
    <w:rsid w:val="00C63F25"/>
    <w:rsid w:val="00C661D3"/>
    <w:rsid w:val="00C961DB"/>
    <w:rsid w:val="00CA2392"/>
    <w:rsid w:val="00CC4AC0"/>
    <w:rsid w:val="00CC7B50"/>
    <w:rsid w:val="00CD5E73"/>
    <w:rsid w:val="00CE56B7"/>
    <w:rsid w:val="00CF2962"/>
    <w:rsid w:val="00D0316A"/>
    <w:rsid w:val="00D11ED2"/>
    <w:rsid w:val="00D1448E"/>
    <w:rsid w:val="00D15554"/>
    <w:rsid w:val="00D263C9"/>
    <w:rsid w:val="00D435BC"/>
    <w:rsid w:val="00D43B1B"/>
    <w:rsid w:val="00D532DF"/>
    <w:rsid w:val="00D653F1"/>
    <w:rsid w:val="00D9074C"/>
    <w:rsid w:val="00D90D1F"/>
    <w:rsid w:val="00DB1465"/>
    <w:rsid w:val="00DC59A1"/>
    <w:rsid w:val="00DD030A"/>
    <w:rsid w:val="00DD413F"/>
    <w:rsid w:val="00DD43F4"/>
    <w:rsid w:val="00DD7A34"/>
    <w:rsid w:val="00DE1729"/>
    <w:rsid w:val="00E0070F"/>
    <w:rsid w:val="00E01A59"/>
    <w:rsid w:val="00E22B07"/>
    <w:rsid w:val="00E24D25"/>
    <w:rsid w:val="00E409C5"/>
    <w:rsid w:val="00E40FEF"/>
    <w:rsid w:val="00E428C8"/>
    <w:rsid w:val="00E51623"/>
    <w:rsid w:val="00E51726"/>
    <w:rsid w:val="00E639EA"/>
    <w:rsid w:val="00E65902"/>
    <w:rsid w:val="00E8607E"/>
    <w:rsid w:val="00E912FC"/>
    <w:rsid w:val="00E93D5C"/>
    <w:rsid w:val="00EB1CAD"/>
    <w:rsid w:val="00EB6F7D"/>
    <w:rsid w:val="00EC0A52"/>
    <w:rsid w:val="00ED339B"/>
    <w:rsid w:val="00F11A68"/>
    <w:rsid w:val="00F1326B"/>
    <w:rsid w:val="00F547C9"/>
    <w:rsid w:val="00F81ECC"/>
    <w:rsid w:val="00F95140"/>
    <w:rsid w:val="00FB6D35"/>
    <w:rsid w:val="00FC53F6"/>
    <w:rsid w:val="00FD0CF1"/>
    <w:rsid w:val="00FD13D9"/>
    <w:rsid w:val="00FD71E2"/>
    <w:rsid w:val="00FF2221"/>
    <w:rsid w:val="00FF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semiHidden/>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semiHidden/>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42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Townend, Stephen</cp:lastModifiedBy>
  <cp:revision>2</cp:revision>
  <cp:lastPrinted>2012-07-06T12:30:00Z</cp:lastPrinted>
  <dcterms:created xsi:type="dcterms:W3CDTF">2012-07-06T13:13:00Z</dcterms:created>
  <dcterms:modified xsi:type="dcterms:W3CDTF">2012-07-06T13:13:00Z</dcterms:modified>
</cp:coreProperties>
</file>