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0F5F5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83321D4" wp14:editId="2CA5738B">
                  <wp:extent cx="729615" cy="72961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9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 w:rsidSect="00613E53"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:rsidR="00DE0911" w:rsidRDefault="001675BD" w:rsidP="00DE0911">
      <w:pPr>
        <w:ind w:right="-630"/>
        <w:jc w:val="center"/>
      </w:pPr>
      <w:r>
        <w:lastRenderedPageBreak/>
        <w:t>July 17, 2012</w:t>
      </w:r>
    </w:p>
    <w:p w:rsidR="00D63B56" w:rsidRDefault="00CF7EE4" w:rsidP="00391CEB">
      <w:pPr>
        <w:ind w:right="-630"/>
        <w:jc w:val="right"/>
      </w:pPr>
      <w:r>
        <w:t>M-2009-209321</w:t>
      </w:r>
      <w:r w:rsidR="00330A4A">
        <w:t>8</w:t>
      </w:r>
    </w:p>
    <w:p w:rsidR="00C74A51" w:rsidRPr="000B1BA6" w:rsidRDefault="00C74A51" w:rsidP="001D6DA2">
      <w:pPr>
        <w:jc w:val="center"/>
        <w:rPr>
          <w:sz w:val="26"/>
          <w:szCs w:val="26"/>
        </w:rPr>
      </w:pPr>
    </w:p>
    <w:p w:rsidR="00C74A51" w:rsidRPr="000B1BA6" w:rsidRDefault="00BE5119" w:rsidP="001209F1">
      <w:pPr>
        <w:rPr>
          <w:sz w:val="26"/>
          <w:szCs w:val="26"/>
        </w:rPr>
      </w:pPr>
      <w:r w:rsidRPr="000B1BA6">
        <w:rPr>
          <w:sz w:val="26"/>
          <w:szCs w:val="26"/>
        </w:rPr>
        <w:tab/>
      </w:r>
      <w:r w:rsidRPr="000B1BA6">
        <w:rPr>
          <w:sz w:val="26"/>
          <w:szCs w:val="26"/>
        </w:rPr>
        <w:tab/>
      </w:r>
      <w:r w:rsidRPr="000B1BA6">
        <w:rPr>
          <w:sz w:val="26"/>
          <w:szCs w:val="26"/>
        </w:rPr>
        <w:tab/>
      </w:r>
      <w:r w:rsidRPr="000B1BA6">
        <w:rPr>
          <w:sz w:val="26"/>
          <w:szCs w:val="26"/>
        </w:rPr>
        <w:tab/>
      </w:r>
    </w:p>
    <w:p w:rsidR="00712208" w:rsidRPr="000B1BA6" w:rsidRDefault="00712208" w:rsidP="001209F1">
      <w:pPr>
        <w:rPr>
          <w:sz w:val="26"/>
          <w:szCs w:val="26"/>
        </w:rPr>
      </w:pPr>
    </w:p>
    <w:p w:rsidR="00496945" w:rsidRDefault="009505A7" w:rsidP="00820608">
      <w:pPr>
        <w:ind w:left="720" w:hanging="720"/>
        <w:rPr>
          <w:b/>
          <w:sz w:val="26"/>
          <w:szCs w:val="26"/>
        </w:rPr>
      </w:pPr>
      <w:r w:rsidRPr="00820608">
        <w:rPr>
          <w:b/>
          <w:sz w:val="26"/>
          <w:szCs w:val="26"/>
        </w:rPr>
        <w:t>Re:</w:t>
      </w:r>
      <w:r>
        <w:rPr>
          <w:sz w:val="26"/>
          <w:szCs w:val="26"/>
        </w:rPr>
        <w:tab/>
      </w:r>
      <w:r w:rsidR="00B14602" w:rsidRPr="00820608">
        <w:rPr>
          <w:b/>
          <w:sz w:val="26"/>
          <w:szCs w:val="26"/>
        </w:rPr>
        <w:t xml:space="preserve">Petition of </w:t>
      </w:r>
      <w:r w:rsidR="00B14602">
        <w:rPr>
          <w:b/>
          <w:sz w:val="26"/>
          <w:szCs w:val="26"/>
        </w:rPr>
        <w:t>West Penn Power</w:t>
      </w:r>
      <w:r w:rsidR="00B14602" w:rsidRPr="00820608">
        <w:rPr>
          <w:b/>
          <w:sz w:val="26"/>
          <w:szCs w:val="26"/>
        </w:rPr>
        <w:t xml:space="preserve"> Company for Expedited Approval of Proposed Minor EE&amp;C Plan Changes Pursuant To the Commission’s Expedited Review Process</w:t>
      </w:r>
    </w:p>
    <w:p w:rsidR="00DB1D29" w:rsidRDefault="00496945" w:rsidP="00DB1D29">
      <w:pPr>
        <w:ind w:left="72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Columbia Gas of Pennsylvania’s Petition to Withdraw</w:t>
      </w:r>
      <w:r w:rsidR="009505A7" w:rsidRPr="00820608">
        <w:rPr>
          <w:b/>
          <w:sz w:val="26"/>
          <w:szCs w:val="26"/>
        </w:rPr>
        <w:t xml:space="preserve"> </w:t>
      </w:r>
    </w:p>
    <w:p w:rsidR="00DB1D29" w:rsidRPr="00496945" w:rsidRDefault="00DB1D29" w:rsidP="00DB1D29">
      <w:pPr>
        <w:ind w:left="72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Docket No. M-2009-2093218</w:t>
      </w:r>
    </w:p>
    <w:p w:rsidR="009505A7" w:rsidRDefault="009505A7" w:rsidP="009505A7"/>
    <w:p w:rsidR="00820608" w:rsidRDefault="00CB5F8A" w:rsidP="00820608">
      <w:pPr>
        <w:rPr>
          <w:sz w:val="26"/>
          <w:szCs w:val="26"/>
        </w:rPr>
      </w:pPr>
      <w:r>
        <w:rPr>
          <w:sz w:val="26"/>
          <w:szCs w:val="26"/>
        </w:rPr>
        <w:t>TO ALL PARTIES</w:t>
      </w:r>
      <w:r w:rsidR="00820608">
        <w:rPr>
          <w:sz w:val="26"/>
          <w:szCs w:val="26"/>
        </w:rPr>
        <w:t>:</w:t>
      </w:r>
      <w:r w:rsidR="009505A7" w:rsidRPr="00C92CCB">
        <w:rPr>
          <w:sz w:val="26"/>
          <w:szCs w:val="26"/>
        </w:rPr>
        <w:tab/>
      </w:r>
    </w:p>
    <w:p w:rsidR="00820608" w:rsidRDefault="00820608" w:rsidP="00820608">
      <w:pPr>
        <w:rPr>
          <w:sz w:val="26"/>
          <w:szCs w:val="26"/>
        </w:rPr>
      </w:pPr>
    </w:p>
    <w:p w:rsidR="00496945" w:rsidRDefault="00B14602" w:rsidP="00B14602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July 30, 2009, </w:t>
      </w:r>
      <w:r w:rsidR="009358BA">
        <w:rPr>
          <w:sz w:val="26"/>
          <w:szCs w:val="26"/>
        </w:rPr>
        <w:t xml:space="preserve">at this docket number, </w:t>
      </w:r>
      <w:r>
        <w:rPr>
          <w:sz w:val="26"/>
          <w:szCs w:val="26"/>
        </w:rPr>
        <w:t xml:space="preserve">Administrative Law Judge Katrina L. Dunderdale granted the Petition to Intervene filed by Columbia Gas of Pennsylvania (Columbia Gas).  </w:t>
      </w:r>
      <w:proofErr w:type="gramStart"/>
      <w:r>
        <w:rPr>
          <w:sz w:val="26"/>
          <w:szCs w:val="26"/>
        </w:rPr>
        <w:t>Third Prehearing Order at 3, 4.</w:t>
      </w:r>
      <w:proofErr w:type="gramEnd"/>
      <w:r>
        <w:rPr>
          <w:sz w:val="26"/>
          <w:szCs w:val="26"/>
        </w:rPr>
        <w:t xml:space="preserve">  </w:t>
      </w:r>
      <w:r w:rsidR="009505A7" w:rsidRPr="00C92CCB">
        <w:rPr>
          <w:sz w:val="26"/>
          <w:szCs w:val="26"/>
        </w:rPr>
        <w:t xml:space="preserve">On </w:t>
      </w:r>
      <w:r w:rsidR="00496945">
        <w:rPr>
          <w:sz w:val="26"/>
          <w:szCs w:val="26"/>
        </w:rPr>
        <w:t>June 20</w:t>
      </w:r>
      <w:r w:rsidR="009505A7" w:rsidRPr="00C92CCB">
        <w:rPr>
          <w:sz w:val="26"/>
          <w:szCs w:val="26"/>
        </w:rPr>
        <w:t>, 201</w:t>
      </w:r>
      <w:r w:rsidR="00056910">
        <w:rPr>
          <w:sz w:val="26"/>
          <w:szCs w:val="26"/>
        </w:rPr>
        <w:t>2</w:t>
      </w:r>
      <w:r w:rsidR="009505A7" w:rsidRPr="00C92CCB">
        <w:rPr>
          <w:sz w:val="26"/>
          <w:szCs w:val="26"/>
        </w:rPr>
        <w:t xml:space="preserve">, </w:t>
      </w:r>
      <w:r w:rsidR="00496945">
        <w:rPr>
          <w:sz w:val="26"/>
          <w:szCs w:val="26"/>
        </w:rPr>
        <w:t xml:space="preserve">Columbia Gas </w:t>
      </w:r>
      <w:r w:rsidR="009505A7" w:rsidRPr="00C92CCB">
        <w:rPr>
          <w:sz w:val="26"/>
          <w:szCs w:val="26"/>
        </w:rPr>
        <w:t xml:space="preserve">filed a </w:t>
      </w:r>
      <w:r w:rsidR="00496945">
        <w:rPr>
          <w:sz w:val="26"/>
          <w:szCs w:val="26"/>
        </w:rPr>
        <w:t>Notice of Withdrawal (Petition)</w:t>
      </w:r>
      <w:r w:rsidR="009358BA">
        <w:rPr>
          <w:sz w:val="26"/>
          <w:szCs w:val="26"/>
        </w:rPr>
        <w:t xml:space="preserve">, seeking </w:t>
      </w:r>
      <w:r w:rsidR="00496945">
        <w:rPr>
          <w:sz w:val="26"/>
          <w:szCs w:val="26"/>
        </w:rPr>
        <w:t>Commission ap</w:t>
      </w:r>
      <w:r w:rsidR="00725F3B">
        <w:rPr>
          <w:sz w:val="26"/>
          <w:szCs w:val="26"/>
        </w:rPr>
        <w:t>proval</w:t>
      </w:r>
      <w:r w:rsidR="00496945">
        <w:rPr>
          <w:sz w:val="26"/>
          <w:szCs w:val="26"/>
        </w:rPr>
        <w:t xml:space="preserve"> to withdraw from this proceeding, based on “a sound business de</w:t>
      </w:r>
      <w:r w:rsidR="00BB79AA">
        <w:rPr>
          <w:sz w:val="26"/>
          <w:szCs w:val="26"/>
        </w:rPr>
        <w:t xml:space="preserve">cision to conserve resources.” </w:t>
      </w:r>
    </w:p>
    <w:p w:rsidR="00496945" w:rsidRDefault="00496945" w:rsidP="00613E53">
      <w:pPr>
        <w:rPr>
          <w:sz w:val="26"/>
          <w:szCs w:val="26"/>
        </w:rPr>
      </w:pPr>
    </w:p>
    <w:p w:rsidR="00B14602" w:rsidRDefault="00725F3B" w:rsidP="00B14602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Pursuant to Section 5.94 of our Regulations, 52 Pa. Code § 5.94, parties in a contested proceeding have twenty (20) days to notify the Commission as to whether or not they object to </w:t>
      </w:r>
      <w:r w:rsidR="00A76B40">
        <w:rPr>
          <w:sz w:val="26"/>
          <w:szCs w:val="26"/>
        </w:rPr>
        <w:t>the</w:t>
      </w:r>
      <w:r>
        <w:rPr>
          <w:sz w:val="26"/>
          <w:szCs w:val="26"/>
        </w:rPr>
        <w:t xml:space="preserve"> withdrawal of a pleading.  No objections were received concerning the Petition.  Since we find that the request to withdraw</w:t>
      </w:r>
      <w:r w:rsidR="00B14602">
        <w:rPr>
          <w:sz w:val="26"/>
          <w:szCs w:val="26"/>
        </w:rPr>
        <w:t xml:space="preserve"> from this proceeding is in the public interest, we shall grant Columbia Gas’s Petition</w:t>
      </w:r>
      <w:r w:rsidR="009358BA">
        <w:rPr>
          <w:sz w:val="26"/>
          <w:szCs w:val="26"/>
        </w:rPr>
        <w:t xml:space="preserve"> and permit it to withdraw its Petition to </w:t>
      </w:r>
      <w:proofErr w:type="gramStart"/>
      <w:r w:rsidR="009358BA">
        <w:rPr>
          <w:sz w:val="26"/>
          <w:szCs w:val="26"/>
        </w:rPr>
        <w:t>Intervene</w:t>
      </w:r>
      <w:proofErr w:type="gramEnd"/>
      <w:r w:rsidR="009358BA">
        <w:rPr>
          <w:sz w:val="26"/>
          <w:szCs w:val="26"/>
        </w:rPr>
        <w:t xml:space="preserve"> in this proceeding</w:t>
      </w:r>
      <w:r w:rsidR="00B14602">
        <w:rPr>
          <w:sz w:val="26"/>
          <w:szCs w:val="26"/>
        </w:rPr>
        <w:t>.</w:t>
      </w:r>
    </w:p>
    <w:p w:rsidR="00B14602" w:rsidRDefault="00B14602" w:rsidP="00B14602">
      <w:pPr>
        <w:ind w:firstLine="1440"/>
        <w:rPr>
          <w:sz w:val="26"/>
          <w:szCs w:val="26"/>
        </w:rPr>
      </w:pPr>
    </w:p>
    <w:p w:rsidR="009358BA" w:rsidRDefault="009358BA" w:rsidP="009358BA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Any questions about this correspondence should be addressed to Jonathan Nase in the Office of Special Assistants at (717) 787-3490 or </w:t>
      </w:r>
      <w:hyperlink r:id="rId11" w:history="1">
        <w:r w:rsidRPr="00ED6A67">
          <w:rPr>
            <w:rStyle w:val="Hyperlink"/>
            <w:sz w:val="26"/>
            <w:szCs w:val="26"/>
          </w:rPr>
          <w:t>jnase@pa.gov</w:t>
        </w:r>
      </w:hyperlink>
      <w:r>
        <w:rPr>
          <w:sz w:val="26"/>
          <w:szCs w:val="26"/>
        </w:rPr>
        <w:t>.</w:t>
      </w:r>
    </w:p>
    <w:p w:rsidR="006244F7" w:rsidRDefault="00AA0478" w:rsidP="00613E53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6244F7" w:rsidRDefault="001675BD" w:rsidP="00613E53">
      <w:pPr>
        <w:rPr>
          <w:sz w:val="26"/>
          <w:szCs w:val="26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48E3CB8" wp14:editId="3FBC4D10">
            <wp:simplePos x="0" y="0"/>
            <wp:positionH relativeFrom="column">
              <wp:posOffset>3295650</wp:posOffset>
            </wp:positionH>
            <wp:positionV relativeFrom="paragraph">
              <wp:posOffset>7620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  <w:t>Sincerely,</w:t>
      </w:r>
    </w:p>
    <w:p w:rsidR="006244F7" w:rsidRDefault="006244F7" w:rsidP="00613E53">
      <w:pPr>
        <w:rPr>
          <w:sz w:val="26"/>
          <w:szCs w:val="26"/>
        </w:rPr>
      </w:pPr>
    </w:p>
    <w:p w:rsidR="006244F7" w:rsidRDefault="006244F7" w:rsidP="00613E53">
      <w:pPr>
        <w:rPr>
          <w:sz w:val="26"/>
          <w:szCs w:val="26"/>
        </w:rPr>
      </w:pPr>
    </w:p>
    <w:p w:rsidR="004970EA" w:rsidRDefault="004970EA" w:rsidP="00613E53">
      <w:pPr>
        <w:rPr>
          <w:sz w:val="26"/>
          <w:szCs w:val="26"/>
        </w:rPr>
      </w:pPr>
    </w:p>
    <w:p w:rsidR="006244F7" w:rsidRDefault="006244F7" w:rsidP="00613E53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Rosemary Chiavetta</w:t>
      </w:r>
    </w:p>
    <w:p w:rsidR="006244F7" w:rsidRDefault="006244F7" w:rsidP="00613E53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Secretary</w:t>
      </w:r>
    </w:p>
    <w:p w:rsidR="00934FA5" w:rsidRDefault="00934FA5" w:rsidP="00613E53">
      <w:pPr>
        <w:rPr>
          <w:sz w:val="26"/>
          <w:szCs w:val="26"/>
        </w:rPr>
      </w:pPr>
    </w:p>
    <w:p w:rsidR="00934FA5" w:rsidRDefault="00934FA5" w:rsidP="00613E53">
      <w:pPr>
        <w:rPr>
          <w:sz w:val="26"/>
          <w:szCs w:val="26"/>
        </w:rPr>
      </w:pPr>
    </w:p>
    <w:p w:rsidR="00F05679" w:rsidRDefault="00F05679" w:rsidP="00613E53">
      <w:pPr>
        <w:rPr>
          <w:sz w:val="26"/>
          <w:szCs w:val="26"/>
        </w:rPr>
      </w:pPr>
    </w:p>
    <w:p w:rsidR="00F05679" w:rsidRDefault="00F05679" w:rsidP="00613E53">
      <w:pPr>
        <w:rPr>
          <w:sz w:val="26"/>
          <w:szCs w:val="26"/>
        </w:rPr>
      </w:pPr>
    </w:p>
    <w:sectPr w:rsidR="00F05679" w:rsidSect="00F805DC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1F0" w:rsidRDefault="00D301F0">
      <w:r>
        <w:separator/>
      </w:r>
    </w:p>
  </w:endnote>
  <w:endnote w:type="continuationSeparator" w:id="0">
    <w:p w:rsidR="00D301F0" w:rsidRDefault="00D3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39641"/>
      <w:docPartObj>
        <w:docPartGallery w:val="Page Numbers (Bottom of Page)"/>
        <w:docPartUnique/>
      </w:docPartObj>
    </w:sdtPr>
    <w:sdtEndPr/>
    <w:sdtContent>
      <w:p w:rsidR="00A97861" w:rsidRDefault="00A978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6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7861" w:rsidRDefault="00A978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1F0" w:rsidRDefault="00D301F0">
      <w:r>
        <w:separator/>
      </w:r>
    </w:p>
  </w:footnote>
  <w:footnote w:type="continuationSeparator" w:id="0">
    <w:p w:rsidR="00D301F0" w:rsidRDefault="00D3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3DF38FA"/>
    <w:multiLevelType w:val="hybridMultilevel"/>
    <w:tmpl w:val="D0004D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D4D71"/>
    <w:multiLevelType w:val="hybridMultilevel"/>
    <w:tmpl w:val="9D74E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DBC7029"/>
    <w:multiLevelType w:val="hybridMultilevel"/>
    <w:tmpl w:val="595CB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11"/>
  </w:num>
  <w:num w:numId="8">
    <w:abstractNumId w:val="8"/>
  </w:num>
  <w:num w:numId="9">
    <w:abstractNumId w:val="0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4700"/>
    <w:rsid w:val="000178FC"/>
    <w:rsid w:val="00022B53"/>
    <w:rsid w:val="00051CD5"/>
    <w:rsid w:val="00056910"/>
    <w:rsid w:val="00075CDF"/>
    <w:rsid w:val="00087F00"/>
    <w:rsid w:val="00091442"/>
    <w:rsid w:val="00092F41"/>
    <w:rsid w:val="000B1BA6"/>
    <w:rsid w:val="000B5058"/>
    <w:rsid w:val="000E72BB"/>
    <w:rsid w:val="000F5F51"/>
    <w:rsid w:val="001209F1"/>
    <w:rsid w:val="00133CEB"/>
    <w:rsid w:val="00164126"/>
    <w:rsid w:val="001675BD"/>
    <w:rsid w:val="00182E68"/>
    <w:rsid w:val="001A24F2"/>
    <w:rsid w:val="001B251C"/>
    <w:rsid w:val="001B6AF9"/>
    <w:rsid w:val="001C3497"/>
    <w:rsid w:val="001C5D5B"/>
    <w:rsid w:val="001D50D8"/>
    <w:rsid w:val="001D6DA2"/>
    <w:rsid w:val="001E6CA6"/>
    <w:rsid w:val="001E7B1A"/>
    <w:rsid w:val="00207418"/>
    <w:rsid w:val="00221F53"/>
    <w:rsid w:val="002225B5"/>
    <w:rsid w:val="002229C3"/>
    <w:rsid w:val="00243342"/>
    <w:rsid w:val="0024567A"/>
    <w:rsid w:val="0024623B"/>
    <w:rsid w:val="002525DD"/>
    <w:rsid w:val="002604D4"/>
    <w:rsid w:val="002710A5"/>
    <w:rsid w:val="00284F6D"/>
    <w:rsid w:val="0029424F"/>
    <w:rsid w:val="0029471C"/>
    <w:rsid w:val="002C2092"/>
    <w:rsid w:val="002D77B6"/>
    <w:rsid w:val="003014F7"/>
    <w:rsid w:val="003148E5"/>
    <w:rsid w:val="00323DAE"/>
    <w:rsid w:val="00330A4A"/>
    <w:rsid w:val="00341398"/>
    <w:rsid w:val="00344C63"/>
    <w:rsid w:val="00391CEB"/>
    <w:rsid w:val="0039402A"/>
    <w:rsid w:val="003A43C4"/>
    <w:rsid w:val="003A506E"/>
    <w:rsid w:val="003C4C3F"/>
    <w:rsid w:val="003C774E"/>
    <w:rsid w:val="003F7AC6"/>
    <w:rsid w:val="00454A73"/>
    <w:rsid w:val="0045665F"/>
    <w:rsid w:val="00496945"/>
    <w:rsid w:val="00496952"/>
    <w:rsid w:val="004970EA"/>
    <w:rsid w:val="004C157E"/>
    <w:rsid w:val="004C6E1A"/>
    <w:rsid w:val="004D6D44"/>
    <w:rsid w:val="004E6189"/>
    <w:rsid w:val="00525D59"/>
    <w:rsid w:val="00556D83"/>
    <w:rsid w:val="00573441"/>
    <w:rsid w:val="005B3B1E"/>
    <w:rsid w:val="005B76CB"/>
    <w:rsid w:val="005C3493"/>
    <w:rsid w:val="005E25C5"/>
    <w:rsid w:val="00613E53"/>
    <w:rsid w:val="00617B70"/>
    <w:rsid w:val="006244F7"/>
    <w:rsid w:val="00641E7A"/>
    <w:rsid w:val="00654221"/>
    <w:rsid w:val="006614F7"/>
    <w:rsid w:val="006755C0"/>
    <w:rsid w:val="00694967"/>
    <w:rsid w:val="006A28A7"/>
    <w:rsid w:val="006A40AD"/>
    <w:rsid w:val="006E6D17"/>
    <w:rsid w:val="006F06DA"/>
    <w:rsid w:val="006F113D"/>
    <w:rsid w:val="00712208"/>
    <w:rsid w:val="00725F3B"/>
    <w:rsid w:val="007455F7"/>
    <w:rsid w:val="00760C35"/>
    <w:rsid w:val="00763317"/>
    <w:rsid w:val="007970AD"/>
    <w:rsid w:val="007B11D8"/>
    <w:rsid w:val="007C53F9"/>
    <w:rsid w:val="007D466B"/>
    <w:rsid w:val="007D7743"/>
    <w:rsid w:val="007F1CA2"/>
    <w:rsid w:val="007F54EA"/>
    <w:rsid w:val="0080474C"/>
    <w:rsid w:val="008047C7"/>
    <w:rsid w:val="00815301"/>
    <w:rsid w:val="00820608"/>
    <w:rsid w:val="0083717F"/>
    <w:rsid w:val="008575F2"/>
    <w:rsid w:val="00876AA5"/>
    <w:rsid w:val="008911BD"/>
    <w:rsid w:val="008A4CBA"/>
    <w:rsid w:val="008B4510"/>
    <w:rsid w:val="008D4437"/>
    <w:rsid w:val="008E09D9"/>
    <w:rsid w:val="008E5C8A"/>
    <w:rsid w:val="008F5FAF"/>
    <w:rsid w:val="009045B2"/>
    <w:rsid w:val="00933121"/>
    <w:rsid w:val="00934FA5"/>
    <w:rsid w:val="009358BA"/>
    <w:rsid w:val="009505A7"/>
    <w:rsid w:val="00954F44"/>
    <w:rsid w:val="00956E84"/>
    <w:rsid w:val="009574AA"/>
    <w:rsid w:val="00965B5A"/>
    <w:rsid w:val="00967AD8"/>
    <w:rsid w:val="00971487"/>
    <w:rsid w:val="00974273"/>
    <w:rsid w:val="00984A36"/>
    <w:rsid w:val="00995169"/>
    <w:rsid w:val="0099528F"/>
    <w:rsid w:val="00995B00"/>
    <w:rsid w:val="009A2DBD"/>
    <w:rsid w:val="009D30D5"/>
    <w:rsid w:val="009D4961"/>
    <w:rsid w:val="009E0C4B"/>
    <w:rsid w:val="009E3C60"/>
    <w:rsid w:val="009E6C75"/>
    <w:rsid w:val="009F3FE4"/>
    <w:rsid w:val="009F5F66"/>
    <w:rsid w:val="00A04914"/>
    <w:rsid w:val="00A328DD"/>
    <w:rsid w:val="00A76B40"/>
    <w:rsid w:val="00A87C94"/>
    <w:rsid w:val="00A95100"/>
    <w:rsid w:val="00A97861"/>
    <w:rsid w:val="00AA0478"/>
    <w:rsid w:val="00AA1A12"/>
    <w:rsid w:val="00AA3011"/>
    <w:rsid w:val="00AA682B"/>
    <w:rsid w:val="00AB4571"/>
    <w:rsid w:val="00AC1CC4"/>
    <w:rsid w:val="00AC3821"/>
    <w:rsid w:val="00AD695E"/>
    <w:rsid w:val="00AE0CE4"/>
    <w:rsid w:val="00B074B5"/>
    <w:rsid w:val="00B128C5"/>
    <w:rsid w:val="00B14602"/>
    <w:rsid w:val="00B16C60"/>
    <w:rsid w:val="00B3139C"/>
    <w:rsid w:val="00B45490"/>
    <w:rsid w:val="00B455AA"/>
    <w:rsid w:val="00B55D48"/>
    <w:rsid w:val="00B67A02"/>
    <w:rsid w:val="00BA4CD4"/>
    <w:rsid w:val="00BB79AA"/>
    <w:rsid w:val="00BD040C"/>
    <w:rsid w:val="00BE2BB4"/>
    <w:rsid w:val="00BE5119"/>
    <w:rsid w:val="00BE7149"/>
    <w:rsid w:val="00BF0CF2"/>
    <w:rsid w:val="00C07BA1"/>
    <w:rsid w:val="00C07FBB"/>
    <w:rsid w:val="00C22F08"/>
    <w:rsid w:val="00C31F7E"/>
    <w:rsid w:val="00C51F51"/>
    <w:rsid w:val="00C67CF1"/>
    <w:rsid w:val="00C71BC3"/>
    <w:rsid w:val="00C74A51"/>
    <w:rsid w:val="00C760CE"/>
    <w:rsid w:val="00C80E9B"/>
    <w:rsid w:val="00CA7A9B"/>
    <w:rsid w:val="00CB2EC9"/>
    <w:rsid w:val="00CB5738"/>
    <w:rsid w:val="00CB5F8A"/>
    <w:rsid w:val="00CC6646"/>
    <w:rsid w:val="00CE402A"/>
    <w:rsid w:val="00CE5B27"/>
    <w:rsid w:val="00CE6D53"/>
    <w:rsid w:val="00CF489D"/>
    <w:rsid w:val="00CF7EE4"/>
    <w:rsid w:val="00D22535"/>
    <w:rsid w:val="00D23A32"/>
    <w:rsid w:val="00D301F0"/>
    <w:rsid w:val="00D308C4"/>
    <w:rsid w:val="00D34454"/>
    <w:rsid w:val="00D355D8"/>
    <w:rsid w:val="00D63B56"/>
    <w:rsid w:val="00D65C19"/>
    <w:rsid w:val="00D866B5"/>
    <w:rsid w:val="00D93EAE"/>
    <w:rsid w:val="00DA349A"/>
    <w:rsid w:val="00DB1D29"/>
    <w:rsid w:val="00DD44EE"/>
    <w:rsid w:val="00DD51DB"/>
    <w:rsid w:val="00DE0911"/>
    <w:rsid w:val="00DF1730"/>
    <w:rsid w:val="00DF21CA"/>
    <w:rsid w:val="00E00531"/>
    <w:rsid w:val="00E2172E"/>
    <w:rsid w:val="00E24543"/>
    <w:rsid w:val="00E34235"/>
    <w:rsid w:val="00E552A9"/>
    <w:rsid w:val="00E664CF"/>
    <w:rsid w:val="00E671A2"/>
    <w:rsid w:val="00EC16E1"/>
    <w:rsid w:val="00EE4A56"/>
    <w:rsid w:val="00F00904"/>
    <w:rsid w:val="00F05679"/>
    <w:rsid w:val="00F20DA9"/>
    <w:rsid w:val="00F21E89"/>
    <w:rsid w:val="00F33F17"/>
    <w:rsid w:val="00F4775F"/>
    <w:rsid w:val="00F527B5"/>
    <w:rsid w:val="00F54C0E"/>
    <w:rsid w:val="00F7094C"/>
    <w:rsid w:val="00F71093"/>
    <w:rsid w:val="00F72B88"/>
    <w:rsid w:val="00F74288"/>
    <w:rsid w:val="00F805DC"/>
    <w:rsid w:val="00F81962"/>
    <w:rsid w:val="00F843AF"/>
    <w:rsid w:val="00FA0B9D"/>
    <w:rsid w:val="00FA4053"/>
    <w:rsid w:val="00FB7CDB"/>
    <w:rsid w:val="00FD09A5"/>
    <w:rsid w:val="00FD5572"/>
    <w:rsid w:val="00FD68DF"/>
    <w:rsid w:val="00FE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89D"/>
  </w:style>
  <w:style w:type="paragraph" w:styleId="Heading1">
    <w:name w:val="heading 1"/>
    <w:basedOn w:val="Normal"/>
    <w:next w:val="Normal"/>
    <w:qFormat/>
    <w:rsid w:val="00CF489D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F489D"/>
    <w:pPr>
      <w:ind w:left="360"/>
    </w:pPr>
    <w:rPr>
      <w:sz w:val="24"/>
    </w:rPr>
  </w:style>
  <w:style w:type="paragraph" w:styleId="Header">
    <w:name w:val="header"/>
    <w:basedOn w:val="Normal"/>
    <w:rsid w:val="00CF48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48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customStyle="1" w:styleId="p3">
    <w:name w:val="p3"/>
    <w:basedOn w:val="Normal"/>
    <w:rsid w:val="009505A7"/>
    <w:pPr>
      <w:widowControl w:val="0"/>
      <w:tabs>
        <w:tab w:val="left" w:pos="204"/>
      </w:tabs>
      <w:autoSpaceDE w:val="0"/>
      <w:autoSpaceDN w:val="0"/>
      <w:adjustRightInd w:val="0"/>
      <w:spacing w:line="36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505A7"/>
    <w:pPr>
      <w:spacing w:after="200" w:line="276" w:lineRule="auto"/>
      <w:ind w:left="720"/>
      <w:contextualSpacing/>
    </w:pPr>
    <w:rPr>
      <w:rFonts w:eastAsiaTheme="minorHAnsi" w:cstheme="minorBidi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13E53"/>
  </w:style>
  <w:style w:type="paragraph" w:styleId="FootnoteText">
    <w:name w:val="footnote text"/>
    <w:basedOn w:val="Normal"/>
    <w:link w:val="FootnoteTextChar"/>
    <w:rsid w:val="00995169"/>
  </w:style>
  <w:style w:type="character" w:customStyle="1" w:styleId="FootnoteTextChar">
    <w:name w:val="Footnote Text Char"/>
    <w:basedOn w:val="DefaultParagraphFont"/>
    <w:link w:val="FootnoteText"/>
    <w:rsid w:val="00995169"/>
  </w:style>
  <w:style w:type="character" w:styleId="FootnoteReference">
    <w:name w:val="footnote reference"/>
    <w:basedOn w:val="DefaultParagraphFont"/>
    <w:rsid w:val="00995169"/>
    <w:rPr>
      <w:vertAlign w:val="superscript"/>
    </w:rPr>
  </w:style>
  <w:style w:type="character" w:styleId="Hyperlink">
    <w:name w:val="Hyperlink"/>
    <w:basedOn w:val="DefaultParagraphFont"/>
    <w:rsid w:val="009358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89D"/>
  </w:style>
  <w:style w:type="paragraph" w:styleId="Heading1">
    <w:name w:val="heading 1"/>
    <w:basedOn w:val="Normal"/>
    <w:next w:val="Normal"/>
    <w:qFormat/>
    <w:rsid w:val="00CF489D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F489D"/>
    <w:pPr>
      <w:ind w:left="360"/>
    </w:pPr>
    <w:rPr>
      <w:sz w:val="24"/>
    </w:rPr>
  </w:style>
  <w:style w:type="paragraph" w:styleId="Header">
    <w:name w:val="header"/>
    <w:basedOn w:val="Normal"/>
    <w:rsid w:val="00CF48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48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customStyle="1" w:styleId="p3">
    <w:name w:val="p3"/>
    <w:basedOn w:val="Normal"/>
    <w:rsid w:val="009505A7"/>
    <w:pPr>
      <w:widowControl w:val="0"/>
      <w:tabs>
        <w:tab w:val="left" w:pos="204"/>
      </w:tabs>
      <w:autoSpaceDE w:val="0"/>
      <w:autoSpaceDN w:val="0"/>
      <w:adjustRightInd w:val="0"/>
      <w:spacing w:line="36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505A7"/>
    <w:pPr>
      <w:spacing w:after="200" w:line="276" w:lineRule="auto"/>
      <w:ind w:left="720"/>
      <w:contextualSpacing/>
    </w:pPr>
    <w:rPr>
      <w:rFonts w:eastAsiaTheme="minorHAnsi" w:cstheme="minorBidi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13E53"/>
  </w:style>
  <w:style w:type="paragraph" w:styleId="FootnoteText">
    <w:name w:val="footnote text"/>
    <w:basedOn w:val="Normal"/>
    <w:link w:val="FootnoteTextChar"/>
    <w:rsid w:val="00995169"/>
  </w:style>
  <w:style w:type="character" w:customStyle="1" w:styleId="FootnoteTextChar">
    <w:name w:val="Footnote Text Char"/>
    <w:basedOn w:val="DefaultParagraphFont"/>
    <w:link w:val="FootnoteText"/>
    <w:rsid w:val="00995169"/>
  </w:style>
  <w:style w:type="character" w:styleId="FootnoteReference">
    <w:name w:val="footnote reference"/>
    <w:basedOn w:val="DefaultParagraphFont"/>
    <w:rsid w:val="00995169"/>
    <w:rPr>
      <w:vertAlign w:val="superscript"/>
    </w:rPr>
  </w:style>
  <w:style w:type="character" w:styleId="Hyperlink">
    <w:name w:val="Hyperlink"/>
    <w:basedOn w:val="DefaultParagraphFont"/>
    <w:rsid w:val="009358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nase@pa.gov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61DC7-F70C-45C0-BE81-9CF6A0E6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NASON</dc:creator>
  <cp:lastModifiedBy>Farner, Joyce</cp:lastModifiedBy>
  <cp:revision>3</cp:revision>
  <cp:lastPrinted>2012-07-17T13:17:00Z</cp:lastPrinted>
  <dcterms:created xsi:type="dcterms:W3CDTF">2012-07-17T12:17:00Z</dcterms:created>
  <dcterms:modified xsi:type="dcterms:W3CDTF">2012-07-17T13:17:00Z</dcterms:modified>
</cp:coreProperties>
</file>