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5" w:type="dxa"/>
        <w:tblInd w:w="-612" w:type="dxa"/>
        <w:tblLayout w:type="fixed"/>
        <w:tblLook w:val="0000" w:firstRow="0" w:lastRow="0" w:firstColumn="0" w:lastColumn="0" w:noHBand="0" w:noVBand="0"/>
      </w:tblPr>
      <w:tblGrid>
        <w:gridCol w:w="1265"/>
        <w:gridCol w:w="7785"/>
        <w:gridCol w:w="1575"/>
      </w:tblGrid>
      <w:tr w:rsidR="0011460D" w:rsidTr="00ED5A56">
        <w:tc>
          <w:tcPr>
            <w:tcW w:w="1265" w:type="dxa"/>
          </w:tcPr>
          <w:p w:rsidR="0011460D" w:rsidRDefault="00EF5E05">
            <w:pPr>
              <w:rPr>
                <w:sz w:val="24"/>
              </w:rPr>
            </w:pPr>
            <w:r>
              <w:rPr>
                <w:sz w:val="24"/>
              </w:rPr>
              <w:pict w14:anchorId="372E8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5pt;height:57.25pt;mso-left-percent:-10001;mso-top-percent:-10001;mso-position-horizontal:absolute;mso-position-horizontal-relative:char;mso-position-vertical:absolute;mso-position-vertical-relative:line;mso-left-percent:-10001;mso-top-percent:-10001">
                  <v:imagedata r:id="rId5" o:title=""/>
                </v:shape>
              </w:pict>
            </w:r>
          </w:p>
        </w:tc>
        <w:tc>
          <w:tcPr>
            <w:tcW w:w="7785" w:type="dxa"/>
          </w:tcPr>
          <w:p w:rsidR="009F6824" w:rsidRPr="009F6824" w:rsidRDefault="009F6824" w:rsidP="009F6824">
            <w:pPr>
              <w:suppressAutoHyphens/>
              <w:spacing w:line="204" w:lineRule="auto"/>
              <w:jc w:val="center"/>
              <w:rPr>
                <w:rFonts w:ascii="Arial" w:hAnsi="Arial"/>
                <w:color w:val="000080"/>
                <w:spacing w:val="-3"/>
              </w:rPr>
            </w:pPr>
          </w:p>
          <w:p w:rsidR="009F6824" w:rsidRDefault="009F6824" w:rsidP="009F682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F6824" w:rsidRDefault="009F6824" w:rsidP="009F682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1460D" w:rsidRDefault="009F6824" w:rsidP="009F6824">
            <w:pPr>
              <w:jc w:val="center"/>
              <w:rPr>
                <w:rFonts w:ascii="Arial" w:hAnsi="Arial"/>
                <w:sz w:val="12"/>
              </w:rPr>
            </w:pPr>
            <w:r>
              <w:rPr>
                <w:rFonts w:ascii="Arial" w:hAnsi="Arial"/>
                <w:color w:val="000080"/>
                <w:spacing w:val="-3"/>
                <w:sz w:val="26"/>
              </w:rPr>
              <w:t>P.O. BOX 3265, HARRISBURG, PA 17105-3265</w:t>
            </w:r>
          </w:p>
        </w:tc>
        <w:tc>
          <w:tcPr>
            <w:tcW w:w="1575" w:type="dxa"/>
          </w:tcPr>
          <w:p w:rsidR="0011460D" w:rsidRDefault="0011460D">
            <w:pPr>
              <w:rPr>
                <w:rFonts w:ascii="Arial" w:hAnsi="Arial"/>
                <w:sz w:val="12"/>
              </w:rPr>
            </w:pPr>
          </w:p>
          <w:p w:rsidR="0011460D" w:rsidRDefault="0011460D">
            <w:pPr>
              <w:rPr>
                <w:rFonts w:ascii="Arial" w:hAnsi="Arial"/>
                <w:sz w:val="12"/>
              </w:rPr>
            </w:pPr>
          </w:p>
          <w:p w:rsidR="0011460D" w:rsidRDefault="0011460D">
            <w:pPr>
              <w:rPr>
                <w:rFonts w:ascii="Arial" w:hAnsi="Arial"/>
                <w:sz w:val="12"/>
              </w:rPr>
            </w:pPr>
          </w:p>
          <w:p w:rsidR="0011460D" w:rsidRDefault="0011460D" w:rsidP="009F6824">
            <w:pPr>
              <w:jc w:val="center"/>
              <w:rPr>
                <w:rFonts w:ascii="Arial" w:hAnsi="Arial"/>
                <w:b/>
                <w:spacing w:val="-1"/>
                <w:sz w:val="12"/>
              </w:rPr>
            </w:pPr>
            <w:r>
              <w:rPr>
                <w:rFonts w:ascii="Arial" w:hAnsi="Arial"/>
                <w:b/>
                <w:spacing w:val="-1"/>
                <w:sz w:val="12"/>
              </w:rPr>
              <w:t>IN REPLY PLEASE REFER TO OUR FILE</w:t>
            </w:r>
          </w:p>
          <w:p w:rsidR="009F6824" w:rsidRDefault="009F6824" w:rsidP="009F6824">
            <w:pPr>
              <w:jc w:val="center"/>
              <w:rPr>
                <w:rFonts w:ascii="Arial" w:hAnsi="Arial"/>
                <w:sz w:val="12"/>
              </w:rPr>
            </w:pPr>
          </w:p>
          <w:p w:rsidR="009F6824" w:rsidRPr="009F6824" w:rsidRDefault="009F6824" w:rsidP="009F6824">
            <w:pPr>
              <w:jc w:val="center"/>
              <w:rPr>
                <w:rFonts w:ascii="Arial" w:hAnsi="Arial"/>
                <w:sz w:val="16"/>
                <w:szCs w:val="16"/>
              </w:rPr>
            </w:pPr>
            <w:r w:rsidRPr="009F6824">
              <w:rPr>
                <w:rFonts w:ascii="Arial" w:hAnsi="Arial"/>
                <w:sz w:val="16"/>
                <w:szCs w:val="16"/>
              </w:rPr>
              <w:t>M-2009-2123948</w:t>
            </w:r>
          </w:p>
        </w:tc>
      </w:tr>
    </w:tbl>
    <w:p w:rsidR="009F6824" w:rsidRPr="009F6824" w:rsidRDefault="009F6824" w:rsidP="00581D01">
      <w:pPr>
        <w:ind w:right="-1080"/>
        <w:jc w:val="right"/>
        <w:rPr>
          <w:rFonts w:ascii="Times New (W1)" w:hAnsi="Times New (W1)"/>
          <w:sz w:val="26"/>
          <w:szCs w:val="18"/>
        </w:rPr>
      </w:pPr>
    </w:p>
    <w:p w:rsidR="009F6824" w:rsidRPr="009F6824" w:rsidRDefault="00EF5E05" w:rsidP="009756D6">
      <w:pPr>
        <w:ind w:left="-360"/>
        <w:jc w:val="center"/>
        <w:rPr>
          <w:rFonts w:ascii="Times New (W1)" w:hAnsi="Times New (W1)"/>
          <w:sz w:val="26"/>
          <w:szCs w:val="18"/>
        </w:rPr>
      </w:pPr>
      <w:r>
        <w:rPr>
          <w:rFonts w:ascii="Times New (W1)" w:hAnsi="Times New (W1)"/>
          <w:sz w:val="26"/>
          <w:szCs w:val="18"/>
        </w:rPr>
        <w:t>August 17, 2012</w:t>
      </w:r>
    </w:p>
    <w:p w:rsidR="009F6824" w:rsidRDefault="009F6824" w:rsidP="009F6824">
      <w:pPr>
        <w:rPr>
          <w:rFonts w:ascii="Times New (W1)" w:hAnsi="Times New (W1)"/>
          <w:sz w:val="26"/>
          <w:szCs w:val="18"/>
        </w:rPr>
      </w:pPr>
    </w:p>
    <w:p w:rsidR="009F6824" w:rsidRPr="009F6824" w:rsidRDefault="009F6824" w:rsidP="009F6824">
      <w:pPr>
        <w:rPr>
          <w:rFonts w:ascii="Times New (W1)" w:hAnsi="Times New (W1)"/>
          <w:sz w:val="26"/>
          <w:szCs w:val="18"/>
        </w:rPr>
      </w:pPr>
    </w:p>
    <w:p w:rsidR="009756D6" w:rsidRDefault="009756D6" w:rsidP="009F6824">
      <w:pPr>
        <w:ind w:left="720" w:hanging="720"/>
        <w:rPr>
          <w:b/>
          <w:sz w:val="26"/>
          <w:szCs w:val="26"/>
        </w:rPr>
      </w:pPr>
      <w:r>
        <w:rPr>
          <w:b/>
          <w:sz w:val="26"/>
          <w:szCs w:val="26"/>
        </w:rPr>
        <w:t xml:space="preserve">Re: </w:t>
      </w:r>
      <w:r>
        <w:rPr>
          <w:b/>
          <w:sz w:val="26"/>
          <w:szCs w:val="26"/>
        </w:rPr>
        <w:tab/>
      </w:r>
      <w:r w:rsidR="009F6824">
        <w:rPr>
          <w:b/>
          <w:sz w:val="26"/>
          <w:szCs w:val="26"/>
        </w:rPr>
        <w:t xml:space="preserve">Petition of Duquesne Light Company for Approval of its Final Smart </w:t>
      </w:r>
    </w:p>
    <w:p w:rsidR="009F6824" w:rsidRPr="008C46AD" w:rsidRDefault="009756D6" w:rsidP="009F6824">
      <w:pPr>
        <w:ind w:left="720" w:hanging="720"/>
        <w:rPr>
          <w:b/>
          <w:sz w:val="26"/>
          <w:szCs w:val="26"/>
        </w:rPr>
      </w:pPr>
      <w:r>
        <w:rPr>
          <w:b/>
          <w:sz w:val="26"/>
          <w:szCs w:val="26"/>
        </w:rPr>
        <w:tab/>
      </w:r>
      <w:r w:rsidR="009F6824">
        <w:rPr>
          <w:b/>
          <w:sz w:val="26"/>
          <w:szCs w:val="26"/>
        </w:rPr>
        <w:t>Meter Plan</w:t>
      </w:r>
    </w:p>
    <w:p w:rsidR="009F6824" w:rsidRPr="008C46AD" w:rsidRDefault="009F6824" w:rsidP="009F6824">
      <w:pPr>
        <w:ind w:firstLine="720"/>
        <w:rPr>
          <w:sz w:val="26"/>
          <w:szCs w:val="26"/>
        </w:rPr>
      </w:pPr>
      <w:r>
        <w:rPr>
          <w:sz w:val="26"/>
          <w:szCs w:val="26"/>
        </w:rPr>
        <w:t>Docket No. M-2009-2123948</w:t>
      </w:r>
    </w:p>
    <w:p w:rsidR="009F6824" w:rsidRPr="008C46AD" w:rsidRDefault="009F6824" w:rsidP="009F6824">
      <w:pPr>
        <w:rPr>
          <w:b/>
          <w:sz w:val="26"/>
          <w:szCs w:val="26"/>
        </w:rPr>
      </w:pPr>
    </w:p>
    <w:p w:rsidR="009F6824" w:rsidRPr="008C46AD" w:rsidRDefault="009F6824" w:rsidP="009F6824">
      <w:pPr>
        <w:rPr>
          <w:sz w:val="26"/>
          <w:szCs w:val="26"/>
        </w:rPr>
      </w:pPr>
    </w:p>
    <w:p w:rsidR="009F6824" w:rsidRPr="008C46AD" w:rsidRDefault="009F6824" w:rsidP="009F6824">
      <w:pPr>
        <w:rPr>
          <w:sz w:val="26"/>
          <w:szCs w:val="26"/>
        </w:rPr>
      </w:pPr>
      <w:r w:rsidRPr="008C46AD">
        <w:rPr>
          <w:sz w:val="26"/>
          <w:szCs w:val="26"/>
        </w:rPr>
        <w:t>To All Active Parties:</w:t>
      </w:r>
    </w:p>
    <w:p w:rsidR="009F6824" w:rsidRPr="008C46AD" w:rsidRDefault="009F6824" w:rsidP="009F6824">
      <w:pPr>
        <w:rPr>
          <w:sz w:val="26"/>
          <w:szCs w:val="26"/>
        </w:rPr>
      </w:pPr>
    </w:p>
    <w:p w:rsidR="009F6824" w:rsidRDefault="009F6824" w:rsidP="009F6824">
      <w:pPr>
        <w:ind w:firstLine="720"/>
        <w:rPr>
          <w:sz w:val="26"/>
          <w:szCs w:val="26"/>
        </w:rPr>
      </w:pPr>
      <w:r w:rsidRPr="008C46AD">
        <w:rPr>
          <w:sz w:val="26"/>
          <w:szCs w:val="26"/>
        </w:rPr>
        <w:tab/>
        <w:t xml:space="preserve">On </w:t>
      </w:r>
      <w:r>
        <w:rPr>
          <w:sz w:val="26"/>
          <w:szCs w:val="26"/>
        </w:rPr>
        <w:t>June 29</w:t>
      </w:r>
      <w:r w:rsidRPr="008C46AD">
        <w:rPr>
          <w:sz w:val="26"/>
          <w:szCs w:val="26"/>
        </w:rPr>
        <w:t>, 201</w:t>
      </w:r>
      <w:r>
        <w:rPr>
          <w:sz w:val="26"/>
          <w:szCs w:val="26"/>
        </w:rPr>
        <w:t>2</w:t>
      </w:r>
      <w:r w:rsidRPr="008C46AD">
        <w:rPr>
          <w:sz w:val="26"/>
          <w:szCs w:val="26"/>
        </w:rPr>
        <w:t xml:space="preserve">, </w:t>
      </w:r>
      <w:r>
        <w:rPr>
          <w:sz w:val="26"/>
          <w:szCs w:val="26"/>
        </w:rPr>
        <w:t xml:space="preserve">Duquesne Light Company (Duquesne) filed the above-referenced Petition.  On June 23, 2012, Answers were filed by the Office of Consumer Advocate (OCA) and Citizen Power Inc. (Citizen Power).  Both the OCA and Citizen Power requested that hearings be held on Duquesne’s Final Smart Meter Plan.  </w:t>
      </w:r>
    </w:p>
    <w:p w:rsidR="009F6824" w:rsidRPr="008C46AD" w:rsidRDefault="009F6824" w:rsidP="009F6824">
      <w:pPr>
        <w:rPr>
          <w:sz w:val="26"/>
          <w:szCs w:val="26"/>
        </w:rPr>
      </w:pPr>
    </w:p>
    <w:p w:rsidR="009F6824" w:rsidRDefault="009F6824" w:rsidP="009F6824">
      <w:pPr>
        <w:ind w:firstLine="1440"/>
        <w:rPr>
          <w:sz w:val="26"/>
          <w:szCs w:val="26"/>
        </w:rPr>
      </w:pPr>
      <w:r>
        <w:rPr>
          <w:sz w:val="26"/>
          <w:szCs w:val="26"/>
        </w:rPr>
        <w:t xml:space="preserve">Based on our review of the filings, we shall grant the request for hearings.  The Parties are hereby notified that this matter is being referred to the Office of Administrative Law Judge for further proceedings.  </w:t>
      </w:r>
    </w:p>
    <w:p w:rsidR="009F6824" w:rsidRDefault="009F6824" w:rsidP="009F6824">
      <w:pPr>
        <w:ind w:firstLine="1440"/>
        <w:rPr>
          <w:sz w:val="26"/>
          <w:szCs w:val="26"/>
        </w:rPr>
      </w:pPr>
    </w:p>
    <w:p w:rsidR="009F6824" w:rsidRDefault="009F6824" w:rsidP="009F6824">
      <w:pPr>
        <w:ind w:firstLine="1440"/>
        <w:rPr>
          <w:sz w:val="26"/>
          <w:szCs w:val="26"/>
        </w:rPr>
      </w:pPr>
      <w:r>
        <w:rPr>
          <w:sz w:val="26"/>
          <w:szCs w:val="26"/>
        </w:rPr>
        <w:t xml:space="preserve">If you have any questions regarding this matter, please contact Jonathan Nase in the Office of Special Assistants at telephone number </w:t>
      </w:r>
      <w:r>
        <w:rPr>
          <w:sz w:val="26"/>
          <w:szCs w:val="26"/>
        </w:rPr>
        <w:br/>
        <w:t xml:space="preserve">(717) 787-3490 or at e-mail </w:t>
      </w:r>
      <w:hyperlink r:id="rId6" w:history="1">
        <w:r w:rsidRPr="00364CAC">
          <w:rPr>
            <w:rStyle w:val="Hyperlink"/>
            <w:sz w:val="26"/>
            <w:szCs w:val="26"/>
          </w:rPr>
          <w:t>jnase@pa.gov</w:t>
        </w:r>
      </w:hyperlink>
      <w:r>
        <w:rPr>
          <w:sz w:val="26"/>
          <w:szCs w:val="26"/>
        </w:rPr>
        <w:t>.</w:t>
      </w:r>
    </w:p>
    <w:p w:rsidR="009F6824" w:rsidRPr="008C46AD" w:rsidRDefault="009F6824" w:rsidP="009F6824">
      <w:pPr>
        <w:ind w:firstLine="1440"/>
        <w:rPr>
          <w:sz w:val="26"/>
          <w:szCs w:val="26"/>
        </w:rPr>
      </w:pPr>
    </w:p>
    <w:p w:rsidR="009F6824" w:rsidRPr="008C46AD" w:rsidRDefault="00EF5E05" w:rsidP="009F6824">
      <w:pPr>
        <w:rPr>
          <w:sz w:val="26"/>
          <w:szCs w:val="26"/>
        </w:rPr>
      </w:pPr>
      <w:bookmarkStart w:id="0" w:name="_GoBack"/>
      <w:r>
        <w:rPr>
          <w:noProof/>
        </w:rPr>
        <w:pict>
          <v:shape id="Picture 1" o:spid="_x0000_s1027" type="#_x0000_t75" style="position:absolute;margin-left:262.05pt;margin-top:1.25pt;width:173.25pt;height:66pt;z-index:-1;visibility:visible;mso-wrap-style:square;mso-wrap-distance-left:9pt;mso-wrap-distance-top:0;mso-wrap-distance-right:9pt;mso-wrap-distance-bottom:0;mso-position-horizontal-relative:text;mso-position-vertical-relative:text">
            <v:imagedata r:id="rId7" o:title=""/>
          </v:shape>
        </w:pict>
      </w:r>
      <w:bookmarkEnd w:id="0"/>
      <w:r w:rsidR="009F6824" w:rsidRPr="008C46AD">
        <w:rPr>
          <w:sz w:val="26"/>
          <w:szCs w:val="26"/>
        </w:rPr>
        <w:tab/>
      </w:r>
      <w:r w:rsidR="009F6824" w:rsidRPr="008C46AD">
        <w:rPr>
          <w:sz w:val="26"/>
          <w:szCs w:val="26"/>
        </w:rPr>
        <w:tab/>
      </w:r>
      <w:r w:rsidR="009F6824" w:rsidRPr="008C46AD">
        <w:rPr>
          <w:sz w:val="26"/>
          <w:szCs w:val="26"/>
        </w:rPr>
        <w:tab/>
      </w:r>
      <w:r w:rsidR="009F6824" w:rsidRPr="008C46AD">
        <w:rPr>
          <w:sz w:val="26"/>
          <w:szCs w:val="26"/>
        </w:rPr>
        <w:tab/>
      </w:r>
      <w:r w:rsidR="009F6824" w:rsidRPr="008C46AD">
        <w:rPr>
          <w:sz w:val="26"/>
          <w:szCs w:val="26"/>
        </w:rPr>
        <w:tab/>
      </w:r>
      <w:r w:rsidR="009F6824" w:rsidRPr="008C46AD">
        <w:rPr>
          <w:sz w:val="26"/>
          <w:szCs w:val="26"/>
        </w:rPr>
        <w:tab/>
      </w:r>
      <w:r w:rsidR="009F6824" w:rsidRPr="008C46AD">
        <w:rPr>
          <w:sz w:val="26"/>
          <w:szCs w:val="26"/>
        </w:rPr>
        <w:tab/>
      </w:r>
      <w:r w:rsidR="009F6824" w:rsidRPr="008C46AD">
        <w:rPr>
          <w:sz w:val="26"/>
          <w:szCs w:val="26"/>
        </w:rPr>
        <w:tab/>
      </w:r>
      <w:r w:rsidR="009044B8">
        <w:rPr>
          <w:sz w:val="26"/>
          <w:szCs w:val="26"/>
        </w:rPr>
        <w:t>Very truly yours,</w:t>
      </w:r>
    </w:p>
    <w:p w:rsidR="009F6824" w:rsidRPr="008C46AD" w:rsidRDefault="009F6824" w:rsidP="009F6824">
      <w:pPr>
        <w:rPr>
          <w:sz w:val="26"/>
          <w:szCs w:val="26"/>
        </w:rPr>
      </w:pPr>
    </w:p>
    <w:p w:rsidR="009F6824" w:rsidRPr="008C46AD" w:rsidRDefault="009F6824" w:rsidP="009F6824">
      <w:pPr>
        <w:rPr>
          <w:sz w:val="26"/>
          <w:szCs w:val="26"/>
        </w:rPr>
      </w:pPr>
    </w:p>
    <w:p w:rsidR="009F6824" w:rsidRPr="008C46AD" w:rsidRDefault="009F6824" w:rsidP="009F6824">
      <w:pPr>
        <w:rPr>
          <w:sz w:val="26"/>
          <w:szCs w:val="26"/>
        </w:rPr>
      </w:pPr>
    </w:p>
    <w:p w:rsidR="009F6824" w:rsidRPr="008C46AD" w:rsidRDefault="009F6824" w:rsidP="009F6824">
      <w:pPr>
        <w:rPr>
          <w:sz w:val="26"/>
          <w:szCs w:val="26"/>
        </w:rPr>
      </w:pP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t>Rosemary Chiavetta</w:t>
      </w:r>
    </w:p>
    <w:p w:rsidR="00753297" w:rsidRPr="009756D6" w:rsidRDefault="009F6824" w:rsidP="009756D6">
      <w:pPr>
        <w:rPr>
          <w:sz w:val="26"/>
          <w:szCs w:val="26"/>
        </w:rPr>
      </w:pP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r>
      <w:r w:rsidRPr="008C46AD">
        <w:rPr>
          <w:sz w:val="26"/>
          <w:szCs w:val="26"/>
        </w:rPr>
        <w:tab/>
        <w:t>Secretary</w:t>
      </w:r>
    </w:p>
    <w:sectPr w:rsidR="00753297" w:rsidRPr="009756D6" w:rsidSect="00770804">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60D"/>
    <w:rsid w:val="00097274"/>
    <w:rsid w:val="000B57C0"/>
    <w:rsid w:val="0011460D"/>
    <w:rsid w:val="00191B32"/>
    <w:rsid w:val="001A1AEF"/>
    <w:rsid w:val="00254F83"/>
    <w:rsid w:val="00447EF6"/>
    <w:rsid w:val="00535530"/>
    <w:rsid w:val="00536975"/>
    <w:rsid w:val="00581D01"/>
    <w:rsid w:val="005C2BBE"/>
    <w:rsid w:val="00651A8D"/>
    <w:rsid w:val="006D5DB8"/>
    <w:rsid w:val="00710156"/>
    <w:rsid w:val="00736CED"/>
    <w:rsid w:val="00753297"/>
    <w:rsid w:val="00770804"/>
    <w:rsid w:val="007B7563"/>
    <w:rsid w:val="007D64E0"/>
    <w:rsid w:val="007E6688"/>
    <w:rsid w:val="0083619B"/>
    <w:rsid w:val="00880F3D"/>
    <w:rsid w:val="008E7AD6"/>
    <w:rsid w:val="009044B8"/>
    <w:rsid w:val="00925B1A"/>
    <w:rsid w:val="00944ECA"/>
    <w:rsid w:val="009756D6"/>
    <w:rsid w:val="009C5B90"/>
    <w:rsid w:val="009F6824"/>
    <w:rsid w:val="00AD50C2"/>
    <w:rsid w:val="00B26BB5"/>
    <w:rsid w:val="00B2720D"/>
    <w:rsid w:val="00B348E6"/>
    <w:rsid w:val="00BB6C63"/>
    <w:rsid w:val="00C57F58"/>
    <w:rsid w:val="00C95A3D"/>
    <w:rsid w:val="00CE670C"/>
    <w:rsid w:val="00D03BF8"/>
    <w:rsid w:val="00D46872"/>
    <w:rsid w:val="00D705CB"/>
    <w:rsid w:val="00E075C3"/>
    <w:rsid w:val="00ED5A56"/>
    <w:rsid w:val="00EF5E05"/>
    <w:rsid w:val="00F278BF"/>
    <w:rsid w:val="00F52E32"/>
    <w:rsid w:val="00F736C6"/>
    <w:rsid w:val="00FA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5CB"/>
    <w:rPr>
      <w:color w:val="0000FF"/>
      <w:u w:val="single"/>
    </w:rPr>
  </w:style>
  <w:style w:type="paragraph" w:styleId="BalloonText">
    <w:name w:val="Balloon Text"/>
    <w:basedOn w:val="Normal"/>
    <w:link w:val="BalloonTextChar"/>
    <w:rsid w:val="00EF5E05"/>
    <w:rPr>
      <w:rFonts w:ascii="Tahoma" w:hAnsi="Tahoma" w:cs="Tahoma"/>
      <w:sz w:val="16"/>
      <w:szCs w:val="16"/>
    </w:rPr>
  </w:style>
  <w:style w:type="character" w:customStyle="1" w:styleId="BalloonTextChar">
    <w:name w:val="Balloon Text Char"/>
    <w:link w:val="BalloonText"/>
    <w:rsid w:val="00EF5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nase@pa.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EXCEPTIONS LETTER TO RESPONDENT</vt:lpstr>
    </vt:vector>
  </TitlesOfParts>
  <Company>PA PUC</Company>
  <LinksUpToDate>false</LinksUpToDate>
  <CharactersWithSpaces>1138</CharactersWithSpaces>
  <SharedDoc>false</SharedDoc>
  <HLinks>
    <vt:vector size="6" baseType="variant">
      <vt:variant>
        <vt:i4>589949</vt:i4>
      </vt:variant>
      <vt:variant>
        <vt:i4>3</vt:i4>
      </vt:variant>
      <vt:variant>
        <vt:i4>0</vt:i4>
      </vt:variant>
      <vt:variant>
        <vt:i4>5</vt:i4>
      </vt:variant>
      <vt:variant>
        <vt:lpwstr>mailto:rmarinko@state.pa.us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LETTER TO RESPONDENT</dc:title>
  <dc:creator>HERNLEY</dc:creator>
  <cp:lastModifiedBy>Farner, Joyce</cp:lastModifiedBy>
  <cp:revision>3</cp:revision>
  <cp:lastPrinted>2012-08-17T15:03:00Z</cp:lastPrinted>
  <dcterms:created xsi:type="dcterms:W3CDTF">2012-08-17T12:58:00Z</dcterms:created>
  <dcterms:modified xsi:type="dcterms:W3CDTF">2012-08-17T15:03:00Z</dcterms:modified>
</cp:coreProperties>
</file>