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D0" w:rsidRPr="00FA6483" w:rsidRDefault="009738D0" w:rsidP="009738D0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9738D0" w:rsidRPr="00FA6483" w:rsidRDefault="009738D0" w:rsidP="009738D0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9738D0" w:rsidRPr="00FA6483" w:rsidRDefault="009738D0" w:rsidP="009738D0">
      <w:pPr>
        <w:jc w:val="center"/>
        <w:rPr>
          <w:b/>
          <w:sz w:val="24"/>
          <w:szCs w:val="24"/>
        </w:rPr>
      </w:pPr>
    </w:p>
    <w:p w:rsidR="009738D0" w:rsidRPr="00FA6483" w:rsidRDefault="009738D0" w:rsidP="009738D0">
      <w:pPr>
        <w:jc w:val="center"/>
        <w:rPr>
          <w:b/>
          <w:sz w:val="24"/>
          <w:szCs w:val="24"/>
        </w:rPr>
      </w:pPr>
    </w:p>
    <w:p w:rsidR="009738D0" w:rsidRDefault="009738D0" w:rsidP="009738D0">
      <w:pPr>
        <w:jc w:val="center"/>
        <w:rPr>
          <w:b/>
        </w:rPr>
      </w:pPr>
    </w:p>
    <w:p w:rsidR="009738D0" w:rsidRPr="00FA6483" w:rsidRDefault="009738D0" w:rsidP="009738D0">
      <w:pPr>
        <w:rPr>
          <w:sz w:val="24"/>
          <w:szCs w:val="24"/>
        </w:rPr>
      </w:pPr>
      <w:r>
        <w:rPr>
          <w:sz w:val="24"/>
          <w:szCs w:val="24"/>
        </w:rPr>
        <w:t>April Dowell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9738D0" w:rsidRPr="00FA6483" w:rsidRDefault="009738D0" w:rsidP="009738D0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9738D0" w:rsidRPr="00FA6483" w:rsidRDefault="009738D0" w:rsidP="009738D0">
      <w:pPr>
        <w:rPr>
          <w:sz w:val="24"/>
          <w:szCs w:val="24"/>
        </w:rPr>
      </w:pPr>
      <w:r w:rsidRPr="00FA6483">
        <w:rPr>
          <w:sz w:val="24"/>
          <w:szCs w:val="24"/>
        </w:rPr>
        <w:tab/>
        <w:t>v.</w:t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>
        <w:rPr>
          <w:sz w:val="24"/>
          <w:szCs w:val="24"/>
        </w:rPr>
        <w:t>C-2012-2310535</w:t>
      </w:r>
    </w:p>
    <w:p w:rsidR="009738D0" w:rsidRPr="00FA6483" w:rsidRDefault="009738D0" w:rsidP="009738D0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:rsidR="009738D0" w:rsidRPr="00FA6483" w:rsidRDefault="009738D0" w:rsidP="009738D0">
      <w:pPr>
        <w:rPr>
          <w:sz w:val="24"/>
          <w:szCs w:val="24"/>
        </w:rPr>
      </w:pPr>
      <w:r>
        <w:rPr>
          <w:sz w:val="24"/>
          <w:szCs w:val="24"/>
        </w:rPr>
        <w:t>PECO Energy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A6483">
        <w:rPr>
          <w:sz w:val="24"/>
          <w:szCs w:val="24"/>
        </w:rPr>
        <w:t>:</w:t>
      </w:r>
    </w:p>
    <w:p w:rsidR="009738D0" w:rsidRDefault="009738D0" w:rsidP="009738D0"/>
    <w:p w:rsidR="009738D0" w:rsidRDefault="009738D0" w:rsidP="009738D0"/>
    <w:p w:rsidR="00C04960" w:rsidRPr="009738D0" w:rsidRDefault="009738D0" w:rsidP="009738D0">
      <w:pPr>
        <w:jc w:val="center"/>
        <w:rPr>
          <w:b/>
          <w:sz w:val="24"/>
          <w:szCs w:val="24"/>
        </w:rPr>
      </w:pPr>
      <w:r w:rsidRPr="009738D0">
        <w:rPr>
          <w:b/>
          <w:sz w:val="24"/>
          <w:szCs w:val="24"/>
        </w:rPr>
        <w:t>ORDER GRANTING CONTINUANCE</w:t>
      </w:r>
      <w:r w:rsidR="008B4219">
        <w:rPr>
          <w:b/>
          <w:sz w:val="24"/>
          <w:szCs w:val="24"/>
        </w:rPr>
        <w:t xml:space="preserve"> TO LATER IN THE DAY</w:t>
      </w:r>
    </w:p>
    <w:p w:rsidR="009738D0" w:rsidRDefault="009738D0" w:rsidP="009738D0">
      <w:pPr>
        <w:jc w:val="center"/>
        <w:rPr>
          <w:b/>
          <w:sz w:val="24"/>
          <w:szCs w:val="24"/>
        </w:rPr>
      </w:pPr>
      <w:r w:rsidRPr="009738D0">
        <w:rPr>
          <w:b/>
          <w:sz w:val="24"/>
          <w:szCs w:val="24"/>
        </w:rPr>
        <w:t>Second Prehearing Order</w:t>
      </w:r>
    </w:p>
    <w:p w:rsidR="009738D0" w:rsidRDefault="009738D0" w:rsidP="009738D0">
      <w:pPr>
        <w:jc w:val="center"/>
        <w:rPr>
          <w:b/>
          <w:sz w:val="24"/>
          <w:szCs w:val="24"/>
        </w:rPr>
      </w:pPr>
    </w:p>
    <w:p w:rsidR="009738D0" w:rsidRDefault="009738D0" w:rsidP="00713343">
      <w:pPr>
        <w:spacing w:line="360" w:lineRule="auto"/>
        <w:rPr>
          <w:sz w:val="24"/>
          <w:szCs w:val="24"/>
        </w:rPr>
      </w:pPr>
    </w:p>
    <w:p w:rsidR="009738D0" w:rsidRDefault="00713343" w:rsidP="00713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June 14, 2012, April Dowell (Complainant) filed a formal Complaint with the Commission against PECO Energy Company (PECO or Respondent) seeking a payment agreement.</w:t>
      </w:r>
    </w:p>
    <w:p w:rsidR="00713343" w:rsidRDefault="00713343" w:rsidP="00713343">
      <w:pPr>
        <w:spacing w:line="360" w:lineRule="auto"/>
        <w:rPr>
          <w:sz w:val="24"/>
          <w:szCs w:val="24"/>
        </w:rPr>
      </w:pPr>
    </w:p>
    <w:p w:rsidR="00713343" w:rsidRDefault="00713343" w:rsidP="00713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PECO was served with the Complaint on June 21, 2012, and filed its Answer </w:t>
      </w:r>
      <w:r w:rsidR="00052C70">
        <w:rPr>
          <w:sz w:val="24"/>
          <w:szCs w:val="24"/>
        </w:rPr>
        <w:t xml:space="preserve">and New Matter </w:t>
      </w:r>
      <w:r>
        <w:rPr>
          <w:sz w:val="24"/>
          <w:szCs w:val="24"/>
        </w:rPr>
        <w:t xml:space="preserve">on June 28, 2012.  The Answer avers that this is a timely appeal of BCS decision #002973278, dated June 4, 2012, which dismissed the request for a payment agreement.  PECO avers that the Complainant's balance includes CAP arrears, in addition to non-CAP arrears.  </w:t>
      </w:r>
    </w:p>
    <w:p w:rsidR="00052C70" w:rsidRDefault="00052C70" w:rsidP="00713343">
      <w:pPr>
        <w:spacing w:line="360" w:lineRule="auto"/>
        <w:rPr>
          <w:sz w:val="24"/>
          <w:szCs w:val="24"/>
        </w:rPr>
      </w:pPr>
    </w:p>
    <w:p w:rsidR="009738D0" w:rsidRDefault="00052C70" w:rsidP="00713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July 12, 2012, a Telephone Hearing Notice was issued which set the evidentiary hearing for 10:30 am on Thursday, August 30, 2012, and assigned the matter to me.  On </w:t>
      </w:r>
      <w:r w:rsidR="009738D0">
        <w:rPr>
          <w:sz w:val="24"/>
          <w:szCs w:val="24"/>
        </w:rPr>
        <w:t xml:space="preserve">July 13, 2012, I issued a prehearing order which set forth some of the requirements for a formal hearing before the Commission.  I note that </w:t>
      </w:r>
      <w:r w:rsidR="00713343">
        <w:rPr>
          <w:sz w:val="24"/>
          <w:szCs w:val="24"/>
        </w:rPr>
        <w:t xml:space="preserve">Paragraph 3 requires that a party seeking to postpone the formal hearing contact the other party FIRST before asking the presiding officer for a continuance.  </w:t>
      </w:r>
    </w:p>
    <w:p w:rsidR="00052C70" w:rsidRDefault="00052C70" w:rsidP="00713343">
      <w:pPr>
        <w:spacing w:line="360" w:lineRule="auto"/>
        <w:rPr>
          <w:sz w:val="24"/>
          <w:szCs w:val="24"/>
        </w:rPr>
      </w:pPr>
    </w:p>
    <w:p w:rsidR="00052C70" w:rsidRDefault="00052C70" w:rsidP="00713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August 17, 2012, I received a faxed request for a continuance from Complainant, accompanied by a copy of a confirmation of a medical appointment scheduled for </w:t>
      </w:r>
      <w:r w:rsidR="0071531D">
        <w:rPr>
          <w:sz w:val="24"/>
          <w:szCs w:val="24"/>
        </w:rPr>
        <w:t>Justine Dowell at</w:t>
      </w:r>
      <w:r>
        <w:rPr>
          <w:sz w:val="24"/>
          <w:szCs w:val="24"/>
        </w:rPr>
        <w:t xml:space="preserve"> the same time as the hearing.  There was no indication that PECO counsel had been served with a copy of the request, as is required by the Commission's rules of procedure, </w:t>
      </w:r>
      <w:r>
        <w:rPr>
          <w:sz w:val="24"/>
          <w:szCs w:val="24"/>
        </w:rPr>
        <w:lastRenderedPageBreak/>
        <w:t>and I cured this omission by faxing a copy of the request to PECO counsel b</w:t>
      </w:r>
      <w:r w:rsidR="009F6476">
        <w:rPr>
          <w:sz w:val="24"/>
          <w:szCs w:val="24"/>
        </w:rPr>
        <w:t>efore</w:t>
      </w:r>
      <w:r>
        <w:rPr>
          <w:sz w:val="24"/>
          <w:szCs w:val="24"/>
        </w:rPr>
        <w:t xml:space="preserve">  9:30 AM.  The cover letter indicated that the request would be granted unless PECO counsel indicated by noon on August 17, 2012 that there was good cause to deny it.  </w:t>
      </w:r>
    </w:p>
    <w:p w:rsidR="008B4219" w:rsidRDefault="008B4219" w:rsidP="00713343">
      <w:pPr>
        <w:spacing w:line="360" w:lineRule="auto"/>
        <w:rPr>
          <w:sz w:val="24"/>
          <w:szCs w:val="24"/>
        </w:rPr>
      </w:pPr>
    </w:p>
    <w:p w:rsidR="008B4219" w:rsidRDefault="008B4219" w:rsidP="00713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PECO faxed a letter objecting to the continuance because:  (1) Complainant failed to comply with the ordering paragraph in the prehearing order which requires her to contact PECO counsel before seeking a continuance; (2) good cause does not exist, as the hearing is telephonic and the medical appointment is for Complainant's mother, not for Complainant; and (3) Complainant has made no payments on her account since February 2012, yet PECO is not engaging in collection activities due to the formal complaint process.</w:t>
      </w:r>
    </w:p>
    <w:p w:rsidR="00052C70" w:rsidRDefault="00052C70" w:rsidP="00713343">
      <w:pPr>
        <w:spacing w:line="360" w:lineRule="auto"/>
        <w:rPr>
          <w:sz w:val="24"/>
          <w:szCs w:val="24"/>
        </w:rPr>
      </w:pPr>
    </w:p>
    <w:p w:rsidR="0071531D" w:rsidRDefault="00052C70" w:rsidP="00713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It is my practice to permit one request for good cause for continuance </w:t>
      </w:r>
      <w:r w:rsidR="00175E36">
        <w:rPr>
          <w:sz w:val="24"/>
          <w:szCs w:val="24"/>
        </w:rPr>
        <w:t xml:space="preserve">but PECO makes a compelling argument.  Most compelling is the averment in PECO's pleadings that the Complainant owes over $7,000.00 on her bill, has made no payments since February, and that PECO is constrained from collection until this process is complete.  </w:t>
      </w:r>
    </w:p>
    <w:p w:rsidR="00175E36" w:rsidRDefault="00175E36" w:rsidP="00713343">
      <w:pPr>
        <w:spacing w:line="360" w:lineRule="auto"/>
        <w:rPr>
          <w:sz w:val="24"/>
          <w:szCs w:val="24"/>
        </w:rPr>
      </w:pPr>
    </w:p>
    <w:p w:rsidR="00175E36" w:rsidRDefault="00175E36" w:rsidP="00713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However, I do have sympathy for needing to accompany a parent to a medical appointment, which is set for 11:00 am.  Therefore, I will reschedule the 10:30 am hearing to 3:30 pm that same day, to give Complainant enough time to get back to a telephone.  She is reminded that if she will be at a number other than the number listed on her Complaint, she needs to provide it as soon as possible.</w:t>
      </w:r>
    </w:p>
    <w:p w:rsidR="0071531D" w:rsidRDefault="0071531D" w:rsidP="00713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2C70" w:rsidRDefault="0071531D" w:rsidP="00713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2C70" w:rsidRDefault="00052C70" w:rsidP="00713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THEREFORE,</w:t>
      </w:r>
    </w:p>
    <w:p w:rsidR="00052C70" w:rsidRDefault="00052C70" w:rsidP="00713343">
      <w:pPr>
        <w:spacing w:line="360" w:lineRule="auto"/>
        <w:rPr>
          <w:sz w:val="24"/>
          <w:szCs w:val="24"/>
        </w:rPr>
      </w:pPr>
    </w:p>
    <w:p w:rsidR="00052C70" w:rsidRDefault="00052C70" w:rsidP="00713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:rsidR="00052C70" w:rsidRDefault="00052C70" w:rsidP="00713343">
      <w:pPr>
        <w:spacing w:line="360" w:lineRule="auto"/>
        <w:rPr>
          <w:sz w:val="24"/>
          <w:szCs w:val="24"/>
        </w:rPr>
      </w:pPr>
    </w:p>
    <w:p w:rsidR="0071531D" w:rsidRDefault="00052C70" w:rsidP="00713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>That the request for continuance of the evidentiary hearing scheduled for August 30, 2012, submitted by April</w:t>
      </w:r>
      <w:r w:rsidR="0071531D">
        <w:rPr>
          <w:sz w:val="24"/>
          <w:szCs w:val="24"/>
        </w:rPr>
        <w:t xml:space="preserve"> Dowell, is granted.</w:t>
      </w:r>
    </w:p>
    <w:p w:rsidR="0071531D" w:rsidRDefault="0071531D" w:rsidP="00713343">
      <w:pPr>
        <w:spacing w:line="360" w:lineRule="auto"/>
        <w:rPr>
          <w:sz w:val="24"/>
          <w:szCs w:val="24"/>
        </w:rPr>
      </w:pPr>
    </w:p>
    <w:p w:rsidR="0071531D" w:rsidRDefault="0071531D" w:rsidP="007133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That the evidentiary hearing scheduled for August 30, 2012, in the case captioned </w:t>
      </w:r>
      <w:r>
        <w:rPr>
          <w:i/>
          <w:sz w:val="24"/>
          <w:szCs w:val="24"/>
        </w:rPr>
        <w:t xml:space="preserve">April Dowell v. PECO Energy Company, </w:t>
      </w:r>
      <w:r>
        <w:rPr>
          <w:sz w:val="24"/>
          <w:szCs w:val="24"/>
        </w:rPr>
        <w:t xml:space="preserve">at Docket No. C-2012-2310535, </w:t>
      </w:r>
      <w:r w:rsidR="00175E36">
        <w:rPr>
          <w:sz w:val="24"/>
          <w:szCs w:val="24"/>
        </w:rPr>
        <w:t xml:space="preserve">at 10:30 am, </w:t>
      </w:r>
      <w:r>
        <w:rPr>
          <w:sz w:val="24"/>
          <w:szCs w:val="24"/>
        </w:rPr>
        <w:t>is canceled.</w:t>
      </w:r>
    </w:p>
    <w:p w:rsidR="0071531D" w:rsidRDefault="0071531D" w:rsidP="00713343">
      <w:pPr>
        <w:spacing w:line="360" w:lineRule="auto"/>
        <w:rPr>
          <w:sz w:val="24"/>
          <w:szCs w:val="24"/>
        </w:rPr>
      </w:pPr>
    </w:p>
    <w:p w:rsidR="00175E36" w:rsidRDefault="0071531D" w:rsidP="00175E3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</w:r>
      <w:r w:rsidR="00175E36">
        <w:rPr>
          <w:sz w:val="24"/>
          <w:szCs w:val="24"/>
        </w:rPr>
        <w:t xml:space="preserve">That the evidentiary hearing is rescheduled for August 30, 2012, in the case captioned </w:t>
      </w:r>
      <w:r w:rsidR="00175E36">
        <w:rPr>
          <w:i/>
          <w:sz w:val="24"/>
          <w:szCs w:val="24"/>
        </w:rPr>
        <w:t xml:space="preserve">April Dowell v. PECO Energy Company, </w:t>
      </w:r>
      <w:r w:rsidR="00175E36">
        <w:rPr>
          <w:sz w:val="24"/>
          <w:szCs w:val="24"/>
        </w:rPr>
        <w:t xml:space="preserve">at Docket No. </w:t>
      </w:r>
      <w:proofErr w:type="gramStart"/>
      <w:r w:rsidR="00175E36">
        <w:rPr>
          <w:sz w:val="24"/>
          <w:szCs w:val="24"/>
        </w:rPr>
        <w:t xml:space="preserve">C-2012-2310535, at </w:t>
      </w:r>
      <w:r w:rsidR="00175E36" w:rsidRPr="00175E36">
        <w:rPr>
          <w:b/>
          <w:sz w:val="24"/>
          <w:szCs w:val="24"/>
        </w:rPr>
        <w:t>3:30</w:t>
      </w:r>
      <w:r w:rsidR="00175E36">
        <w:rPr>
          <w:sz w:val="24"/>
          <w:szCs w:val="24"/>
        </w:rPr>
        <w:t xml:space="preserve"> pm.</w:t>
      </w:r>
      <w:proofErr w:type="gramEnd"/>
    </w:p>
    <w:p w:rsidR="009F6476" w:rsidRDefault="009F6476" w:rsidP="00175E36">
      <w:pPr>
        <w:spacing w:line="360" w:lineRule="auto"/>
        <w:rPr>
          <w:sz w:val="24"/>
          <w:szCs w:val="24"/>
        </w:rPr>
      </w:pPr>
    </w:p>
    <w:p w:rsidR="009F6476" w:rsidRDefault="009F6476" w:rsidP="00713343">
      <w:pPr>
        <w:spacing w:line="360" w:lineRule="auto"/>
        <w:rPr>
          <w:sz w:val="24"/>
          <w:szCs w:val="24"/>
        </w:rPr>
      </w:pPr>
    </w:p>
    <w:p w:rsidR="009F6476" w:rsidRDefault="009F6476" w:rsidP="009F6476">
      <w:pPr>
        <w:rPr>
          <w:sz w:val="24"/>
          <w:szCs w:val="24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August 17, 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:rsidR="009F6476" w:rsidRDefault="009F6476" w:rsidP="009F647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Susan D. Colwell</w:t>
      </w:r>
    </w:p>
    <w:p w:rsidR="00171227" w:rsidRDefault="009F6476" w:rsidP="009F6476">
      <w:pPr>
        <w:rPr>
          <w:sz w:val="24"/>
          <w:szCs w:val="24"/>
        </w:rPr>
        <w:sectPr w:rsidR="00171227" w:rsidSect="0071531D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171227" w:rsidRDefault="00171227" w:rsidP="00171227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C-2012-2310535 - APRIL DOWELL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171227" w:rsidRPr="00191EB9" w:rsidRDefault="00171227" w:rsidP="00171227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cr/>
        <w:t>APRIL DOWELL</w:t>
      </w:r>
      <w:r>
        <w:rPr>
          <w:rFonts w:ascii="Microsoft Sans Serif"/>
          <w:sz w:val="24"/>
        </w:rPr>
        <w:cr/>
        <w:t>543 SNOWDEN ROAD</w:t>
      </w:r>
      <w:r>
        <w:rPr>
          <w:rFonts w:ascii="Microsoft Sans Serif"/>
          <w:sz w:val="24"/>
        </w:rPr>
        <w:cr/>
        <w:t>UPPER DARBY PA  19082</w:t>
      </w:r>
      <w:r>
        <w:rPr>
          <w:rFonts w:ascii="Microsoft Sans Serif"/>
          <w:sz w:val="24"/>
        </w:rPr>
        <w:cr/>
      </w:r>
      <w:r w:rsidRPr="00191EB9">
        <w:rPr>
          <w:rFonts w:ascii="Microsoft Sans Serif"/>
          <w:b/>
          <w:sz w:val="24"/>
        </w:rPr>
        <w:t>484.461.3991</w:t>
      </w:r>
      <w:r w:rsidRPr="00191EB9">
        <w:rPr>
          <w:rFonts w:ascii="Microsoft Sans Serif"/>
          <w:b/>
          <w:sz w:val="24"/>
        </w:rPr>
        <w:cr/>
      </w:r>
    </w:p>
    <w:p w:rsidR="00171227" w:rsidRDefault="00171227" w:rsidP="00171227">
      <w:pPr>
        <w:contextualSpacing/>
        <w:rPr>
          <w:rFonts w:ascii="Microsoft Sans Serif"/>
          <w:sz w:val="24"/>
        </w:rPr>
      </w:pPr>
    </w:p>
    <w:p w:rsidR="00171227" w:rsidRDefault="00171227" w:rsidP="00171227">
      <w:pPr>
        <w:contextualSpacing/>
      </w:pPr>
      <w:r>
        <w:rPr>
          <w:rFonts w:ascii="Microsoft Sans Serif"/>
          <w:sz w:val="24"/>
        </w:rPr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</w:t>
      </w:r>
      <w:r>
        <w:rPr>
          <w:rFonts w:ascii="Microsoft Sans Serif"/>
          <w:sz w:val="24"/>
        </w:rPr>
        <w:cr/>
        <w:t>S 231</w:t>
      </w:r>
      <w:r>
        <w:rPr>
          <w:rFonts w:ascii="Microsoft Sans Serif"/>
          <w:sz w:val="24"/>
        </w:rPr>
        <w:cr/>
        <w:t>PHILADELPHIA PA  19101-8699</w:t>
      </w:r>
      <w:r>
        <w:rPr>
          <w:rFonts w:ascii="Microsoft Sans Serif"/>
          <w:sz w:val="24"/>
        </w:rPr>
        <w:cr/>
      </w:r>
      <w:r w:rsidRPr="00191EB9">
        <w:rPr>
          <w:rFonts w:ascii="Microsoft Sans Serif"/>
          <w:b/>
          <w:sz w:val="24"/>
        </w:rPr>
        <w:t>215.841.6841</w:t>
      </w:r>
      <w:r>
        <w:rPr>
          <w:rFonts w:ascii="Microsoft Sans Serif"/>
          <w:sz w:val="24"/>
        </w:rPr>
        <w:cr/>
      </w:r>
      <w:proofErr w:type="gramStart"/>
      <w:r w:rsidRPr="00191EB9">
        <w:rPr>
          <w:rFonts w:ascii="Microsoft Sans Serif"/>
          <w:b/>
          <w:sz w:val="24"/>
          <w:u w:val="single"/>
        </w:rPr>
        <w:t>e-serve</w:t>
      </w:r>
      <w:proofErr w:type="gramEnd"/>
    </w:p>
    <w:p w:rsidR="00171227" w:rsidRDefault="00171227" w:rsidP="00171227">
      <w:pPr>
        <w:contextualSpacing/>
      </w:pPr>
    </w:p>
    <w:p w:rsidR="00171227" w:rsidRDefault="00171227" w:rsidP="00171227"/>
    <w:p w:rsidR="009F6476" w:rsidRPr="009F6476" w:rsidRDefault="009F6476" w:rsidP="009F6476">
      <w:pPr>
        <w:rPr>
          <w:sz w:val="24"/>
          <w:szCs w:val="24"/>
        </w:rPr>
      </w:pPr>
      <w:bookmarkStart w:id="0" w:name="_GoBack"/>
      <w:bookmarkEnd w:id="0"/>
    </w:p>
    <w:sectPr w:rsidR="009F6476" w:rsidRPr="009F6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48" w:rsidRDefault="00E42248" w:rsidP="0071531D">
      <w:r>
        <w:separator/>
      </w:r>
    </w:p>
  </w:endnote>
  <w:endnote w:type="continuationSeparator" w:id="0">
    <w:p w:rsidR="00E42248" w:rsidRDefault="00E42248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1453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531D" w:rsidRDefault="007153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2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1531D" w:rsidRDefault="00715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48" w:rsidRDefault="00E42248" w:rsidP="0071531D">
      <w:r>
        <w:separator/>
      </w:r>
    </w:p>
  </w:footnote>
  <w:footnote w:type="continuationSeparator" w:id="0">
    <w:p w:rsidR="00E42248" w:rsidRDefault="00E42248" w:rsidP="0071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D0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2C70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227"/>
    <w:rsid w:val="00171416"/>
    <w:rsid w:val="00172857"/>
    <w:rsid w:val="00172B0B"/>
    <w:rsid w:val="00172E8C"/>
    <w:rsid w:val="00173570"/>
    <w:rsid w:val="00173C70"/>
    <w:rsid w:val="00174F7E"/>
    <w:rsid w:val="0017580D"/>
    <w:rsid w:val="00175E36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343"/>
    <w:rsid w:val="00713444"/>
    <w:rsid w:val="0071374E"/>
    <w:rsid w:val="00714B6A"/>
    <w:rsid w:val="0071531D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F05"/>
    <w:rsid w:val="008B4219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38D0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25E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476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2248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8D0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31D"/>
    <w:rPr>
      <w:rFonts w:eastAsia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15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31D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E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8D0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31D"/>
    <w:rPr>
      <w:rFonts w:eastAsia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15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31D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E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Townend, Stephen</cp:lastModifiedBy>
  <cp:revision>2</cp:revision>
  <cp:lastPrinted>2012-08-17T16:02:00Z</cp:lastPrinted>
  <dcterms:created xsi:type="dcterms:W3CDTF">2012-08-17T17:05:00Z</dcterms:created>
  <dcterms:modified xsi:type="dcterms:W3CDTF">2012-08-17T17:05:00Z</dcterms:modified>
</cp:coreProperties>
</file>