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960" w:rsidRDefault="00DD1CDE" w:rsidP="00DD1CDE">
      <w:pPr>
        <w:spacing w:line="240" w:lineRule="auto"/>
        <w:rPr>
          <w:b/>
        </w:rPr>
      </w:pPr>
      <w:r>
        <w:rPr>
          <w:b/>
        </w:rPr>
        <w:t xml:space="preserve">BEFORE THE </w:t>
      </w:r>
    </w:p>
    <w:p w:rsidR="00DD1CDE" w:rsidRDefault="00DD1CDE" w:rsidP="00DD1CDE">
      <w:pPr>
        <w:spacing w:line="240" w:lineRule="auto"/>
        <w:rPr>
          <w:b/>
        </w:rPr>
      </w:pPr>
      <w:r>
        <w:rPr>
          <w:b/>
        </w:rPr>
        <w:t>PENNSYLVANIA PUBLIC UTILITY COMMISSION</w:t>
      </w:r>
    </w:p>
    <w:p w:rsidR="00DD1CDE" w:rsidRDefault="00DD1CDE" w:rsidP="00DD1CDE">
      <w:pPr>
        <w:spacing w:line="240" w:lineRule="auto"/>
        <w:rPr>
          <w:b/>
        </w:rPr>
      </w:pPr>
    </w:p>
    <w:p w:rsidR="00DD1CDE" w:rsidRDefault="00DD1CDE" w:rsidP="00DD1CDE">
      <w:pPr>
        <w:spacing w:line="240" w:lineRule="auto"/>
        <w:jc w:val="left"/>
      </w:pPr>
    </w:p>
    <w:p w:rsidR="00DD1CDE" w:rsidRDefault="00DD1CDE" w:rsidP="00DD1CDE">
      <w:pPr>
        <w:spacing w:line="240" w:lineRule="auto"/>
        <w:jc w:val="left"/>
      </w:pPr>
      <w:r>
        <w:t>Scott Letcher</w:t>
      </w:r>
      <w:r>
        <w:tab/>
      </w:r>
      <w:r>
        <w:tab/>
      </w:r>
      <w:r>
        <w:tab/>
      </w:r>
      <w:r>
        <w:tab/>
      </w:r>
      <w:r>
        <w:tab/>
      </w:r>
      <w:r>
        <w:tab/>
        <w:t>:</w:t>
      </w:r>
    </w:p>
    <w:p w:rsidR="00DD1CDE" w:rsidRDefault="00DD1CDE" w:rsidP="00DD1CDE">
      <w:pPr>
        <w:spacing w:line="240" w:lineRule="auto"/>
        <w:jc w:val="left"/>
      </w:pPr>
      <w:r>
        <w:tab/>
      </w:r>
      <w:r>
        <w:tab/>
      </w:r>
      <w:r>
        <w:tab/>
      </w:r>
      <w:r>
        <w:tab/>
      </w:r>
      <w:r>
        <w:tab/>
      </w:r>
      <w:r>
        <w:tab/>
      </w:r>
      <w:r>
        <w:tab/>
        <w:t>:</w:t>
      </w:r>
    </w:p>
    <w:p w:rsidR="00DD1CDE" w:rsidRDefault="00DD1CDE" w:rsidP="00DD1CDE">
      <w:pPr>
        <w:spacing w:line="240" w:lineRule="auto"/>
        <w:jc w:val="left"/>
      </w:pPr>
      <w:r>
        <w:tab/>
        <w:t>v.</w:t>
      </w:r>
      <w:r>
        <w:tab/>
      </w:r>
      <w:r>
        <w:tab/>
      </w:r>
      <w:r>
        <w:tab/>
      </w:r>
      <w:r>
        <w:tab/>
      </w:r>
      <w:r>
        <w:tab/>
      </w:r>
      <w:r>
        <w:tab/>
        <w:t>:</w:t>
      </w:r>
      <w:r>
        <w:tab/>
      </w:r>
      <w:r>
        <w:tab/>
      </w:r>
      <w:r>
        <w:tab/>
        <w:t>C-2011-2279183</w:t>
      </w:r>
    </w:p>
    <w:p w:rsidR="00DD1CDE" w:rsidRDefault="00DD1CDE" w:rsidP="00DD1CDE">
      <w:pPr>
        <w:spacing w:line="240" w:lineRule="auto"/>
        <w:jc w:val="left"/>
      </w:pPr>
      <w:r>
        <w:tab/>
      </w:r>
      <w:r>
        <w:tab/>
      </w:r>
      <w:r>
        <w:tab/>
      </w:r>
      <w:r>
        <w:tab/>
      </w:r>
      <w:r>
        <w:tab/>
      </w:r>
      <w:r>
        <w:tab/>
      </w:r>
      <w:r>
        <w:tab/>
        <w:t>:</w:t>
      </w:r>
    </w:p>
    <w:p w:rsidR="00DD1CDE" w:rsidRDefault="00DD1CDE" w:rsidP="00DD1CDE">
      <w:pPr>
        <w:spacing w:line="240" w:lineRule="auto"/>
        <w:jc w:val="left"/>
      </w:pPr>
      <w:r>
        <w:t>UGI Utilities, Inc.</w:t>
      </w:r>
      <w:r>
        <w:tab/>
      </w:r>
      <w:r>
        <w:tab/>
      </w:r>
      <w:r>
        <w:tab/>
      </w:r>
      <w:r>
        <w:tab/>
      </w:r>
      <w:r>
        <w:tab/>
        <w:t>:</w:t>
      </w:r>
    </w:p>
    <w:p w:rsidR="00DD1CDE" w:rsidRDefault="00DD1CDE" w:rsidP="00DD1CDE">
      <w:pPr>
        <w:spacing w:line="240" w:lineRule="auto"/>
        <w:jc w:val="left"/>
      </w:pPr>
    </w:p>
    <w:p w:rsidR="00DD1CDE" w:rsidRDefault="00DD1CDE" w:rsidP="00DD1CDE">
      <w:pPr>
        <w:spacing w:line="240" w:lineRule="auto"/>
        <w:jc w:val="left"/>
      </w:pPr>
    </w:p>
    <w:p w:rsidR="00DD1CDE" w:rsidRPr="00DD1CDE" w:rsidRDefault="00DD1CDE" w:rsidP="00DD1CDE">
      <w:pPr>
        <w:spacing w:line="240" w:lineRule="auto"/>
        <w:rPr>
          <w:b/>
        </w:rPr>
      </w:pPr>
      <w:r w:rsidRPr="00DD1CDE">
        <w:rPr>
          <w:b/>
        </w:rPr>
        <w:t>ORDER DIRECTING RESCHEDULING OF HEARING</w:t>
      </w:r>
    </w:p>
    <w:p w:rsidR="00DD1CDE" w:rsidRDefault="00DD1CDE" w:rsidP="00DD1CDE">
      <w:pPr>
        <w:spacing w:line="240" w:lineRule="auto"/>
      </w:pPr>
    </w:p>
    <w:p w:rsidR="00DD1CDE" w:rsidRDefault="00DD1CDE" w:rsidP="00DD1CDE">
      <w:pPr>
        <w:spacing w:line="240" w:lineRule="auto"/>
      </w:pPr>
    </w:p>
    <w:p w:rsidR="00C747C2" w:rsidRDefault="00DD1CDE" w:rsidP="00DD1CDE">
      <w:pPr>
        <w:jc w:val="left"/>
      </w:pPr>
      <w:r>
        <w:tab/>
      </w:r>
      <w:r>
        <w:tab/>
      </w:r>
      <w:r w:rsidR="00C747C2">
        <w:t>On December 6, 2011, Scott Letcher (Complainant) filed a formal Complaint against UGI Utilities, Inc. (Respondent or UGI) alleging that his gas service was cut off without sufficient notice in violation of Commission regulations.  He seeks a monetary penalty against UGI for this transgression.</w:t>
      </w:r>
    </w:p>
    <w:p w:rsidR="00C747C2" w:rsidRDefault="00C747C2" w:rsidP="00DD1CDE">
      <w:pPr>
        <w:jc w:val="left"/>
      </w:pPr>
    </w:p>
    <w:p w:rsidR="0003586D" w:rsidRDefault="00C747C2" w:rsidP="00DD1CDE">
      <w:pPr>
        <w:jc w:val="left"/>
      </w:pPr>
      <w:r>
        <w:tab/>
      </w:r>
      <w:r>
        <w:tab/>
        <w:t xml:space="preserve">On January 9, 2012, UGI filed its Answer admitting that Complainant's gas service had been </w:t>
      </w:r>
      <w:r w:rsidR="0003586D">
        <w:t xml:space="preserve">temporarily interrupted to facilitate work done in a public right-of-way on </w:t>
      </w:r>
    </w:p>
    <w:p w:rsidR="00C747C2" w:rsidRDefault="0003586D" w:rsidP="00DD1CDE">
      <w:pPr>
        <w:jc w:val="left"/>
      </w:pPr>
      <w:proofErr w:type="gramStart"/>
      <w:r>
        <w:t>May 24 and 25, 2011.</w:t>
      </w:r>
      <w:proofErr w:type="gramEnd"/>
      <w:r>
        <w:t xml:space="preserve">  The Answer denies that UGI failed to comply with the notification requirements.  </w:t>
      </w:r>
      <w:r w:rsidR="00C747C2">
        <w:t xml:space="preserve"> </w:t>
      </w:r>
    </w:p>
    <w:p w:rsidR="00C747C2" w:rsidRDefault="00C747C2" w:rsidP="00DD1CDE">
      <w:pPr>
        <w:jc w:val="left"/>
      </w:pPr>
    </w:p>
    <w:p w:rsidR="00DD1CDE" w:rsidRDefault="00C747C2" w:rsidP="00DD1CDE">
      <w:pPr>
        <w:jc w:val="left"/>
      </w:pPr>
      <w:r>
        <w:tab/>
      </w:r>
      <w:r>
        <w:tab/>
        <w:t xml:space="preserve">On June 12, 2012, a Telephonic Hearing Notice was issued which set the evidentiary hearing for Thursday, July 26, 2012 at 10:00 am. </w:t>
      </w:r>
    </w:p>
    <w:p w:rsidR="0003586D" w:rsidRDefault="0003586D" w:rsidP="00DD1CDE">
      <w:pPr>
        <w:jc w:val="left"/>
      </w:pPr>
    </w:p>
    <w:p w:rsidR="0003586D" w:rsidRDefault="0003586D" w:rsidP="00DD1CDE">
      <w:pPr>
        <w:jc w:val="left"/>
      </w:pPr>
      <w:r>
        <w:tab/>
      </w:r>
      <w:r>
        <w:tab/>
        <w:t>A Prehearing Order was issued on June 15, 2012, which included some of the procedures and requirements for participating in a formal hearing before the Commission.  Both parties submitted documents to be introduced at the evidentiary hearing in accordance with the Prehearing Order.</w:t>
      </w:r>
    </w:p>
    <w:p w:rsidR="0003586D" w:rsidRDefault="0003586D" w:rsidP="00DD1CDE">
      <w:pPr>
        <w:jc w:val="left"/>
      </w:pPr>
    </w:p>
    <w:p w:rsidR="0003586D" w:rsidRDefault="0003586D" w:rsidP="00DD1CDE">
      <w:pPr>
        <w:jc w:val="left"/>
      </w:pPr>
      <w:r>
        <w:tab/>
      </w:r>
      <w:r>
        <w:tab/>
        <w:t xml:space="preserve">The telephonic hearing convened as scheduled, with UGI represented by Larry R. Crayne, Esq., and Complainant representing himself.  The parties were given an opportunity to come to an amicable resolution off the record, and it appeared that a possible resolution had been </w:t>
      </w:r>
      <w:r>
        <w:lastRenderedPageBreak/>
        <w:t xml:space="preserve">reached.  </w:t>
      </w:r>
      <w:r w:rsidR="003504FB">
        <w:t xml:space="preserve">UGI agreed to issue a letter of apology to Complainant and then the parties would revisit whether Complainant would agree to the filing of a certificate of satisfaction.  </w:t>
      </w:r>
    </w:p>
    <w:p w:rsidR="003504FB" w:rsidRDefault="003504FB" w:rsidP="00DD1CDE">
      <w:pPr>
        <w:jc w:val="left"/>
      </w:pPr>
    </w:p>
    <w:p w:rsidR="003504FB" w:rsidRDefault="003504FB" w:rsidP="00DD1CDE">
      <w:pPr>
        <w:jc w:val="left"/>
      </w:pPr>
      <w:r>
        <w:tab/>
      </w:r>
      <w:r>
        <w:tab/>
        <w:t xml:space="preserve">The parties were told that this case would be held in abeyance for thirty days, after which it would be rescheduled for hearing if no certificate of satisfaction were filed.  </w:t>
      </w:r>
    </w:p>
    <w:p w:rsidR="003504FB" w:rsidRDefault="003504FB" w:rsidP="00DD1CDE">
      <w:pPr>
        <w:jc w:val="left"/>
      </w:pPr>
    </w:p>
    <w:p w:rsidR="003504FB" w:rsidRDefault="003504FB" w:rsidP="00DD1CDE">
      <w:pPr>
        <w:jc w:val="left"/>
      </w:pPr>
      <w:r>
        <w:tab/>
      </w:r>
      <w:r>
        <w:tab/>
        <w:t>A transcript of 13 pages resulted, which was filed on August 6, 2012.</w:t>
      </w:r>
    </w:p>
    <w:p w:rsidR="003504FB" w:rsidRDefault="003504FB" w:rsidP="00DD1CDE">
      <w:pPr>
        <w:jc w:val="left"/>
      </w:pPr>
    </w:p>
    <w:p w:rsidR="003504FB" w:rsidRDefault="003504FB" w:rsidP="00DD1CDE">
      <w:pPr>
        <w:jc w:val="left"/>
      </w:pPr>
      <w:r>
        <w:tab/>
      </w:r>
      <w:r>
        <w:tab/>
        <w:t>On August 28, 2012, I inquired of Mr. Crayne whether an amicable resolution had been reached.  He indicated that a letter had been sent to the Complainant but that the Complainant did not respond and could not be reached by telephone.</w:t>
      </w:r>
    </w:p>
    <w:p w:rsidR="003504FB" w:rsidRDefault="003504FB" w:rsidP="00DD1CDE">
      <w:pPr>
        <w:jc w:val="left"/>
      </w:pPr>
    </w:p>
    <w:p w:rsidR="003504FB" w:rsidRDefault="003504FB" w:rsidP="00DD1CDE">
      <w:pPr>
        <w:jc w:val="left"/>
      </w:pPr>
      <w:r>
        <w:tab/>
      </w:r>
      <w:r>
        <w:tab/>
        <w:t xml:space="preserve">Therefore, this case </w:t>
      </w:r>
      <w:r w:rsidR="004B6A5B">
        <w:t>will</w:t>
      </w:r>
      <w:r>
        <w:t xml:space="preserve"> be rescheduled for the purpose of taking testimony regarding whether UGI provided proper notification of a temporary break in service on May 24 and 25, 2011, and whether UGI's treatment of Complainant's inquiries constitutes inadequate or unsafe service under 66 Pa. C.S. § 1501.  Complainant is reminded that he bears the burden of proving his case.  In the alternative, this case can be resolved at any time with the filing of a certificate of satisfaction.</w:t>
      </w:r>
    </w:p>
    <w:p w:rsidR="003504FB" w:rsidRDefault="003504FB" w:rsidP="00DD1CDE">
      <w:pPr>
        <w:jc w:val="left"/>
      </w:pPr>
    </w:p>
    <w:p w:rsidR="006E0526" w:rsidRDefault="003504FB" w:rsidP="00DD1CDE">
      <w:pPr>
        <w:jc w:val="left"/>
      </w:pPr>
      <w:r>
        <w:tab/>
      </w:r>
      <w:r>
        <w:tab/>
        <w:t>As is my practice when rescheduling hearings, I will direct the Complainant to contact the attorney for UGI and to agree upon THREE dates for the rescheduled hearing when both the Complainant and the attorney can attend.  One of those three dates wil</w:t>
      </w:r>
      <w:r w:rsidR="006E0526">
        <w:t xml:space="preserve">l be chosen, depending upon my </w:t>
      </w:r>
      <w:r>
        <w:t xml:space="preserve">availability </w:t>
      </w:r>
      <w:r w:rsidR="006E0526">
        <w:t xml:space="preserve">and the availability </w:t>
      </w:r>
      <w:r>
        <w:t xml:space="preserve">of the </w:t>
      </w:r>
      <w:r w:rsidR="006E0526">
        <w:t>hearing rooms.  Please be advised that, due to existing commitments, I am NOT available at all in September.  Available dates are as follows:  October 9, 10, 12, 15, 16, 18; November 13 through 20; November 27 through 30; any business day in December except the 4</w:t>
      </w:r>
      <w:r w:rsidR="006E0526" w:rsidRPr="006E0526">
        <w:rPr>
          <w:vertAlign w:val="superscript"/>
        </w:rPr>
        <w:t>th</w:t>
      </w:r>
      <w:r w:rsidR="006E0526">
        <w:t xml:space="preserve"> and 5</w:t>
      </w:r>
      <w:r w:rsidR="006E0526" w:rsidRPr="006E0526">
        <w:rPr>
          <w:vertAlign w:val="superscript"/>
        </w:rPr>
        <w:t>th</w:t>
      </w:r>
      <w:r w:rsidR="006E0526">
        <w:t>, before December 21</w:t>
      </w:r>
      <w:r w:rsidR="006E0526" w:rsidRPr="006E0526">
        <w:rPr>
          <w:vertAlign w:val="superscript"/>
        </w:rPr>
        <w:t>st</w:t>
      </w:r>
      <w:r w:rsidR="006E0526">
        <w:t>.</w:t>
      </w:r>
    </w:p>
    <w:p w:rsidR="003504FB" w:rsidRDefault="003504FB" w:rsidP="00DD1CDE">
      <w:pPr>
        <w:jc w:val="left"/>
      </w:pPr>
    </w:p>
    <w:p w:rsidR="003504FB" w:rsidRDefault="003504FB" w:rsidP="00DD1CDE">
      <w:pPr>
        <w:jc w:val="left"/>
      </w:pPr>
      <w:r>
        <w:tab/>
      </w:r>
      <w:r>
        <w:tab/>
        <w:t>THEREFORE,</w:t>
      </w:r>
    </w:p>
    <w:p w:rsidR="003504FB" w:rsidRDefault="003504FB" w:rsidP="00DD1CDE">
      <w:pPr>
        <w:jc w:val="left"/>
      </w:pPr>
    </w:p>
    <w:p w:rsidR="003504FB" w:rsidRDefault="003504FB" w:rsidP="00DD1CDE">
      <w:pPr>
        <w:jc w:val="left"/>
      </w:pPr>
      <w:r>
        <w:tab/>
      </w:r>
      <w:r>
        <w:tab/>
        <w:t>IT IS ORDERED:</w:t>
      </w:r>
    </w:p>
    <w:p w:rsidR="000265CB" w:rsidRDefault="000265CB" w:rsidP="00DD1CDE">
      <w:pPr>
        <w:jc w:val="left"/>
      </w:pPr>
    </w:p>
    <w:p w:rsidR="000265CB" w:rsidRDefault="000265CB" w:rsidP="00DD1CDE">
      <w:pPr>
        <w:jc w:val="left"/>
      </w:pPr>
      <w:r>
        <w:lastRenderedPageBreak/>
        <w:tab/>
      </w:r>
      <w:r>
        <w:tab/>
        <w:t>1.</w:t>
      </w:r>
      <w:r>
        <w:tab/>
        <w:t>That Scott Letcher shall contact counsel for UGI Utilities, Inc., Larry R Crayne, Esq., on or before September 14, 2012, to agree upon three dates from the list of available dates given in the discussion of this Order that both can attend a further evidentiary hearing.</w:t>
      </w:r>
    </w:p>
    <w:p w:rsidR="000265CB" w:rsidRDefault="000265CB" w:rsidP="00DD1CDE">
      <w:pPr>
        <w:jc w:val="left"/>
      </w:pPr>
    </w:p>
    <w:p w:rsidR="000265CB" w:rsidRDefault="000265CB" w:rsidP="00DD1CDE">
      <w:pPr>
        <w:jc w:val="left"/>
      </w:pPr>
      <w:r>
        <w:tab/>
      </w:r>
      <w:r>
        <w:tab/>
        <w:t>2.</w:t>
      </w:r>
      <w:r>
        <w:tab/>
        <w:t>That the three dates shall be transmitted to the presiding officer on or before September 17, 2012.</w:t>
      </w:r>
    </w:p>
    <w:p w:rsidR="000265CB" w:rsidRDefault="000265CB" w:rsidP="00DD1CDE">
      <w:pPr>
        <w:jc w:val="left"/>
      </w:pPr>
    </w:p>
    <w:p w:rsidR="000265CB" w:rsidRPr="000265CB" w:rsidRDefault="000265CB" w:rsidP="00DD1CDE">
      <w:pPr>
        <w:jc w:val="left"/>
      </w:pPr>
      <w:r>
        <w:tab/>
      </w:r>
      <w:r>
        <w:tab/>
        <w:t>3.</w:t>
      </w:r>
      <w:r>
        <w:tab/>
        <w:t xml:space="preserve">That upon receipt of the three dates agreed upon by the parties, the </w:t>
      </w:r>
      <w:proofErr w:type="gramStart"/>
      <w:r>
        <w:t>case  captioned</w:t>
      </w:r>
      <w:proofErr w:type="gramEnd"/>
      <w:r>
        <w:t xml:space="preserve"> </w:t>
      </w:r>
      <w:r>
        <w:rPr>
          <w:i/>
        </w:rPr>
        <w:t xml:space="preserve">Scott Letcher v. UGI Utilities, Inc., </w:t>
      </w:r>
      <w:r>
        <w:t>at Docket No. C-2011-</w:t>
      </w:r>
      <w:proofErr w:type="gramStart"/>
      <w:r>
        <w:t>2279183,</w:t>
      </w:r>
      <w:proofErr w:type="gramEnd"/>
      <w:r>
        <w:t xml:space="preserve"> </w:t>
      </w:r>
      <w:r w:rsidR="004B6A5B">
        <w:t xml:space="preserve">shall </w:t>
      </w:r>
      <w:r>
        <w:t>be set for hearing.</w:t>
      </w:r>
    </w:p>
    <w:p w:rsidR="003504FB" w:rsidRDefault="003504FB" w:rsidP="00DD1CDE">
      <w:pPr>
        <w:jc w:val="left"/>
      </w:pPr>
    </w:p>
    <w:p w:rsidR="000265CB" w:rsidRDefault="003504FB" w:rsidP="00DD1CDE">
      <w:pPr>
        <w:jc w:val="left"/>
      </w:pPr>
      <w:r>
        <w:tab/>
      </w:r>
      <w:r>
        <w:tab/>
      </w:r>
      <w:r w:rsidR="000265CB">
        <w:t>4.</w:t>
      </w:r>
      <w:r w:rsidR="000265CB">
        <w:tab/>
        <w:t>That failure</w:t>
      </w:r>
      <w:r w:rsidR="004B6A5B">
        <w:t xml:space="preserve"> of Scott Letcher</w:t>
      </w:r>
      <w:r w:rsidR="000265CB">
        <w:t xml:space="preserve"> to comply with the terms of this Order shall be grounds for dismissal of the Complaint.</w:t>
      </w:r>
    </w:p>
    <w:p w:rsidR="004B6A5B" w:rsidRDefault="004B6A5B" w:rsidP="00DD1CDE">
      <w:pPr>
        <w:jc w:val="left"/>
      </w:pPr>
    </w:p>
    <w:p w:rsidR="004B6A5B" w:rsidRDefault="004B6A5B" w:rsidP="00DD1CDE">
      <w:pPr>
        <w:jc w:val="left"/>
      </w:pPr>
      <w:r>
        <w:tab/>
      </w:r>
      <w:r>
        <w:tab/>
        <w:t>5.</w:t>
      </w:r>
      <w:r>
        <w:tab/>
        <w:t xml:space="preserve">That failure of UGI Utilities Inc. to comply with the terms of this Order shall be grounds for sanctions.  </w:t>
      </w:r>
    </w:p>
    <w:p w:rsidR="000265CB" w:rsidRDefault="000265CB" w:rsidP="00DD1CDE">
      <w:pPr>
        <w:jc w:val="left"/>
      </w:pPr>
    </w:p>
    <w:p w:rsidR="000265CB" w:rsidRDefault="000265CB" w:rsidP="000265CB">
      <w:pPr>
        <w:spacing w:line="240" w:lineRule="auto"/>
        <w:contextualSpacing/>
        <w:jc w:val="left"/>
      </w:pPr>
      <w:r>
        <w:t>Dated:</w:t>
      </w:r>
      <w:r>
        <w:tab/>
      </w:r>
      <w:r>
        <w:rPr>
          <w:u w:val="single"/>
        </w:rPr>
        <w:t>August 31, 2012</w:t>
      </w:r>
      <w:r>
        <w:tab/>
      </w:r>
      <w:r>
        <w:tab/>
      </w:r>
      <w:r>
        <w:tab/>
      </w:r>
      <w:r>
        <w:tab/>
      </w:r>
      <w:r>
        <w:tab/>
        <w:t>____________________________</w:t>
      </w:r>
    </w:p>
    <w:p w:rsidR="000265CB" w:rsidRDefault="000265CB" w:rsidP="000265CB">
      <w:pPr>
        <w:spacing w:line="240" w:lineRule="auto"/>
        <w:contextualSpacing/>
        <w:jc w:val="left"/>
      </w:pPr>
      <w:r>
        <w:tab/>
      </w:r>
      <w:r>
        <w:tab/>
      </w:r>
      <w:r>
        <w:tab/>
      </w:r>
      <w:r>
        <w:tab/>
      </w:r>
      <w:r>
        <w:tab/>
      </w:r>
      <w:r>
        <w:tab/>
      </w:r>
      <w:r>
        <w:tab/>
      </w:r>
      <w:r>
        <w:tab/>
        <w:t>Susan D. Colwell</w:t>
      </w:r>
    </w:p>
    <w:p w:rsidR="000265CB" w:rsidRDefault="000265CB" w:rsidP="000265CB">
      <w:pPr>
        <w:spacing w:line="240" w:lineRule="auto"/>
        <w:contextualSpacing/>
        <w:jc w:val="left"/>
      </w:pPr>
      <w:r>
        <w:tab/>
      </w:r>
      <w:r>
        <w:tab/>
      </w:r>
      <w:r>
        <w:tab/>
      </w:r>
      <w:r>
        <w:tab/>
      </w:r>
      <w:r>
        <w:tab/>
      </w:r>
      <w:r>
        <w:tab/>
      </w:r>
      <w:r>
        <w:tab/>
      </w:r>
      <w:r>
        <w:tab/>
        <w:t>Administrative Law Judge</w:t>
      </w:r>
    </w:p>
    <w:p w:rsidR="007A1167" w:rsidRDefault="003504FB" w:rsidP="000265CB">
      <w:pPr>
        <w:spacing w:line="240" w:lineRule="auto"/>
        <w:contextualSpacing/>
        <w:jc w:val="left"/>
        <w:sectPr w:rsidR="007A1167" w:rsidSect="000265CB">
          <w:footerReference w:type="default" r:id="rId7"/>
          <w:pgSz w:w="12240" w:h="15840"/>
          <w:pgMar w:top="1440" w:right="1440" w:bottom="1440" w:left="1440" w:header="720" w:footer="720" w:gutter="0"/>
          <w:cols w:space="720"/>
          <w:titlePg/>
          <w:docGrid w:linePitch="360"/>
        </w:sectPr>
      </w:pPr>
      <w:r>
        <w:t xml:space="preserve"> </w:t>
      </w:r>
    </w:p>
    <w:p w:rsidR="007A1167" w:rsidRPr="00057980" w:rsidRDefault="007A1167" w:rsidP="007A1167">
      <w:pPr>
        <w:spacing w:line="240" w:lineRule="auto"/>
        <w:jc w:val="left"/>
        <w:rPr>
          <w:rFonts w:ascii="Microsoft Sans Serif" w:hAnsi="Microsoft Sans Serif" w:cs="Microsoft Sans Serif"/>
          <w:b/>
          <w:caps/>
          <w:u w:val="single"/>
        </w:rPr>
      </w:pPr>
      <w:r w:rsidRPr="005545AE">
        <w:rPr>
          <w:rFonts w:ascii="Microsoft Sans Serif" w:hAnsi="Microsoft Sans Serif" w:cs="Microsoft Sans Serif"/>
          <w:b/>
          <w:caps/>
          <w:noProof/>
          <w:u w:val="single"/>
        </w:rPr>
        <w:lastRenderedPageBreak/>
        <w:t>C-2011-</w:t>
      </w:r>
      <w:proofErr w:type="gramStart"/>
      <w:r w:rsidRPr="005545AE">
        <w:rPr>
          <w:rFonts w:ascii="Microsoft Sans Serif" w:hAnsi="Microsoft Sans Serif" w:cs="Microsoft Sans Serif"/>
          <w:b/>
          <w:caps/>
          <w:noProof/>
          <w:u w:val="single"/>
        </w:rPr>
        <w:t>2279183</w:t>
      </w:r>
      <w:r w:rsidRPr="00057980">
        <w:rPr>
          <w:rFonts w:ascii="Microsoft Sans Serif" w:hAnsi="Microsoft Sans Serif" w:cs="Microsoft Sans Serif"/>
          <w:b/>
          <w:caps/>
          <w:u w:val="single"/>
        </w:rPr>
        <w:t xml:space="preserve">  </w:t>
      </w:r>
      <w:r w:rsidRPr="005545AE">
        <w:rPr>
          <w:rFonts w:ascii="Microsoft Sans Serif" w:hAnsi="Microsoft Sans Serif" w:cs="Microsoft Sans Serif"/>
          <w:b/>
          <w:caps/>
          <w:noProof/>
          <w:u w:val="single"/>
        </w:rPr>
        <w:t>Scott</w:t>
      </w:r>
      <w:proofErr w:type="gramEnd"/>
      <w:r w:rsidRPr="005545AE">
        <w:rPr>
          <w:rFonts w:ascii="Microsoft Sans Serif" w:hAnsi="Microsoft Sans Serif" w:cs="Microsoft Sans Serif"/>
          <w:b/>
          <w:caps/>
          <w:noProof/>
          <w:u w:val="single"/>
        </w:rPr>
        <w:t xml:space="preserve"> Letcher</w:t>
      </w:r>
      <w:r w:rsidRPr="00057980">
        <w:rPr>
          <w:rFonts w:ascii="Microsoft Sans Serif" w:hAnsi="Microsoft Sans Serif" w:cs="Microsoft Sans Serif"/>
          <w:b/>
          <w:caps/>
          <w:u w:val="single"/>
        </w:rPr>
        <w:t xml:space="preserve"> </w:t>
      </w:r>
      <w:r w:rsidRPr="00057980">
        <w:rPr>
          <w:rFonts w:ascii="Microsoft Sans Serif" w:hAnsi="Microsoft Sans Serif" w:cs="Microsoft Sans Serif"/>
          <w:b/>
          <w:smallCaps/>
          <w:u w:val="single"/>
        </w:rPr>
        <w:t>v</w:t>
      </w:r>
      <w:r w:rsidRPr="00057980">
        <w:rPr>
          <w:rFonts w:ascii="Microsoft Sans Serif" w:hAnsi="Microsoft Sans Serif" w:cs="Microsoft Sans Serif"/>
          <w:b/>
          <w:caps/>
          <w:u w:val="single"/>
        </w:rPr>
        <w:t xml:space="preserve">. </w:t>
      </w:r>
      <w:r>
        <w:rPr>
          <w:rFonts w:ascii="Microsoft Sans Serif" w:hAnsi="Microsoft Sans Serif" w:cs="Microsoft Sans Serif"/>
          <w:b/>
          <w:caps/>
          <w:noProof/>
          <w:u w:val="single"/>
        </w:rPr>
        <w:t>UGI Utilities</w:t>
      </w:r>
      <w:r w:rsidRPr="005545AE">
        <w:rPr>
          <w:rFonts w:ascii="Microsoft Sans Serif" w:hAnsi="Microsoft Sans Serif" w:cs="Microsoft Sans Serif"/>
          <w:b/>
          <w:caps/>
          <w:noProof/>
          <w:u w:val="single"/>
        </w:rPr>
        <w:t>, Inc.</w:t>
      </w:r>
    </w:p>
    <w:p w:rsidR="007A1167" w:rsidRPr="00057980" w:rsidRDefault="007A1167" w:rsidP="007A1167">
      <w:pPr>
        <w:spacing w:line="240" w:lineRule="auto"/>
        <w:jc w:val="left"/>
        <w:rPr>
          <w:rFonts w:ascii="Microsoft Sans Serif" w:hAnsi="Microsoft Sans Serif" w:cs="Microsoft Sans Serif"/>
          <w:caps/>
        </w:rPr>
      </w:pPr>
      <w:bookmarkStart w:id="0" w:name="_GoBack"/>
      <w:bookmarkEnd w:id="0"/>
    </w:p>
    <w:p w:rsidR="007A1167" w:rsidRPr="00057980" w:rsidRDefault="007A1167" w:rsidP="007A1167">
      <w:pPr>
        <w:spacing w:line="240" w:lineRule="auto"/>
        <w:jc w:val="left"/>
        <w:rPr>
          <w:rFonts w:ascii="Microsoft Sans Serif" w:hAnsi="Microsoft Sans Serif" w:cs="Microsoft Sans Serif"/>
          <w:caps/>
        </w:rPr>
      </w:pPr>
    </w:p>
    <w:p w:rsidR="007A1167" w:rsidRPr="00057980" w:rsidRDefault="007A1167" w:rsidP="007A1167">
      <w:pPr>
        <w:spacing w:line="240" w:lineRule="auto"/>
        <w:jc w:val="left"/>
        <w:rPr>
          <w:rFonts w:ascii="Microsoft Sans Serif" w:hAnsi="Microsoft Sans Serif" w:cs="Microsoft Sans Serif"/>
          <w:caps/>
        </w:rPr>
      </w:pPr>
      <w:r w:rsidRPr="005545AE">
        <w:rPr>
          <w:rFonts w:ascii="Microsoft Sans Serif" w:hAnsi="Microsoft Sans Serif" w:cs="Microsoft Sans Serif"/>
          <w:caps/>
          <w:noProof/>
        </w:rPr>
        <w:t>Scott</w:t>
      </w:r>
      <w:r w:rsidRPr="00057980">
        <w:rPr>
          <w:rFonts w:ascii="Microsoft Sans Serif" w:hAnsi="Microsoft Sans Serif" w:cs="Microsoft Sans Serif"/>
          <w:caps/>
        </w:rPr>
        <w:t xml:space="preserve"> </w:t>
      </w:r>
      <w:r w:rsidRPr="005545AE">
        <w:rPr>
          <w:rFonts w:ascii="Microsoft Sans Serif" w:hAnsi="Microsoft Sans Serif" w:cs="Microsoft Sans Serif"/>
          <w:caps/>
          <w:noProof/>
        </w:rPr>
        <w:t>Letcher</w:t>
      </w:r>
      <w:r w:rsidRPr="00057980">
        <w:rPr>
          <w:rFonts w:ascii="Microsoft Sans Serif" w:hAnsi="Microsoft Sans Serif" w:cs="Microsoft Sans Serif"/>
          <w:caps/>
        </w:rPr>
        <w:t xml:space="preserve"> </w:t>
      </w:r>
    </w:p>
    <w:p w:rsidR="007A1167" w:rsidRPr="00057980" w:rsidRDefault="007A1167" w:rsidP="007A1167">
      <w:pPr>
        <w:spacing w:line="240" w:lineRule="auto"/>
        <w:jc w:val="left"/>
        <w:rPr>
          <w:rFonts w:ascii="Microsoft Sans Serif" w:hAnsi="Microsoft Sans Serif" w:cs="Microsoft Sans Serif"/>
          <w:caps/>
        </w:rPr>
      </w:pPr>
      <w:r w:rsidRPr="005545AE">
        <w:rPr>
          <w:rFonts w:ascii="Microsoft Sans Serif" w:hAnsi="Microsoft Sans Serif" w:cs="Microsoft Sans Serif"/>
          <w:caps/>
          <w:noProof/>
        </w:rPr>
        <w:t>32 N Cedar Street</w:t>
      </w:r>
    </w:p>
    <w:p w:rsidR="007A1167" w:rsidRPr="00057980" w:rsidRDefault="007A1167" w:rsidP="007A1167">
      <w:pPr>
        <w:spacing w:line="240" w:lineRule="auto"/>
        <w:jc w:val="left"/>
        <w:rPr>
          <w:rFonts w:ascii="Microsoft Sans Serif" w:hAnsi="Microsoft Sans Serif" w:cs="Microsoft Sans Serif"/>
          <w:caps/>
        </w:rPr>
      </w:pPr>
      <w:r w:rsidRPr="005545AE">
        <w:rPr>
          <w:rFonts w:ascii="Microsoft Sans Serif" w:hAnsi="Microsoft Sans Serif" w:cs="Microsoft Sans Serif"/>
          <w:caps/>
          <w:noProof/>
        </w:rPr>
        <w:t>Hazleton</w:t>
      </w:r>
      <w:r w:rsidRPr="00057980">
        <w:rPr>
          <w:rFonts w:ascii="Microsoft Sans Serif" w:hAnsi="Microsoft Sans Serif" w:cs="Microsoft Sans Serif"/>
          <w:caps/>
        </w:rPr>
        <w:t xml:space="preserve"> </w:t>
      </w:r>
      <w:r w:rsidRPr="005545AE">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5545AE">
        <w:rPr>
          <w:rFonts w:ascii="Microsoft Sans Serif" w:hAnsi="Microsoft Sans Serif" w:cs="Microsoft Sans Serif"/>
          <w:caps/>
          <w:noProof/>
        </w:rPr>
        <w:t>18201</w:t>
      </w:r>
    </w:p>
    <w:p w:rsidR="007A1167" w:rsidRPr="00057980" w:rsidRDefault="007A1167" w:rsidP="007A1167">
      <w:pPr>
        <w:spacing w:line="240" w:lineRule="auto"/>
        <w:jc w:val="left"/>
        <w:rPr>
          <w:rFonts w:ascii="Microsoft Sans Serif" w:hAnsi="Microsoft Sans Serif" w:cs="Microsoft Sans Serif"/>
          <w:b/>
          <w:caps/>
          <w:u w:val="single"/>
        </w:rPr>
      </w:pPr>
      <w:r w:rsidRPr="005545AE">
        <w:rPr>
          <w:rFonts w:ascii="Microsoft Sans Serif" w:hAnsi="Microsoft Sans Serif" w:cs="Microsoft Sans Serif"/>
          <w:b/>
          <w:caps/>
          <w:noProof/>
        </w:rPr>
        <w:t>(570) 454-5372</w:t>
      </w:r>
    </w:p>
    <w:p w:rsidR="007A1167" w:rsidRPr="00057980" w:rsidRDefault="007A1167" w:rsidP="007A1167">
      <w:pPr>
        <w:spacing w:line="240" w:lineRule="auto"/>
        <w:jc w:val="left"/>
        <w:rPr>
          <w:rFonts w:ascii="Microsoft Sans Serif" w:hAnsi="Microsoft Sans Serif" w:cs="Microsoft Sans Serif"/>
          <w:caps/>
        </w:rPr>
      </w:pPr>
    </w:p>
    <w:p w:rsidR="007A1167" w:rsidRPr="00057980" w:rsidRDefault="007A1167" w:rsidP="007A1167">
      <w:pPr>
        <w:spacing w:line="240" w:lineRule="auto"/>
        <w:jc w:val="left"/>
        <w:rPr>
          <w:rFonts w:ascii="Microsoft Sans Serif" w:hAnsi="Microsoft Sans Serif" w:cs="Microsoft Sans Serif"/>
          <w:caps/>
        </w:rPr>
      </w:pPr>
    </w:p>
    <w:p w:rsidR="007A1167" w:rsidRPr="00057980" w:rsidRDefault="007A1167" w:rsidP="007A1167">
      <w:pPr>
        <w:spacing w:line="240" w:lineRule="auto"/>
        <w:jc w:val="left"/>
        <w:rPr>
          <w:rFonts w:ascii="Microsoft Sans Serif" w:hAnsi="Microsoft Sans Serif" w:cs="Microsoft Sans Serif"/>
          <w:caps/>
        </w:rPr>
      </w:pPr>
      <w:r w:rsidRPr="005545AE">
        <w:rPr>
          <w:rFonts w:ascii="Microsoft Sans Serif" w:hAnsi="Microsoft Sans Serif" w:cs="Microsoft Sans Serif"/>
          <w:caps/>
          <w:noProof/>
        </w:rPr>
        <w:t>Larry R</w:t>
      </w:r>
      <w:r w:rsidRPr="00057980">
        <w:rPr>
          <w:rFonts w:ascii="Microsoft Sans Serif" w:hAnsi="Microsoft Sans Serif" w:cs="Microsoft Sans Serif"/>
          <w:caps/>
        </w:rPr>
        <w:t xml:space="preserve"> </w:t>
      </w:r>
      <w:r w:rsidRPr="005545AE">
        <w:rPr>
          <w:rFonts w:ascii="Microsoft Sans Serif" w:hAnsi="Microsoft Sans Serif" w:cs="Microsoft Sans Serif"/>
          <w:caps/>
          <w:noProof/>
        </w:rPr>
        <w:t>Crayne</w:t>
      </w:r>
      <w:r w:rsidRPr="00057980">
        <w:rPr>
          <w:rFonts w:ascii="Microsoft Sans Serif" w:hAnsi="Microsoft Sans Serif" w:cs="Microsoft Sans Serif"/>
          <w:caps/>
        </w:rPr>
        <w:t xml:space="preserve"> </w:t>
      </w:r>
      <w:r w:rsidRPr="005545AE">
        <w:rPr>
          <w:rFonts w:ascii="Microsoft Sans Serif" w:hAnsi="Microsoft Sans Serif" w:cs="Microsoft Sans Serif"/>
          <w:caps/>
          <w:noProof/>
        </w:rPr>
        <w:t>Esquire</w:t>
      </w:r>
    </w:p>
    <w:p w:rsidR="007A1167" w:rsidRPr="00057980" w:rsidRDefault="007A1167" w:rsidP="007A1167">
      <w:pPr>
        <w:spacing w:line="240" w:lineRule="auto"/>
        <w:jc w:val="left"/>
        <w:rPr>
          <w:rFonts w:ascii="Microsoft Sans Serif" w:hAnsi="Microsoft Sans Serif" w:cs="Microsoft Sans Serif"/>
          <w:caps/>
        </w:rPr>
      </w:pPr>
      <w:r w:rsidRPr="005545AE">
        <w:rPr>
          <w:rFonts w:ascii="Microsoft Sans Serif" w:hAnsi="Microsoft Sans Serif" w:cs="Microsoft Sans Serif"/>
          <w:caps/>
          <w:noProof/>
        </w:rPr>
        <w:t>238 Johnston Road</w:t>
      </w:r>
    </w:p>
    <w:p w:rsidR="007A1167" w:rsidRPr="00057980" w:rsidRDefault="007A1167" w:rsidP="007A1167">
      <w:pPr>
        <w:spacing w:line="240" w:lineRule="auto"/>
        <w:jc w:val="left"/>
        <w:rPr>
          <w:rFonts w:ascii="Microsoft Sans Serif" w:hAnsi="Microsoft Sans Serif" w:cs="Microsoft Sans Serif"/>
          <w:caps/>
        </w:rPr>
      </w:pPr>
      <w:r w:rsidRPr="005545AE">
        <w:rPr>
          <w:rFonts w:ascii="Microsoft Sans Serif" w:hAnsi="Microsoft Sans Serif" w:cs="Microsoft Sans Serif"/>
          <w:caps/>
          <w:noProof/>
        </w:rPr>
        <w:t>Pittsburgh</w:t>
      </w:r>
      <w:r w:rsidRPr="00057980">
        <w:rPr>
          <w:rFonts w:ascii="Microsoft Sans Serif" w:hAnsi="Microsoft Sans Serif" w:cs="Microsoft Sans Serif"/>
          <w:caps/>
        </w:rPr>
        <w:t xml:space="preserve"> </w:t>
      </w:r>
      <w:r w:rsidRPr="005545AE">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5545AE">
        <w:rPr>
          <w:rFonts w:ascii="Microsoft Sans Serif" w:hAnsi="Microsoft Sans Serif" w:cs="Microsoft Sans Serif"/>
          <w:caps/>
          <w:noProof/>
        </w:rPr>
        <w:t>15241</w:t>
      </w:r>
    </w:p>
    <w:p w:rsidR="003504FB" w:rsidRPr="00DD1CDE" w:rsidRDefault="007A1167" w:rsidP="007A1167">
      <w:pPr>
        <w:spacing w:line="240" w:lineRule="auto"/>
        <w:contextualSpacing/>
        <w:jc w:val="left"/>
      </w:pPr>
      <w:r w:rsidRPr="005545AE">
        <w:rPr>
          <w:rFonts w:ascii="Microsoft Sans Serif" w:hAnsi="Microsoft Sans Serif" w:cs="Microsoft Sans Serif"/>
          <w:b/>
          <w:caps/>
          <w:noProof/>
        </w:rPr>
        <w:t>(412) 831-5462</w:t>
      </w:r>
    </w:p>
    <w:sectPr w:rsidR="003504FB" w:rsidRPr="00DD1CDE" w:rsidSect="000265C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5A4" w:rsidRDefault="002A55A4" w:rsidP="000265CB">
      <w:pPr>
        <w:spacing w:line="240" w:lineRule="auto"/>
      </w:pPr>
      <w:r>
        <w:separator/>
      </w:r>
    </w:p>
  </w:endnote>
  <w:endnote w:type="continuationSeparator" w:id="0">
    <w:p w:rsidR="002A55A4" w:rsidRDefault="002A55A4" w:rsidP="000265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7308172"/>
      <w:docPartObj>
        <w:docPartGallery w:val="Page Numbers (Bottom of Page)"/>
        <w:docPartUnique/>
      </w:docPartObj>
    </w:sdtPr>
    <w:sdtEndPr>
      <w:rPr>
        <w:noProof/>
      </w:rPr>
    </w:sdtEndPr>
    <w:sdtContent>
      <w:p w:rsidR="000265CB" w:rsidRDefault="000265CB">
        <w:pPr>
          <w:pStyle w:val="Footer"/>
        </w:pPr>
        <w:r>
          <w:fldChar w:fldCharType="begin"/>
        </w:r>
        <w:r>
          <w:instrText xml:space="preserve"> PAGE   \* MERGEFORMAT </w:instrText>
        </w:r>
        <w:r>
          <w:fldChar w:fldCharType="separate"/>
        </w:r>
        <w:r w:rsidR="007A1167">
          <w:rPr>
            <w:noProof/>
          </w:rPr>
          <w:t>2</w:t>
        </w:r>
        <w:r>
          <w:rPr>
            <w:noProof/>
          </w:rPr>
          <w:fldChar w:fldCharType="end"/>
        </w:r>
      </w:p>
    </w:sdtContent>
  </w:sdt>
  <w:p w:rsidR="000265CB" w:rsidRDefault="000265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5A4" w:rsidRDefault="002A55A4" w:rsidP="000265CB">
      <w:pPr>
        <w:spacing w:line="240" w:lineRule="auto"/>
      </w:pPr>
      <w:r>
        <w:separator/>
      </w:r>
    </w:p>
  </w:footnote>
  <w:footnote w:type="continuationSeparator" w:id="0">
    <w:p w:rsidR="002A55A4" w:rsidRDefault="002A55A4" w:rsidP="000265C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CDE"/>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265CB"/>
    <w:rsid w:val="000304BF"/>
    <w:rsid w:val="00032379"/>
    <w:rsid w:val="0003306B"/>
    <w:rsid w:val="00033303"/>
    <w:rsid w:val="000338CD"/>
    <w:rsid w:val="0003586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5A34"/>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5A4"/>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04FB"/>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6A5B"/>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0526"/>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1167"/>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47C2"/>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1CDE"/>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65CB"/>
    <w:pPr>
      <w:tabs>
        <w:tab w:val="center" w:pos="4680"/>
        <w:tab w:val="right" w:pos="9360"/>
      </w:tabs>
      <w:spacing w:line="240" w:lineRule="auto"/>
    </w:pPr>
  </w:style>
  <w:style w:type="character" w:customStyle="1" w:styleId="HeaderChar">
    <w:name w:val="Header Char"/>
    <w:basedOn w:val="DefaultParagraphFont"/>
    <w:link w:val="Header"/>
    <w:uiPriority w:val="99"/>
    <w:rsid w:val="000265CB"/>
  </w:style>
  <w:style w:type="paragraph" w:styleId="Footer">
    <w:name w:val="footer"/>
    <w:basedOn w:val="Normal"/>
    <w:link w:val="FooterChar"/>
    <w:uiPriority w:val="99"/>
    <w:unhideWhenUsed/>
    <w:rsid w:val="000265CB"/>
    <w:pPr>
      <w:tabs>
        <w:tab w:val="center" w:pos="4680"/>
        <w:tab w:val="right" w:pos="9360"/>
      </w:tabs>
      <w:spacing w:line="240" w:lineRule="auto"/>
    </w:pPr>
  </w:style>
  <w:style w:type="character" w:customStyle="1" w:styleId="FooterChar">
    <w:name w:val="Footer Char"/>
    <w:basedOn w:val="DefaultParagraphFont"/>
    <w:link w:val="Footer"/>
    <w:uiPriority w:val="99"/>
    <w:rsid w:val="000265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65CB"/>
    <w:pPr>
      <w:tabs>
        <w:tab w:val="center" w:pos="4680"/>
        <w:tab w:val="right" w:pos="9360"/>
      </w:tabs>
      <w:spacing w:line="240" w:lineRule="auto"/>
    </w:pPr>
  </w:style>
  <w:style w:type="character" w:customStyle="1" w:styleId="HeaderChar">
    <w:name w:val="Header Char"/>
    <w:basedOn w:val="DefaultParagraphFont"/>
    <w:link w:val="Header"/>
    <w:uiPriority w:val="99"/>
    <w:rsid w:val="000265CB"/>
  </w:style>
  <w:style w:type="paragraph" w:styleId="Footer">
    <w:name w:val="footer"/>
    <w:basedOn w:val="Normal"/>
    <w:link w:val="FooterChar"/>
    <w:uiPriority w:val="99"/>
    <w:unhideWhenUsed/>
    <w:rsid w:val="000265CB"/>
    <w:pPr>
      <w:tabs>
        <w:tab w:val="center" w:pos="4680"/>
        <w:tab w:val="right" w:pos="9360"/>
      </w:tabs>
      <w:spacing w:line="240" w:lineRule="auto"/>
    </w:pPr>
  </w:style>
  <w:style w:type="character" w:customStyle="1" w:styleId="FooterChar">
    <w:name w:val="Footer Char"/>
    <w:basedOn w:val="DefaultParagraphFont"/>
    <w:link w:val="Footer"/>
    <w:uiPriority w:val="99"/>
    <w:rsid w:val="000265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656</Words>
  <Characters>3742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Townend, Stephen</cp:lastModifiedBy>
  <cp:revision>2</cp:revision>
  <dcterms:created xsi:type="dcterms:W3CDTF">2012-08-31T15:48:00Z</dcterms:created>
  <dcterms:modified xsi:type="dcterms:W3CDTF">2012-08-31T15:48:00Z</dcterms:modified>
</cp:coreProperties>
</file>