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D1DE7" w:rsidRPr="008B1B0D" w:rsidRDefault="003616A2"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Lilette M. Griffin</w:t>
      </w:r>
      <w:r w:rsidR="00D907F8">
        <w:rPr>
          <w:rFonts w:ascii="Times New Roman" w:hAnsi="Times New Roman" w:cs="Times New Roman"/>
          <w:spacing w:val="-3"/>
        </w:rPr>
        <w:tab/>
      </w:r>
      <w:r w:rsidR="00CA0D64">
        <w:rPr>
          <w:rFonts w:ascii="Times New Roman" w:hAnsi="Times New Roman" w:cs="Times New Roman"/>
          <w:spacing w:val="-3"/>
        </w:rPr>
        <w:tab/>
      </w:r>
      <w:r w:rsidR="00E4054A">
        <w:rPr>
          <w:rFonts w:ascii="Times New Roman" w:hAnsi="Times New Roman" w:cs="Times New Roman"/>
          <w:spacing w:val="-3"/>
        </w:rPr>
        <w:tab/>
      </w:r>
      <w:r w:rsidR="00CA0D64">
        <w:rPr>
          <w:rFonts w:ascii="Times New Roman" w:hAnsi="Times New Roman" w:cs="Times New Roman"/>
          <w:spacing w:val="-3"/>
        </w:rPr>
        <w:tab/>
      </w:r>
      <w:r w:rsidR="003D1DE7" w:rsidRPr="008B1B0D">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rsidR="003D1DE7" w:rsidRPr="008B1B0D" w:rsidRDefault="003D1DE7"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bookmarkStart w:id="0" w:name="_GoBack"/>
      <w:bookmarkEnd w:id="0"/>
      <w:r w:rsidR="00E4054A">
        <w:rPr>
          <w:rFonts w:ascii="Times New Roman" w:hAnsi="Times New Roman" w:cs="Times New Roman"/>
          <w:spacing w:val="-3"/>
        </w:rPr>
        <w:tab/>
      </w:r>
      <w:r>
        <w:rPr>
          <w:rFonts w:ascii="Times New Roman" w:hAnsi="Times New Roman" w:cs="Times New Roman"/>
          <w:spacing w:val="-3"/>
        </w:rPr>
        <w:tab/>
        <w:t>:</w:t>
      </w:r>
    </w:p>
    <w:p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3616A2">
        <w:rPr>
          <w:rFonts w:ascii="Times New Roman" w:hAnsi="Times New Roman" w:cs="Times New Roman"/>
          <w:spacing w:val="-3"/>
        </w:rPr>
        <w:t>C-2012-2317178</w:t>
      </w:r>
    </w:p>
    <w:p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rsidR="003D1DE7" w:rsidRDefault="003616A2"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Metropolitan Edison Company</w:t>
      </w:r>
      <w:r w:rsidR="008555F9">
        <w:rPr>
          <w:rFonts w:ascii="Times New Roman" w:hAnsi="Times New Roman" w:cs="Times New Roman"/>
          <w:spacing w:val="-3"/>
        </w:rPr>
        <w:tab/>
      </w:r>
      <w:r w:rsidR="003D1DE7" w:rsidRPr="008B1B0D">
        <w:rPr>
          <w:rFonts w:ascii="Times New Roman" w:hAnsi="Times New Roman" w:cs="Times New Roman"/>
          <w:spacing w:val="-3"/>
        </w:rPr>
        <w:tab/>
      </w:r>
      <w:r w:rsidR="00E4054A">
        <w:rPr>
          <w:rFonts w:ascii="Times New Roman" w:hAnsi="Times New Roman" w:cs="Times New Roman"/>
          <w:spacing w:val="-3"/>
        </w:rPr>
        <w:tab/>
      </w:r>
      <w:r w:rsidR="003D1DE7"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ED3EE6" w:rsidRDefault="006F06B2" w:rsidP="004C0C95">
      <w:pPr>
        <w:pStyle w:val="ParaTab1"/>
        <w:tabs>
          <w:tab w:val="left" w:pos="2070"/>
        </w:tabs>
        <w:spacing w:line="360" w:lineRule="auto"/>
        <w:rPr>
          <w:rFonts w:ascii="Times New Roman" w:hAnsi="Times New Roman"/>
        </w:rPr>
      </w:pPr>
      <w:r>
        <w:rPr>
          <w:rFonts w:ascii="Times New Roman" w:hAnsi="Times New Roman"/>
        </w:rPr>
        <w:t xml:space="preserve">By </w:t>
      </w:r>
      <w:r w:rsidR="000E1650">
        <w:rPr>
          <w:rFonts w:ascii="Times New Roman" w:hAnsi="Times New Roman"/>
        </w:rPr>
        <w:t xml:space="preserve">Telephonic </w:t>
      </w:r>
      <w:r w:rsidR="00C2558F">
        <w:rPr>
          <w:rFonts w:ascii="Times New Roman" w:hAnsi="Times New Roman"/>
        </w:rPr>
        <w:t xml:space="preserve">Hearing Notice dated </w:t>
      </w:r>
      <w:r w:rsidR="000E1650">
        <w:rPr>
          <w:rFonts w:ascii="Times New Roman" w:hAnsi="Times New Roman"/>
        </w:rPr>
        <w:t>October 1</w:t>
      </w:r>
      <w:r w:rsidR="0006433C">
        <w:rPr>
          <w:rFonts w:ascii="Times New Roman" w:hAnsi="Times New Roman"/>
        </w:rPr>
        <w:t>0</w:t>
      </w:r>
      <w:r w:rsidR="00F77EA0">
        <w:rPr>
          <w:rFonts w:ascii="Times New Roman" w:hAnsi="Times New Roman"/>
        </w:rPr>
        <w:t>,</w:t>
      </w:r>
      <w:r w:rsidR="005B72D1">
        <w:rPr>
          <w:rFonts w:ascii="Times New Roman" w:hAnsi="Times New Roman"/>
        </w:rPr>
        <w:t xml:space="preserve"> 2012</w:t>
      </w:r>
      <w:r>
        <w:rPr>
          <w:rFonts w:ascii="Times New Roman" w:hAnsi="Times New Roman"/>
        </w:rPr>
        <w:t xml:space="preserve">, 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scheduled an Initial </w:t>
      </w:r>
      <w:r w:rsidR="000E1650">
        <w:rPr>
          <w:rFonts w:ascii="Times New Roman" w:hAnsi="Times New Roman"/>
        </w:rPr>
        <w:t xml:space="preserve">Telephonic </w:t>
      </w:r>
      <w:r>
        <w:rPr>
          <w:rFonts w:ascii="Times New Roman" w:hAnsi="Times New Roman"/>
        </w:rPr>
        <w:t xml:space="preserve">Hearing for this matter for </w:t>
      </w:r>
      <w:r w:rsidR="0006433C">
        <w:rPr>
          <w:rFonts w:ascii="Times New Roman" w:hAnsi="Times New Roman"/>
        </w:rPr>
        <w:t xml:space="preserve">Tuesday </w:t>
      </w:r>
      <w:r w:rsidR="000E1650">
        <w:rPr>
          <w:rFonts w:ascii="Times New Roman" w:hAnsi="Times New Roman"/>
        </w:rPr>
        <w:t xml:space="preserve">November </w:t>
      </w:r>
      <w:r w:rsidR="0006433C">
        <w:rPr>
          <w:rFonts w:ascii="Times New Roman" w:hAnsi="Times New Roman"/>
        </w:rPr>
        <w:t>13</w:t>
      </w:r>
      <w:r w:rsidR="00B85488">
        <w:rPr>
          <w:rFonts w:ascii="Times New Roman" w:hAnsi="Times New Roman"/>
        </w:rPr>
        <w:t>, 2012</w:t>
      </w:r>
      <w:r w:rsidR="00E60F37">
        <w:rPr>
          <w:rFonts w:ascii="Times New Roman" w:hAnsi="Times New Roman"/>
        </w:rPr>
        <w:t xml:space="preserve">, at </w:t>
      </w:r>
      <w:r w:rsidR="004911EA">
        <w:rPr>
          <w:rFonts w:ascii="Times New Roman" w:hAnsi="Times New Roman"/>
        </w:rPr>
        <w:t>1</w:t>
      </w:r>
      <w:r w:rsidR="00C77A7D">
        <w:rPr>
          <w:rFonts w:ascii="Times New Roman" w:hAnsi="Times New Roman"/>
        </w:rPr>
        <w:t>0</w:t>
      </w:r>
      <w:r w:rsidR="004911EA">
        <w:rPr>
          <w:rFonts w:ascii="Times New Roman" w:hAnsi="Times New Roman"/>
        </w:rPr>
        <w:t>:0</w:t>
      </w:r>
      <w:r w:rsidR="00E60F37">
        <w:rPr>
          <w:rFonts w:ascii="Times New Roman" w:hAnsi="Times New Roman"/>
        </w:rPr>
        <w:t xml:space="preserve">0 </w:t>
      </w:r>
      <w:r w:rsidR="004911EA">
        <w:rPr>
          <w:rFonts w:ascii="Times New Roman" w:hAnsi="Times New Roman"/>
        </w:rPr>
        <w:t>a</w:t>
      </w:r>
      <w:r w:rsidR="00E60F37">
        <w:rPr>
          <w:rFonts w:ascii="Times New Roman" w:hAnsi="Times New Roman"/>
        </w:rPr>
        <w:t>.m</w:t>
      </w:r>
      <w:r>
        <w:rPr>
          <w:rFonts w:ascii="Times New Roman" w:hAnsi="Times New Roman"/>
        </w:rPr>
        <w:t>.</w:t>
      </w:r>
      <w:r w:rsidR="000E1650">
        <w:rPr>
          <w:rFonts w:ascii="Times New Roman" w:hAnsi="Times New Roman"/>
        </w:rPr>
        <w:t xml:space="preserve"> </w:t>
      </w:r>
      <w:r w:rsidR="005B7132">
        <w:rPr>
          <w:rFonts w:ascii="Times New Roman" w:hAnsi="Times New Roman"/>
        </w:rPr>
        <w:t xml:space="preserve"> </w:t>
      </w:r>
      <w:r w:rsidR="00E60F37">
        <w:rPr>
          <w:rFonts w:ascii="Times New Roman" w:hAnsi="Times New Roman"/>
        </w:rPr>
        <w:t xml:space="preserve">I was assigned as the Presiding Administrative Law Judge.  </w:t>
      </w:r>
      <w:r w:rsidR="000E1650">
        <w:rPr>
          <w:rFonts w:ascii="Times New Roman" w:hAnsi="Times New Roman"/>
        </w:rPr>
        <w:t>I will initiate the Hearing by calling the parties at the telephone numbers included on the Notice at 10:00 a.m.</w:t>
      </w:r>
    </w:p>
    <w:p w:rsidR="00ED3EE6" w:rsidRDefault="00ED3EE6" w:rsidP="004C0C95">
      <w:pPr>
        <w:pStyle w:val="ParaTab1"/>
        <w:tabs>
          <w:tab w:val="left" w:pos="2070"/>
        </w:tabs>
        <w:spacing w:line="360" w:lineRule="auto"/>
        <w:rPr>
          <w:rFonts w:ascii="Times New Roman" w:hAnsi="Times New Roman"/>
        </w:rPr>
      </w:pPr>
    </w:p>
    <w:p w:rsidR="00ED185B" w:rsidRPr="003176BE" w:rsidRDefault="000E1650" w:rsidP="005B7132">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Notice, you must notify me of that telephone number at least seven (7) days before the hearing</w:t>
      </w:r>
      <w:r w:rsidR="006256AA" w:rsidRPr="005B7132">
        <w:rPr>
          <w:rFonts w:ascii="Times New Roman" w:hAnsi="Times New Roman" w:cs="Times New Roman"/>
        </w:rPr>
        <w:t>.</w:t>
      </w:r>
      <w:r w:rsidR="00005A89" w:rsidRPr="005B7132">
        <w:rPr>
          <w:rFonts w:ascii="Times New Roman" w:hAnsi="Times New Roman" w:cs="Times New Roman"/>
        </w:rPr>
        <w:t xml:space="preserve"> </w:t>
      </w:r>
      <w:r w:rsidR="006256AA" w:rsidRPr="005B7132">
        <w:rPr>
          <w:rFonts w:ascii="Times New Roman" w:hAnsi="Times New Roman" w:cs="Times New Roman"/>
        </w:rPr>
        <w:t xml:space="preserve"> </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9454DF" w:rsidRPr="005B7132">
        <w:rPr>
          <w:rFonts w:ascii="Times New Roman" w:hAnsi="Times New Roman" w:cs="Times New Roman"/>
        </w:rPr>
        <w:t>I</w:t>
      </w:r>
      <w:r w:rsidR="009454DF">
        <w:rPr>
          <w:rFonts w:ascii="Times New Roman" w:hAnsi="Times New Roman" w:cs="Times New Roman"/>
        </w:rPr>
        <w:t>n addition, t</w:t>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0E1650" w:rsidRDefault="000E1650" w:rsidP="000E1650">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The utility is directed to contact the </w:t>
      </w:r>
      <w:r>
        <w:rPr>
          <w:rFonts w:ascii="Times New Roman" w:hAnsi="Times New Roman" w:cs="Times New Roman"/>
        </w:rPr>
        <w:t xml:space="preserve">complainant </w:t>
      </w:r>
      <w:r w:rsidRPr="00FA6AC0">
        <w:rPr>
          <w:rFonts w:ascii="Times New Roman" w:hAnsi="Times New Roman" w:cs="Times New Roman"/>
        </w:rPr>
        <w:t xml:space="preserve">at least one week before the scheduled hearing to discuss possible settlement of this case.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0E1650" w:rsidRDefault="000E1650" w:rsidP="000E1650">
      <w:pPr>
        <w:pStyle w:val="ParaTab1"/>
        <w:tabs>
          <w:tab w:val="num" w:pos="1890"/>
          <w:tab w:val="left" w:pos="2070"/>
        </w:tabs>
        <w:spacing w:line="360" w:lineRule="auto"/>
        <w:ind w:left="1440" w:firstLine="0"/>
        <w:rPr>
          <w:rFonts w:ascii="Times New Roman" w:hAnsi="Times New Roman" w:cs="Times New Roman"/>
          <w:spacing w:val="-3"/>
        </w:rPr>
      </w:pPr>
    </w:p>
    <w:p w:rsidR="00ED185B" w:rsidRDefault="00ED185B" w:rsidP="00E4054A">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w:t>
      </w:r>
      <w:r w:rsidRPr="00FA6AC0">
        <w:rPr>
          <w:rFonts w:ascii="Times New Roman" w:hAnsi="Times New Roman" w:cs="Times New Roman"/>
          <w:spacing w:val="-3"/>
        </w:rPr>
        <w:lastRenderedPageBreak/>
        <w:t>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4054A" w:rsidRDefault="00E4054A" w:rsidP="00E4054A">
      <w:pPr>
        <w:pStyle w:val="ParaTab1"/>
        <w:tabs>
          <w:tab w:val="num" w:pos="1890"/>
          <w:tab w:val="left" w:pos="2070"/>
        </w:tabs>
        <w:spacing w:line="360" w:lineRule="auto"/>
        <w:ind w:left="1440" w:firstLine="0"/>
        <w:rPr>
          <w:rFonts w:ascii="Times New Roman" w:hAnsi="Times New Roman" w:cs="Times New Roman"/>
          <w:spacing w:val="-3"/>
        </w:rPr>
      </w:pPr>
    </w:p>
    <w:p w:rsidR="00FD57C2" w:rsidRPr="003176BE" w:rsidRDefault="00E053E2" w:rsidP="00E4054A">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E4054A">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  (717) 783-5452</w:t>
      </w:r>
      <w:r w:rsidRPr="003176BE">
        <w:rPr>
          <w:rFonts w:ascii="Times New Roman" w:hAnsi="Times New Roman" w:cs="Times New Roman"/>
          <w:spacing w:val="-3"/>
        </w:rPr>
        <w:tab/>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E4054A">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FA6AC0" w:rsidRDefault="00ED185B" w:rsidP="00ED185B">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ED185B" w:rsidRPr="00FA6AC0" w:rsidRDefault="00ED185B" w:rsidP="00ED185B">
      <w:pPr>
        <w:tabs>
          <w:tab w:val="left" w:pos="-720"/>
        </w:tabs>
        <w:suppressAutoHyphens/>
        <w:spacing w:line="360" w:lineRule="auto"/>
        <w:ind w:firstLine="1440"/>
        <w:rPr>
          <w:rFonts w:ascii="Times New Roman" w:hAnsi="Times New Roman" w:cs="Times New Roman"/>
        </w:rPr>
      </w:pPr>
    </w:p>
    <w:p w:rsidR="00E36AF6" w:rsidRDefault="00E36AF6" w:rsidP="00E36AF6">
      <w:pPr>
        <w:pStyle w:val="ParaTab1"/>
        <w:numPr>
          <w:ilvl w:val="0"/>
          <w:numId w:val="3"/>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customer complaints of this nature.  The application of this law may result in the issuance of less favorable payment terms than a customer’s current payment arrangement.  </w:t>
      </w:r>
    </w:p>
    <w:p w:rsidR="00E36AF6" w:rsidRDefault="00E36AF6" w:rsidP="00E36AF6">
      <w:pPr>
        <w:pStyle w:val="ParaTab1"/>
        <w:tabs>
          <w:tab w:val="left" w:pos="1530"/>
          <w:tab w:val="left" w:pos="2160"/>
        </w:tabs>
        <w:spacing w:line="360" w:lineRule="auto"/>
        <w:rPr>
          <w:rFonts w:ascii="Times New Roman" w:hAnsi="Times New Roman" w:cs="Times New Roman"/>
          <w:spacing w:val="-3"/>
        </w:rPr>
      </w:pPr>
    </w:p>
    <w:p w:rsidR="00E36AF6" w:rsidRDefault="00E36AF6" w:rsidP="00E36AF6">
      <w:pPr>
        <w:pStyle w:val="ParaTab1"/>
        <w:numPr>
          <w:ilvl w:val="0"/>
          <w:numId w:val="3"/>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E36AF6" w:rsidRDefault="00E36AF6" w:rsidP="00E36AF6">
      <w:pPr>
        <w:pStyle w:val="ParaTab1"/>
        <w:tabs>
          <w:tab w:val="left" w:pos="1530"/>
          <w:tab w:val="left" w:pos="2070"/>
        </w:tabs>
        <w:spacing w:line="360" w:lineRule="auto"/>
        <w:rPr>
          <w:rFonts w:ascii="Times New Roman" w:hAnsi="Times New Roman" w:cs="Times New Roman"/>
          <w:spacing w:val="-3"/>
        </w:rPr>
      </w:pPr>
    </w:p>
    <w:p w:rsidR="00E36AF6" w:rsidRDefault="00E36AF6" w:rsidP="00E36AF6">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5.</w:t>
      </w:r>
      <w:r>
        <w:rPr>
          <w:rFonts w:ascii="Times New Roman" w:hAnsi="Times New Roman" w:cs="Times New Roman"/>
          <w:spacing w:val="-3"/>
        </w:rPr>
        <w:tab/>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E36AF6" w:rsidRDefault="00E36AF6" w:rsidP="00E36AF6">
      <w:pPr>
        <w:pStyle w:val="ParaTab1"/>
        <w:tabs>
          <w:tab w:val="left" w:pos="2070"/>
        </w:tabs>
        <w:spacing w:line="360" w:lineRule="auto"/>
        <w:rPr>
          <w:rFonts w:ascii="Times New Roman" w:hAnsi="Times New Roman" w:cs="Times New Roman"/>
          <w:spacing w:val="-3"/>
        </w:rPr>
      </w:pPr>
    </w:p>
    <w:p w:rsidR="00F77EA0" w:rsidRPr="00E36AF6" w:rsidRDefault="00E36AF6" w:rsidP="00E36AF6">
      <w:pPr>
        <w:pStyle w:val="ParaTab1"/>
        <w:numPr>
          <w:ilvl w:val="0"/>
          <w:numId w:val="7"/>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lastRenderedPageBreak/>
        <w:t>The utility must prepare and submit the following documents at least five business days before the hearing: (a) an account statement, showing the history of the account for a minimum of 24 months or the entire history of the account, whichever is less; (b) a copy of the most recent BCS decision, if any; and (c) a brief summary of any payment arrangement(s) made between the utility and the customer.</w:t>
      </w:r>
    </w:p>
    <w:p w:rsidR="00ED185B" w:rsidRPr="003176BE" w:rsidRDefault="00ED185B" w:rsidP="00ED185B">
      <w:pPr>
        <w:tabs>
          <w:tab w:val="left" w:pos="-720"/>
          <w:tab w:val="num" w:pos="0"/>
          <w:tab w:val="left" w:pos="2070"/>
        </w:tabs>
        <w:suppressAutoHyphens/>
        <w:spacing w:line="360" w:lineRule="auto"/>
        <w:ind w:firstLine="1440"/>
        <w:rPr>
          <w:rFonts w:ascii="Times New Roman" w:hAnsi="Times New Roman" w:cs="Times New Roman"/>
          <w:spacing w:val="-3"/>
        </w:rPr>
      </w:pPr>
    </w:p>
    <w:p w:rsidR="00ED185B" w:rsidRPr="003176BE" w:rsidRDefault="00ED185B" w:rsidP="00D05132">
      <w:pPr>
        <w:numPr>
          <w:ilvl w:val="0"/>
          <w:numId w:val="7"/>
        </w:numPr>
        <w:tabs>
          <w:tab w:val="left" w:pos="-720"/>
          <w:tab w:val="num"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sidR="005B7132">
        <w:rPr>
          <w:rFonts w:ascii="Times New Roman" w:hAnsi="Times New Roman" w:cs="Times New Roman"/>
        </w:rPr>
        <w:t xml:space="preserve">provide </w:t>
      </w:r>
      <w:r w:rsidRPr="003176BE">
        <w:rPr>
          <w:rFonts w:ascii="Times New Roman" w:hAnsi="Times New Roman" w:cs="Times New Roman"/>
        </w:rPr>
        <w:t xml:space="preserve">one copy to the other parties and three (3) copies to me.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D185B" w:rsidRPr="003176BE" w:rsidRDefault="00ED185B" w:rsidP="00D05132">
      <w:pPr>
        <w:tabs>
          <w:tab w:val="left" w:pos="-720"/>
          <w:tab w:val="num" w:pos="2070"/>
        </w:tabs>
        <w:suppressAutoHyphens/>
        <w:spacing w:line="360" w:lineRule="auto"/>
        <w:rPr>
          <w:rFonts w:ascii="Times New Roman" w:hAnsi="Times New Roman" w:cs="Times New Roman"/>
        </w:rPr>
      </w:pPr>
    </w:p>
    <w:p w:rsidR="00ED185B" w:rsidRPr="00E4054A" w:rsidRDefault="000E1650" w:rsidP="00D05132">
      <w:pPr>
        <w:numPr>
          <w:ilvl w:val="0"/>
          <w:numId w:val="7"/>
        </w:numPr>
        <w:tabs>
          <w:tab w:val="left" w:pos="-720"/>
          <w:tab w:val="num" w:pos="2070"/>
        </w:tabs>
        <w:suppressAutoHyphens/>
        <w:spacing w:line="360" w:lineRule="auto"/>
        <w:ind w:left="0" w:firstLine="1440"/>
        <w:rPr>
          <w:rFonts w:ascii="Times New Roman" w:hAnsi="Times New Roman" w:cs="Times New Roman"/>
        </w:rPr>
      </w:pPr>
      <w:r>
        <w:rPr>
          <w:rFonts w:ascii="Times New Roman" w:hAnsi="Times New Roman" w:cs="Times New Roman"/>
        </w:rPr>
        <w:t>Even though the hearing is being conducted telephonically for the convenience of the parties, t</w:t>
      </w:r>
      <w:r w:rsidR="005B7132">
        <w:rPr>
          <w:rFonts w:ascii="Times New Roman" w:hAnsi="Times New Roman" w:cs="Times New Roman"/>
        </w:rPr>
        <w:t xml:space="preserve">he hearing is </w:t>
      </w:r>
      <w:r w:rsidR="00ED185B" w:rsidRPr="003176BE">
        <w:rPr>
          <w:rFonts w:ascii="Times New Roman" w:hAnsi="Times New Roman" w:cs="Times New Roman"/>
        </w:rPr>
        <w:t xml:space="preserve">a formal proceeding and will </w:t>
      </w:r>
      <w:r w:rsidR="00FD57C2">
        <w:rPr>
          <w:rFonts w:ascii="Times New Roman" w:hAnsi="Times New Roman" w:cs="Times New Roman"/>
        </w:rPr>
        <w:t>be conducted</w:t>
      </w:r>
      <w:r w:rsidR="00ED185B" w:rsidRPr="003176BE">
        <w:rPr>
          <w:rFonts w:ascii="Times New Roman" w:hAnsi="Times New Roman" w:cs="Times New Roman"/>
        </w:rPr>
        <w:t xml:space="preserve"> in accordance with the Commission’s Rules of Practice and Procedure. </w:t>
      </w:r>
    </w:p>
    <w:p w:rsidR="00FD57C2" w:rsidRPr="003176BE" w:rsidRDefault="00FD57C2" w:rsidP="00963938">
      <w:pPr>
        <w:pStyle w:val="ParaTab1"/>
        <w:tabs>
          <w:tab w:val="num" w:pos="0"/>
          <w:tab w:val="left" w:pos="2070"/>
        </w:tabs>
        <w:spacing w:line="360" w:lineRule="auto"/>
        <w:rPr>
          <w:rFonts w:ascii="Times New Roman" w:hAnsi="Times New Roman" w:cs="Times New Roman"/>
          <w:spacing w:val="-3"/>
        </w:rPr>
      </w:pPr>
    </w:p>
    <w:p w:rsidR="00ED185B" w:rsidRPr="003176BE" w:rsidRDefault="00E36AF6" w:rsidP="00963938">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054A">
        <w:rPr>
          <w:rFonts w:ascii="Times New Roman" w:hAnsi="Times New Roman" w:cs="Times New Roman"/>
          <w:spacing w:val="-3"/>
        </w:rPr>
        <w:t>.</w:t>
      </w:r>
      <w:r w:rsidR="00E4054A">
        <w:rPr>
          <w:rFonts w:ascii="Times New Roman" w:hAnsi="Times New Roman" w:cs="Times New Roman"/>
          <w:spacing w:val="-3"/>
        </w:rPr>
        <w:tab/>
      </w:r>
      <w:r w:rsidR="00ED185B" w:rsidRPr="00FA6AC0">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00ED185B" w:rsidRPr="00FA6AC0">
        <w:rPr>
          <w:rFonts w:ascii="Times New Roman" w:hAnsi="Times New Roman" w:cs="Times New Roman"/>
          <w:i/>
          <w:iCs/>
          <w:spacing w:val="-3"/>
        </w:rPr>
        <w:t>Pro Hac Vice</w:t>
      </w:r>
      <w:r w:rsidR="00F34DB3" w:rsidRPr="00FA6AC0">
        <w:rPr>
          <w:rFonts w:ascii="Times New Roman" w:hAnsi="Times New Roman" w:cs="Times New Roman"/>
          <w:iCs/>
          <w:spacing w:val="-3"/>
        </w:rPr>
        <w:t>,</w:t>
      </w:r>
      <w:r w:rsidR="00ED185B" w:rsidRPr="00FA6AC0">
        <w:rPr>
          <w:rFonts w:ascii="Times New Roman" w:hAnsi="Times New Roman" w:cs="Times New Roman"/>
          <w:spacing w:val="-3"/>
        </w:rPr>
        <w:t xml:space="preserve"> represent you.</w:t>
      </w:r>
      <w:r w:rsidR="00ED185B" w:rsidRPr="003176BE">
        <w:rPr>
          <w:rFonts w:ascii="Times New Roman" w:hAnsi="Times New Roman" w:cs="Times New Roman"/>
          <w:spacing w:val="-3"/>
        </w:rPr>
        <w:t xml:space="preserve"> </w:t>
      </w:r>
      <w:r w:rsidR="00ED185B" w:rsidRPr="0090215F">
        <w:rPr>
          <w:rFonts w:ascii="Times New Roman" w:hAnsi="Times New Roman" w:cs="Times New Roman"/>
          <w:spacing w:val="-3"/>
        </w:rPr>
        <w:t xml:space="preserve"> However, if you are a partnership, corporation, trust, association, or governmental agency or subdivision, an attorney licensed to practice law in the Commonwealth of Pennsylvania, or admitted </w:t>
      </w:r>
      <w:r w:rsidR="00ED185B" w:rsidRPr="0090215F">
        <w:rPr>
          <w:rFonts w:ascii="Times New Roman" w:hAnsi="Times New Roman" w:cs="Times New Roman"/>
          <w:i/>
          <w:iCs/>
          <w:spacing w:val="-3"/>
        </w:rPr>
        <w:t>Pro Hac Vice</w:t>
      </w:r>
      <w:r w:rsidR="00ED185B" w:rsidRPr="0090215F">
        <w:rPr>
          <w:rFonts w:ascii="Times New Roman" w:hAnsi="Times New Roman" w:cs="Times New Roman"/>
          <w:spacing w:val="-3"/>
        </w:rPr>
        <w:t>, must represent you in this proceeding.</w:t>
      </w:r>
      <w:r w:rsidR="00ED185B" w:rsidRPr="003176BE">
        <w:rPr>
          <w:rFonts w:ascii="Times New Roman" w:hAnsi="Times New Roman" w:cs="Times New Roman"/>
          <w:spacing w:val="-3"/>
        </w:rPr>
        <w:t xml:space="preserve">  Unless you are an attorney, you may not represent someone else.  Attorneys shall enter their appearance in accordance with the provisions of 52 Pa. Code §1.24(b).</w:t>
      </w:r>
    </w:p>
    <w:p w:rsidR="00ED185B" w:rsidRPr="003176BE" w:rsidRDefault="00ED185B" w:rsidP="00963938">
      <w:pPr>
        <w:pStyle w:val="ParaTab1"/>
        <w:tabs>
          <w:tab w:val="num" w:pos="0"/>
          <w:tab w:val="left" w:pos="2070"/>
        </w:tabs>
        <w:spacing w:line="360" w:lineRule="auto"/>
        <w:rPr>
          <w:rFonts w:ascii="Times New Roman" w:hAnsi="Times New Roman" w:cs="Times New Roman"/>
          <w:spacing w:val="-3"/>
        </w:rPr>
      </w:pPr>
    </w:p>
    <w:p w:rsidR="00ED185B" w:rsidRPr="00FA6AC0" w:rsidRDefault="00E36AF6" w:rsidP="00963938">
      <w:pPr>
        <w:tabs>
          <w:tab w:val="left" w:pos="-720"/>
          <w:tab w:val="left" w:pos="2160"/>
        </w:tabs>
        <w:suppressAutoHyphens/>
        <w:spacing w:line="360" w:lineRule="auto"/>
        <w:ind w:firstLine="1440"/>
        <w:rPr>
          <w:rFonts w:ascii="Times New Roman" w:hAnsi="Times New Roman"/>
          <w:caps/>
        </w:rPr>
      </w:pPr>
      <w:r>
        <w:rPr>
          <w:rFonts w:ascii="Times New Roman" w:hAnsi="Times New Roman" w:cs="Times New Roman"/>
        </w:rPr>
        <w:t>10.</w:t>
      </w:r>
      <w:r w:rsidR="00ED185B" w:rsidRPr="003176BE">
        <w:rPr>
          <w:rFonts w:ascii="Times New Roman" w:hAnsi="Times New Roman" w:cs="Times New Roman"/>
        </w:rPr>
        <w:tab/>
      </w:r>
      <w:r w:rsidR="00ED185B" w:rsidRPr="00FA6AC0">
        <w:rPr>
          <w:rFonts w:ascii="Times New Roman" w:hAnsi="Times New Roman"/>
        </w:rPr>
        <w:t>The Customer is responsible for payment of current bills pending the resolution of this complaint</w:t>
      </w:r>
      <w:r w:rsidR="00EA0466">
        <w:rPr>
          <w:rFonts w:ascii="Times New Roman" w:hAnsi="Times New Roman"/>
        </w:rPr>
        <w:t>, if applicable</w:t>
      </w:r>
      <w:r w:rsidR="00ED185B" w:rsidRPr="00FA6AC0">
        <w:rPr>
          <w:rFonts w:ascii="Times New Roman" w:hAnsi="Times New Roman"/>
        </w:rPr>
        <w:t>.  Failure to make payments may result in the termination of utility service</w:t>
      </w:r>
      <w:r w:rsidR="00ED185B" w:rsidRPr="00FA6AC0">
        <w:rPr>
          <w:rFonts w:ascii="Times New Roman" w:hAnsi="Times New Roman"/>
          <w:caps/>
        </w:rPr>
        <w:t xml:space="preserve">.  </w:t>
      </w:r>
    </w:p>
    <w:p w:rsidR="00E053E2" w:rsidRDefault="00E053E2" w:rsidP="00963938">
      <w:pPr>
        <w:pStyle w:val="ParaTab1"/>
        <w:tabs>
          <w:tab w:val="num" w:pos="0"/>
          <w:tab w:val="left" w:pos="2070"/>
        </w:tabs>
        <w:spacing w:line="360" w:lineRule="auto"/>
        <w:rPr>
          <w:rFonts w:ascii="Times New Roman" w:hAnsi="Times New Roman" w:cs="Times New Roman"/>
          <w:spacing w:val="-3"/>
        </w:rPr>
      </w:pPr>
    </w:p>
    <w:p w:rsidR="00963938" w:rsidRPr="00FA6AC0" w:rsidRDefault="00E36AF6" w:rsidP="00963938">
      <w:pPr>
        <w:pStyle w:val="ParaTab1"/>
        <w:tabs>
          <w:tab w:val="num" w:pos="0"/>
          <w:tab w:val="left" w:pos="2070"/>
        </w:tabs>
        <w:spacing w:line="360" w:lineRule="auto"/>
        <w:rPr>
          <w:rFonts w:ascii="Times New Roman" w:hAnsi="Times New Roman" w:cs="Times New Roman"/>
          <w:b/>
          <w:spacing w:val="-3"/>
          <w:u w:val="single"/>
        </w:rPr>
      </w:pPr>
      <w:r>
        <w:rPr>
          <w:rFonts w:ascii="Times New Roman" w:hAnsi="Times New Roman" w:cs="Times New Roman"/>
          <w:spacing w:val="-3"/>
        </w:rPr>
        <w:t>11</w:t>
      </w:r>
      <w:r w:rsidR="00ED185B" w:rsidRPr="00FA6AC0">
        <w:rPr>
          <w:rFonts w:ascii="Times New Roman" w:hAnsi="Times New Roman" w:cs="Times New Roman"/>
          <w:spacing w:val="-3"/>
        </w:rPr>
        <w:t>.</w:t>
      </w:r>
      <w:r w:rsidR="00ED185B" w:rsidRPr="00FA6AC0">
        <w:rPr>
          <w:rFonts w:ascii="Times New Roman" w:hAnsi="Times New Roman" w:cs="Times New Roman"/>
          <w:spacing w:val="-3"/>
        </w:rPr>
        <w:tab/>
      </w:r>
      <w:r w:rsidR="00FA6AC0">
        <w:rPr>
          <w:rFonts w:ascii="Times New Roman" w:hAnsi="Times New Roman" w:cs="Times New Roman"/>
          <w:b/>
          <w:spacing w:val="-3"/>
          <w:u w:val="single"/>
        </w:rPr>
        <w:t>If a party fails to participate in the hearing, the hearing may proceed without that party and a decision may be entered against that party.</w:t>
      </w:r>
    </w:p>
    <w:p w:rsidR="00B66062"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EC3BC4" w:rsidRDefault="00B66062" w:rsidP="00B66062">
      <w:pPr>
        <w:pStyle w:val="ParaTab1"/>
        <w:tabs>
          <w:tab w:val="num" w:pos="0"/>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ab/>
      </w:r>
      <w:r w:rsidR="00E36AF6">
        <w:rPr>
          <w:rFonts w:ascii="Times New Roman" w:hAnsi="Times New Roman" w:cs="Times New Roman"/>
          <w:spacing w:val="-3"/>
        </w:rPr>
        <w:t>12</w:t>
      </w:r>
      <w:r w:rsidR="00ED185B" w:rsidRPr="00EC3BC4">
        <w:rPr>
          <w:rFonts w:ascii="Times New Roman" w:hAnsi="Times New Roman" w:cs="Times New Roman"/>
          <w:spacing w:val="-3"/>
        </w:rPr>
        <w:t>.</w:t>
      </w:r>
      <w:r w:rsidR="00ED185B" w:rsidRPr="00EC3BC4">
        <w:rPr>
          <w:rFonts w:ascii="Times New Roman" w:hAnsi="Times New Roman" w:cs="Times New Roman"/>
          <w:spacing w:val="-3"/>
        </w:rPr>
        <w:tab/>
        <w:t>The C</w:t>
      </w:r>
      <w:r w:rsidR="0015688E" w:rsidRPr="00EC3BC4">
        <w:rPr>
          <w:rFonts w:ascii="Times New Roman" w:hAnsi="Times New Roman" w:cs="Times New Roman"/>
          <w:spacing w:val="-3"/>
        </w:rPr>
        <w:t>omplain</w:t>
      </w:r>
      <w:r w:rsidR="0090566C" w:rsidRPr="00EC3BC4">
        <w:rPr>
          <w:rFonts w:ascii="Times New Roman" w:hAnsi="Times New Roman" w:cs="Times New Roman"/>
          <w:spacing w:val="-3"/>
        </w:rPr>
        <w:t xml:space="preserve">ant </w:t>
      </w:r>
      <w:r w:rsidR="00ED185B" w:rsidRPr="00EC3BC4">
        <w:rPr>
          <w:rFonts w:ascii="Times New Roman" w:hAnsi="Times New Roman" w:cs="Times New Roman"/>
          <w:spacing w:val="-3"/>
        </w:rPr>
        <w:t xml:space="preserve">bears the burden of proof and must demonstrate by a preponderance of the evidence that </w:t>
      </w:r>
      <w:r w:rsidR="0090215F" w:rsidRPr="00EC3BC4">
        <w:rPr>
          <w:rFonts w:ascii="Times New Roman" w:hAnsi="Times New Roman" w:cs="Times New Roman"/>
          <w:spacing w:val="-3"/>
        </w:rPr>
        <w:t>he</w:t>
      </w:r>
      <w:r w:rsidR="0044205D" w:rsidRPr="00EC3BC4">
        <w:rPr>
          <w:rFonts w:ascii="Times New Roman" w:hAnsi="Times New Roman" w:cs="Times New Roman"/>
          <w:spacing w:val="-3"/>
        </w:rPr>
        <w:t xml:space="preserve"> </w:t>
      </w:r>
      <w:r w:rsidR="00ED185B" w:rsidRPr="00EC3BC4">
        <w:rPr>
          <w:rFonts w:ascii="Times New Roman" w:hAnsi="Times New Roman" w:cs="Times New Roman"/>
          <w:spacing w:val="-3"/>
        </w:rPr>
        <w:t xml:space="preserve">is entitled to the relief requested in the </w:t>
      </w:r>
      <w:r w:rsidR="00D815E6" w:rsidRPr="00EC3BC4">
        <w:rPr>
          <w:rFonts w:ascii="Times New Roman" w:hAnsi="Times New Roman" w:cs="Times New Roman"/>
          <w:spacing w:val="-3"/>
        </w:rPr>
        <w:t>c</w:t>
      </w:r>
      <w:r w:rsidR="00ED185B" w:rsidRPr="00EC3BC4">
        <w:rPr>
          <w:rFonts w:ascii="Times New Roman" w:hAnsi="Times New Roman" w:cs="Times New Roman"/>
          <w:spacing w:val="-3"/>
        </w:rPr>
        <w:t xml:space="preserve">omplaint.  </w:t>
      </w:r>
    </w:p>
    <w:p w:rsidR="00ED185B" w:rsidRPr="00EC3BC4"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EC3BC4" w:rsidRDefault="00E36AF6" w:rsidP="002D13B6">
      <w:pPr>
        <w:spacing w:line="360" w:lineRule="auto"/>
        <w:ind w:firstLine="1440"/>
        <w:rPr>
          <w:rFonts w:ascii="Times New Roman" w:hAnsi="Times New Roman"/>
        </w:rPr>
      </w:pPr>
      <w:r>
        <w:rPr>
          <w:rFonts w:ascii="Times New Roman" w:hAnsi="Times New Roman" w:cs="Times New Roman"/>
          <w:spacing w:val="-3"/>
        </w:rPr>
        <w:t>13</w:t>
      </w:r>
      <w:r w:rsidR="00EC3BC4" w:rsidRPr="00EC3BC4">
        <w:rPr>
          <w:rFonts w:ascii="Times New Roman" w:hAnsi="Times New Roman" w:cs="Times New Roman"/>
          <w:spacing w:val="-3"/>
        </w:rPr>
        <w:t>.</w:t>
      </w:r>
      <w:r w:rsidR="00EC3BC4" w:rsidRPr="00EC3BC4">
        <w:rPr>
          <w:rFonts w:ascii="Times New Roman" w:hAnsi="Times New Roman" w:cs="Times New Roman"/>
          <w:spacing w:val="-3"/>
        </w:rPr>
        <w:tab/>
      </w:r>
      <w:r w:rsidR="00EC3BC4" w:rsidRPr="00EC3BC4">
        <w:rPr>
          <w:rFonts w:ascii="Times New Roman" w:hAnsi="Times New Roman"/>
        </w:rPr>
        <w:t>If you, or anyone you plan to call as a witness on your behalf</w:t>
      </w:r>
      <w:r w:rsidR="00462DD3">
        <w:rPr>
          <w:rFonts w:ascii="Times New Roman" w:hAnsi="Times New Roman"/>
        </w:rPr>
        <w:t>,</w:t>
      </w:r>
      <w:r w:rsidR="00EC3BC4" w:rsidRPr="00EC3BC4">
        <w:rPr>
          <w:rFonts w:ascii="Times New Roman" w:hAnsi="Times New Roman"/>
        </w:rPr>
        <w:t xml:space="preserve"> ha</w:t>
      </w:r>
      <w:r w:rsidR="00B66062">
        <w:rPr>
          <w:rFonts w:ascii="Times New Roman" w:hAnsi="Times New Roman"/>
        </w:rPr>
        <w:t>s</w:t>
      </w:r>
      <w:r w:rsidR="00EC3BC4" w:rsidRPr="00EC3BC4">
        <w:rPr>
          <w:rFonts w:ascii="Times New Roman" w:hAnsi="Times New Roman"/>
        </w:rPr>
        <w:t xml:space="preserve"> a limited ability to speak or understand English or are deaf or hearing-impaired, a qualified interpreter can be provided upon your request.  If you </w:t>
      </w:r>
      <w:r w:rsidR="00B66062">
        <w:rPr>
          <w:rFonts w:ascii="Times New Roman" w:hAnsi="Times New Roman"/>
        </w:rPr>
        <w:t>need</w:t>
      </w:r>
      <w:r w:rsidR="00EC3BC4" w:rsidRPr="00EC3BC4">
        <w:rPr>
          <w:rFonts w:ascii="Times New Roman" w:hAnsi="Times New Roman"/>
        </w:rPr>
        <w:t xml:space="preserve"> an interpreter, please contact the </w:t>
      </w:r>
      <w:r w:rsidR="00B66062">
        <w:rPr>
          <w:rFonts w:ascii="Times New Roman" w:hAnsi="Times New Roman"/>
        </w:rPr>
        <w:t>s</w:t>
      </w:r>
      <w:r w:rsidR="00EC3BC4" w:rsidRPr="00EC3BC4">
        <w:rPr>
          <w:rFonts w:ascii="Times New Roman" w:hAnsi="Times New Roman"/>
        </w:rPr>
        <w:t xml:space="preserve">cheduling </w:t>
      </w:r>
      <w:r w:rsidR="00B66062">
        <w:rPr>
          <w:rFonts w:ascii="Times New Roman" w:hAnsi="Times New Roman"/>
        </w:rPr>
        <w:t>o</w:t>
      </w:r>
      <w:r w:rsidR="00EC3BC4" w:rsidRPr="00EC3BC4">
        <w:rPr>
          <w:rFonts w:ascii="Times New Roman" w:hAnsi="Times New Roman"/>
        </w:rPr>
        <w:t xml:space="preserve">ffice </w:t>
      </w:r>
      <w:r w:rsidR="00B66062">
        <w:rPr>
          <w:rFonts w:ascii="Times New Roman" w:hAnsi="Times New Roman"/>
        </w:rPr>
        <w:t>for the Office of Administrative Law Judge</w:t>
      </w:r>
      <w:r w:rsidR="00EC3BC4" w:rsidRPr="00EC3BC4">
        <w:rPr>
          <w:rFonts w:ascii="Times New Roman" w:hAnsi="Times New Roman"/>
        </w:rPr>
        <w:t xml:space="preserve"> </w:t>
      </w:r>
      <w:r w:rsidR="002D13B6">
        <w:rPr>
          <w:rFonts w:ascii="Times New Roman" w:hAnsi="Times New Roman"/>
        </w:rPr>
        <w:t xml:space="preserve">at </w:t>
      </w:r>
      <w:r w:rsidR="00B66062" w:rsidRPr="00EC3BC4">
        <w:rPr>
          <w:rFonts w:ascii="Times New Roman" w:hAnsi="Times New Roman"/>
        </w:rPr>
        <w:t>(717) 787-1399</w:t>
      </w:r>
      <w:r w:rsidR="002D13B6">
        <w:rPr>
          <w:rFonts w:ascii="Times New Roman" w:hAnsi="Times New Roman"/>
        </w:rPr>
        <w:t xml:space="preserve"> </w:t>
      </w:r>
      <w:r w:rsidR="00EC3BC4" w:rsidRPr="00EC3BC4">
        <w:rPr>
          <w:rFonts w:ascii="Times New Roman" w:hAnsi="Times New Roman"/>
        </w:rPr>
        <w:t xml:space="preserve">at least ten (10) days before the </w:t>
      </w:r>
      <w:r w:rsidR="002D13B6">
        <w:rPr>
          <w:rFonts w:ascii="Times New Roman" w:hAnsi="Times New Roman"/>
        </w:rPr>
        <w:t>h</w:t>
      </w:r>
      <w:r w:rsidR="00EC3BC4" w:rsidRPr="00EC3BC4">
        <w:rPr>
          <w:rFonts w:ascii="Times New Roman" w:hAnsi="Times New Roman"/>
        </w:rPr>
        <w:t>earing to make your request.</w:t>
      </w:r>
      <w:r w:rsidR="002D13B6">
        <w:rPr>
          <w:rFonts w:ascii="Times New Roman" w:hAnsi="Times New Roman"/>
        </w:rPr>
        <w:t xml:space="preserve">  The </w:t>
      </w:r>
      <w:r w:rsidR="00EC3BC4" w:rsidRPr="00EC3BC4">
        <w:rPr>
          <w:rFonts w:ascii="Times New Roman" w:hAnsi="Times New Roman"/>
        </w:rPr>
        <w:t>AT&amp;T Relay Service number for persons who are deaf or hearing-impaired</w:t>
      </w:r>
      <w:r w:rsidR="002D13B6">
        <w:rPr>
          <w:rFonts w:ascii="Times New Roman" w:hAnsi="Times New Roman"/>
        </w:rPr>
        <w:t xml:space="preserve"> is </w:t>
      </w:r>
      <w:r w:rsidR="00EC3BC4" w:rsidRPr="00EC3BC4">
        <w:rPr>
          <w:rFonts w:ascii="Times New Roman" w:hAnsi="Times New Roman"/>
        </w:rPr>
        <w:t>1-800-654-5988</w:t>
      </w:r>
      <w:r w:rsidR="002D13B6">
        <w:rPr>
          <w:rFonts w:ascii="Times New Roman" w:hAnsi="Times New Roman"/>
        </w:rPr>
        <w:t>.</w:t>
      </w:r>
    </w:p>
    <w:p w:rsidR="00ED185B" w:rsidRDefault="00ED185B" w:rsidP="00ED185B">
      <w:pPr>
        <w:pStyle w:val="ParaTab1"/>
        <w:spacing w:line="360" w:lineRule="auto"/>
        <w:rPr>
          <w:rFonts w:ascii="Times New Roman" w:hAnsi="Times New Roman" w:cs="Times New Roman"/>
          <w:spacing w:val="-3"/>
        </w:rPr>
      </w:pPr>
    </w:p>
    <w:p w:rsidR="00B52D05" w:rsidRPr="00EC3BC4" w:rsidRDefault="00B52D05"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E90048">
        <w:rPr>
          <w:rFonts w:ascii="Times New Roman" w:hAnsi="Times New Roman" w:cs="Times New Roman"/>
          <w:spacing w:val="-3"/>
          <w:u w:val="single"/>
        </w:rPr>
        <w:t xml:space="preserve">October </w:t>
      </w:r>
      <w:r w:rsidR="00D05132">
        <w:rPr>
          <w:rFonts w:ascii="Times New Roman" w:hAnsi="Times New Roman" w:cs="Times New Roman"/>
          <w:spacing w:val="-3"/>
          <w:u w:val="single"/>
        </w:rPr>
        <w:t>11</w:t>
      </w:r>
      <w:r w:rsidR="005B72D1">
        <w:rPr>
          <w:rFonts w:ascii="Times New Roman" w:hAnsi="Times New Roman" w:cs="Times New Roman"/>
          <w:spacing w:val="-3"/>
          <w:u w:val="single"/>
        </w:rPr>
        <w:t>, 2012</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ED185B" w:rsidRDefault="00ED185B" w:rsidP="00ED185B">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t>Administrative Law Judge</w:t>
      </w:r>
    </w:p>
    <w:p w:rsidR="00CE7B0E" w:rsidRPr="00963938" w:rsidRDefault="00CE7B0E" w:rsidP="00ED185B">
      <w:pPr>
        <w:pStyle w:val="ParaTab1"/>
        <w:tabs>
          <w:tab w:val="clear" w:pos="-720"/>
          <w:tab w:val="left" w:pos="720"/>
          <w:tab w:val="left" w:pos="5040"/>
        </w:tabs>
        <w:ind w:firstLine="0"/>
        <w:rPr>
          <w:rFonts w:ascii="Times New Roman" w:hAnsi="Times New Roman" w:cs="Times New Roman"/>
        </w:rPr>
      </w:pPr>
    </w:p>
    <w:p w:rsidR="00CE7B0E" w:rsidRPr="00963938" w:rsidRDefault="00CE7B0E" w:rsidP="00963938">
      <w:pPr>
        <w:rPr>
          <w:rFonts w:ascii="Times New Roman" w:hAnsi="Times New Roman" w:cs="Times New Roman"/>
        </w:rPr>
      </w:pPr>
    </w:p>
    <w:sectPr w:rsidR="00CE7B0E" w:rsidRPr="00963938" w:rsidSect="00CE6E4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137" w:rsidRDefault="00B70137">
      <w:pPr>
        <w:spacing w:line="20" w:lineRule="exact"/>
        <w:rPr>
          <w:sz w:val="20"/>
          <w:szCs w:val="20"/>
        </w:rPr>
      </w:pPr>
    </w:p>
  </w:endnote>
  <w:endnote w:type="continuationSeparator" w:id="0">
    <w:p w:rsidR="00B70137" w:rsidRDefault="00B70137">
      <w:pPr>
        <w:pStyle w:val="ParaTab1"/>
        <w:rPr>
          <w:sz w:val="20"/>
          <w:szCs w:val="20"/>
        </w:rPr>
      </w:pPr>
      <w:r>
        <w:rPr>
          <w:sz w:val="20"/>
          <w:szCs w:val="20"/>
        </w:rPr>
        <w:t xml:space="preserve"> </w:t>
      </w:r>
    </w:p>
  </w:endnote>
  <w:endnote w:type="continuationNotice" w:id="1">
    <w:p w:rsidR="00B70137" w:rsidRDefault="00B70137">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F715B4">
      <w:rPr>
        <w:rFonts w:ascii="Times New Roman" w:hAnsi="Times New Roman" w:cs="Times New Roman"/>
        <w:noProof/>
        <w:sz w:val="20"/>
        <w:szCs w:val="20"/>
      </w:rPr>
      <w:t>4</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137" w:rsidRDefault="00B70137">
      <w:pPr>
        <w:pStyle w:val="ParaTab1"/>
        <w:rPr>
          <w:sz w:val="20"/>
          <w:szCs w:val="20"/>
        </w:rPr>
      </w:pPr>
      <w:r>
        <w:rPr>
          <w:sz w:val="20"/>
          <w:szCs w:val="20"/>
        </w:rPr>
        <w:separator/>
      </w:r>
    </w:p>
  </w:footnote>
  <w:footnote w:type="continuationSeparator" w:id="0">
    <w:p w:rsidR="00B70137" w:rsidRDefault="00B70137">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B2C60146"/>
    <w:lvl w:ilvl="0" w:tplc="6BD41652">
      <w:start w:val="6"/>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4F97"/>
    <w:rsid w:val="00005A6D"/>
    <w:rsid w:val="00005A89"/>
    <w:rsid w:val="0000738B"/>
    <w:rsid w:val="00017060"/>
    <w:rsid w:val="000238A7"/>
    <w:rsid w:val="0002580A"/>
    <w:rsid w:val="0003733C"/>
    <w:rsid w:val="00037831"/>
    <w:rsid w:val="0004353F"/>
    <w:rsid w:val="000443C2"/>
    <w:rsid w:val="00044EB2"/>
    <w:rsid w:val="0004672F"/>
    <w:rsid w:val="0005019C"/>
    <w:rsid w:val="000516A9"/>
    <w:rsid w:val="00051734"/>
    <w:rsid w:val="00062525"/>
    <w:rsid w:val="0006433C"/>
    <w:rsid w:val="00064684"/>
    <w:rsid w:val="00066AF1"/>
    <w:rsid w:val="00070C88"/>
    <w:rsid w:val="00071C51"/>
    <w:rsid w:val="0007411C"/>
    <w:rsid w:val="00074FDA"/>
    <w:rsid w:val="00082B0F"/>
    <w:rsid w:val="00086D1F"/>
    <w:rsid w:val="00092F70"/>
    <w:rsid w:val="000A6966"/>
    <w:rsid w:val="000A7D36"/>
    <w:rsid w:val="000B3C86"/>
    <w:rsid w:val="000C1849"/>
    <w:rsid w:val="000C1AE0"/>
    <w:rsid w:val="000C2D4D"/>
    <w:rsid w:val="000C696A"/>
    <w:rsid w:val="000C6A1D"/>
    <w:rsid w:val="000C779C"/>
    <w:rsid w:val="000D3E8E"/>
    <w:rsid w:val="000E0342"/>
    <w:rsid w:val="000E1650"/>
    <w:rsid w:val="000E1C79"/>
    <w:rsid w:val="000E4193"/>
    <w:rsid w:val="000E4757"/>
    <w:rsid w:val="000E7B8F"/>
    <w:rsid w:val="000F65AF"/>
    <w:rsid w:val="000F7094"/>
    <w:rsid w:val="00117FE0"/>
    <w:rsid w:val="001210D3"/>
    <w:rsid w:val="0013598D"/>
    <w:rsid w:val="00145617"/>
    <w:rsid w:val="00150A55"/>
    <w:rsid w:val="001545A6"/>
    <w:rsid w:val="00155746"/>
    <w:rsid w:val="0015688E"/>
    <w:rsid w:val="00166348"/>
    <w:rsid w:val="00190CE1"/>
    <w:rsid w:val="001913E2"/>
    <w:rsid w:val="00193F05"/>
    <w:rsid w:val="001955C7"/>
    <w:rsid w:val="00196175"/>
    <w:rsid w:val="001A223D"/>
    <w:rsid w:val="001A526C"/>
    <w:rsid w:val="001B0B7E"/>
    <w:rsid w:val="001D1AD1"/>
    <w:rsid w:val="001D2138"/>
    <w:rsid w:val="001D7B3E"/>
    <w:rsid w:val="001E3718"/>
    <w:rsid w:val="001E3A07"/>
    <w:rsid w:val="001E4533"/>
    <w:rsid w:val="001E56A5"/>
    <w:rsid w:val="001F7A4A"/>
    <w:rsid w:val="00213880"/>
    <w:rsid w:val="0022061E"/>
    <w:rsid w:val="00220BB0"/>
    <w:rsid w:val="00234024"/>
    <w:rsid w:val="0023722B"/>
    <w:rsid w:val="00244D8B"/>
    <w:rsid w:val="00254E27"/>
    <w:rsid w:val="00255E38"/>
    <w:rsid w:val="00257AD4"/>
    <w:rsid w:val="002624B6"/>
    <w:rsid w:val="00272A1B"/>
    <w:rsid w:val="00272C05"/>
    <w:rsid w:val="0027423F"/>
    <w:rsid w:val="00274791"/>
    <w:rsid w:val="002768A0"/>
    <w:rsid w:val="00276EA1"/>
    <w:rsid w:val="00281054"/>
    <w:rsid w:val="00281D25"/>
    <w:rsid w:val="0028258E"/>
    <w:rsid w:val="002838AA"/>
    <w:rsid w:val="002842AC"/>
    <w:rsid w:val="0028579C"/>
    <w:rsid w:val="00292C8C"/>
    <w:rsid w:val="00293108"/>
    <w:rsid w:val="002931C8"/>
    <w:rsid w:val="00296137"/>
    <w:rsid w:val="00297751"/>
    <w:rsid w:val="002A01C4"/>
    <w:rsid w:val="002A4333"/>
    <w:rsid w:val="002A62ED"/>
    <w:rsid w:val="002B135F"/>
    <w:rsid w:val="002B4BB0"/>
    <w:rsid w:val="002B5E52"/>
    <w:rsid w:val="002B78D7"/>
    <w:rsid w:val="002D0575"/>
    <w:rsid w:val="002D0730"/>
    <w:rsid w:val="002D13B6"/>
    <w:rsid w:val="002D4B8D"/>
    <w:rsid w:val="002D6203"/>
    <w:rsid w:val="002E149C"/>
    <w:rsid w:val="002E35A1"/>
    <w:rsid w:val="002E40C6"/>
    <w:rsid w:val="002E5C7F"/>
    <w:rsid w:val="002E7FA3"/>
    <w:rsid w:val="002F5CD5"/>
    <w:rsid w:val="00304B12"/>
    <w:rsid w:val="00305550"/>
    <w:rsid w:val="0031518E"/>
    <w:rsid w:val="003176BE"/>
    <w:rsid w:val="00317FA2"/>
    <w:rsid w:val="00324EA1"/>
    <w:rsid w:val="003372C6"/>
    <w:rsid w:val="00337CDB"/>
    <w:rsid w:val="00337CF1"/>
    <w:rsid w:val="00344BB9"/>
    <w:rsid w:val="0034744D"/>
    <w:rsid w:val="003616A2"/>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F6A"/>
    <w:rsid w:val="003C5005"/>
    <w:rsid w:val="003C5897"/>
    <w:rsid w:val="003C6EF3"/>
    <w:rsid w:val="003D1DE7"/>
    <w:rsid w:val="003D408B"/>
    <w:rsid w:val="003D6062"/>
    <w:rsid w:val="003E01A1"/>
    <w:rsid w:val="003F125F"/>
    <w:rsid w:val="003F35CF"/>
    <w:rsid w:val="003F5E4D"/>
    <w:rsid w:val="00403EE1"/>
    <w:rsid w:val="00405CE9"/>
    <w:rsid w:val="00413725"/>
    <w:rsid w:val="0041397D"/>
    <w:rsid w:val="00414F80"/>
    <w:rsid w:val="00417760"/>
    <w:rsid w:val="004245ED"/>
    <w:rsid w:val="00436089"/>
    <w:rsid w:val="00436AD3"/>
    <w:rsid w:val="00440B5A"/>
    <w:rsid w:val="0044205D"/>
    <w:rsid w:val="004468E5"/>
    <w:rsid w:val="0045181C"/>
    <w:rsid w:val="00451A59"/>
    <w:rsid w:val="0045506F"/>
    <w:rsid w:val="00461B36"/>
    <w:rsid w:val="00462542"/>
    <w:rsid w:val="00462DD3"/>
    <w:rsid w:val="00471358"/>
    <w:rsid w:val="00483815"/>
    <w:rsid w:val="00487B37"/>
    <w:rsid w:val="004911EA"/>
    <w:rsid w:val="004946F6"/>
    <w:rsid w:val="004955E6"/>
    <w:rsid w:val="004A1185"/>
    <w:rsid w:val="004A77F9"/>
    <w:rsid w:val="004B0990"/>
    <w:rsid w:val="004B3362"/>
    <w:rsid w:val="004B7AA0"/>
    <w:rsid w:val="004C0C95"/>
    <w:rsid w:val="004D3324"/>
    <w:rsid w:val="004E7587"/>
    <w:rsid w:val="004E7962"/>
    <w:rsid w:val="004F4257"/>
    <w:rsid w:val="004F7B16"/>
    <w:rsid w:val="00503931"/>
    <w:rsid w:val="00506D69"/>
    <w:rsid w:val="00511F84"/>
    <w:rsid w:val="005120AF"/>
    <w:rsid w:val="00513E70"/>
    <w:rsid w:val="00515BEF"/>
    <w:rsid w:val="0052020F"/>
    <w:rsid w:val="005211C3"/>
    <w:rsid w:val="00522445"/>
    <w:rsid w:val="00530302"/>
    <w:rsid w:val="00532BF8"/>
    <w:rsid w:val="00534201"/>
    <w:rsid w:val="00544C76"/>
    <w:rsid w:val="0054748C"/>
    <w:rsid w:val="0055022D"/>
    <w:rsid w:val="00551376"/>
    <w:rsid w:val="00552343"/>
    <w:rsid w:val="00553A15"/>
    <w:rsid w:val="00554503"/>
    <w:rsid w:val="005554F3"/>
    <w:rsid w:val="005608BE"/>
    <w:rsid w:val="005670AC"/>
    <w:rsid w:val="00567106"/>
    <w:rsid w:val="00571E28"/>
    <w:rsid w:val="00573692"/>
    <w:rsid w:val="00573B26"/>
    <w:rsid w:val="00583359"/>
    <w:rsid w:val="0058419B"/>
    <w:rsid w:val="00586C74"/>
    <w:rsid w:val="005A27D0"/>
    <w:rsid w:val="005A6C09"/>
    <w:rsid w:val="005B29B8"/>
    <w:rsid w:val="005B4F80"/>
    <w:rsid w:val="005B7132"/>
    <w:rsid w:val="005B72D1"/>
    <w:rsid w:val="005C4537"/>
    <w:rsid w:val="005C4709"/>
    <w:rsid w:val="005D00A9"/>
    <w:rsid w:val="005D57F2"/>
    <w:rsid w:val="005D6811"/>
    <w:rsid w:val="005E20B2"/>
    <w:rsid w:val="005E2ED7"/>
    <w:rsid w:val="005E4B0B"/>
    <w:rsid w:val="005E5B8A"/>
    <w:rsid w:val="005F1181"/>
    <w:rsid w:val="005F706C"/>
    <w:rsid w:val="00600BCC"/>
    <w:rsid w:val="00604212"/>
    <w:rsid w:val="006078DF"/>
    <w:rsid w:val="00611DAB"/>
    <w:rsid w:val="006138B2"/>
    <w:rsid w:val="00615756"/>
    <w:rsid w:val="00617F4A"/>
    <w:rsid w:val="006256AA"/>
    <w:rsid w:val="00630848"/>
    <w:rsid w:val="0063148D"/>
    <w:rsid w:val="006349C0"/>
    <w:rsid w:val="006418C3"/>
    <w:rsid w:val="00646FCC"/>
    <w:rsid w:val="006479D7"/>
    <w:rsid w:val="006557AC"/>
    <w:rsid w:val="006573C5"/>
    <w:rsid w:val="006608FD"/>
    <w:rsid w:val="00660A20"/>
    <w:rsid w:val="006619A8"/>
    <w:rsid w:val="0066241C"/>
    <w:rsid w:val="00662491"/>
    <w:rsid w:val="00663D74"/>
    <w:rsid w:val="00664278"/>
    <w:rsid w:val="00675488"/>
    <w:rsid w:val="0067658B"/>
    <w:rsid w:val="006807F4"/>
    <w:rsid w:val="0068420E"/>
    <w:rsid w:val="00686575"/>
    <w:rsid w:val="006A2440"/>
    <w:rsid w:val="006A4FFB"/>
    <w:rsid w:val="006A6645"/>
    <w:rsid w:val="006A688C"/>
    <w:rsid w:val="006B0C3A"/>
    <w:rsid w:val="006B161B"/>
    <w:rsid w:val="006B4CA1"/>
    <w:rsid w:val="006C3A45"/>
    <w:rsid w:val="006C5054"/>
    <w:rsid w:val="006D1FD0"/>
    <w:rsid w:val="006E0A31"/>
    <w:rsid w:val="006E721C"/>
    <w:rsid w:val="006E7BEC"/>
    <w:rsid w:val="006F06B2"/>
    <w:rsid w:val="006F1C9F"/>
    <w:rsid w:val="006F244B"/>
    <w:rsid w:val="006F2E0F"/>
    <w:rsid w:val="006F4F69"/>
    <w:rsid w:val="006F61E8"/>
    <w:rsid w:val="00700F6B"/>
    <w:rsid w:val="0070145E"/>
    <w:rsid w:val="00706D5E"/>
    <w:rsid w:val="0071467B"/>
    <w:rsid w:val="00717DD4"/>
    <w:rsid w:val="00721A8E"/>
    <w:rsid w:val="00722965"/>
    <w:rsid w:val="00724E24"/>
    <w:rsid w:val="00725BA8"/>
    <w:rsid w:val="007275E4"/>
    <w:rsid w:val="00735143"/>
    <w:rsid w:val="00742E76"/>
    <w:rsid w:val="00744406"/>
    <w:rsid w:val="0075010A"/>
    <w:rsid w:val="007515E8"/>
    <w:rsid w:val="00751EB2"/>
    <w:rsid w:val="007546FC"/>
    <w:rsid w:val="007549F5"/>
    <w:rsid w:val="0075658E"/>
    <w:rsid w:val="00756BB4"/>
    <w:rsid w:val="00756D04"/>
    <w:rsid w:val="00757041"/>
    <w:rsid w:val="0077043E"/>
    <w:rsid w:val="007760FB"/>
    <w:rsid w:val="007810D0"/>
    <w:rsid w:val="007870AE"/>
    <w:rsid w:val="0079257C"/>
    <w:rsid w:val="00792F0E"/>
    <w:rsid w:val="00797AF6"/>
    <w:rsid w:val="007A2B0A"/>
    <w:rsid w:val="007A4BA9"/>
    <w:rsid w:val="007B13A2"/>
    <w:rsid w:val="007B2ACE"/>
    <w:rsid w:val="007B5973"/>
    <w:rsid w:val="007C166F"/>
    <w:rsid w:val="007C6B7B"/>
    <w:rsid w:val="007D0C0D"/>
    <w:rsid w:val="007D178D"/>
    <w:rsid w:val="007D47BE"/>
    <w:rsid w:val="007E12B6"/>
    <w:rsid w:val="007E1AC5"/>
    <w:rsid w:val="007E7052"/>
    <w:rsid w:val="007F576B"/>
    <w:rsid w:val="007F5B4F"/>
    <w:rsid w:val="007F6B89"/>
    <w:rsid w:val="0080198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350D"/>
    <w:rsid w:val="00870A2F"/>
    <w:rsid w:val="00873329"/>
    <w:rsid w:val="00885185"/>
    <w:rsid w:val="008878B6"/>
    <w:rsid w:val="00895853"/>
    <w:rsid w:val="00897895"/>
    <w:rsid w:val="00897B60"/>
    <w:rsid w:val="00897C02"/>
    <w:rsid w:val="00897D6A"/>
    <w:rsid w:val="008A0E9A"/>
    <w:rsid w:val="008A0FCA"/>
    <w:rsid w:val="008A2E24"/>
    <w:rsid w:val="008A4221"/>
    <w:rsid w:val="008A5601"/>
    <w:rsid w:val="008C07B5"/>
    <w:rsid w:val="008D0086"/>
    <w:rsid w:val="008D1001"/>
    <w:rsid w:val="008D2028"/>
    <w:rsid w:val="008D3243"/>
    <w:rsid w:val="008D3827"/>
    <w:rsid w:val="008D645C"/>
    <w:rsid w:val="008E20A6"/>
    <w:rsid w:val="008E2FB6"/>
    <w:rsid w:val="008E68A0"/>
    <w:rsid w:val="008E73AC"/>
    <w:rsid w:val="008F0715"/>
    <w:rsid w:val="008F1000"/>
    <w:rsid w:val="008F1052"/>
    <w:rsid w:val="008F1DE7"/>
    <w:rsid w:val="008F2C4D"/>
    <w:rsid w:val="0090215F"/>
    <w:rsid w:val="0090566C"/>
    <w:rsid w:val="009100E6"/>
    <w:rsid w:val="00924493"/>
    <w:rsid w:val="0092485D"/>
    <w:rsid w:val="00926D97"/>
    <w:rsid w:val="0093122E"/>
    <w:rsid w:val="00935843"/>
    <w:rsid w:val="009454DF"/>
    <w:rsid w:val="009473BF"/>
    <w:rsid w:val="009568BE"/>
    <w:rsid w:val="00957417"/>
    <w:rsid w:val="00960F3C"/>
    <w:rsid w:val="00961E95"/>
    <w:rsid w:val="00963938"/>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FA0"/>
    <w:rsid w:val="00A259E4"/>
    <w:rsid w:val="00A274B2"/>
    <w:rsid w:val="00A3571A"/>
    <w:rsid w:val="00A44386"/>
    <w:rsid w:val="00A56F0E"/>
    <w:rsid w:val="00A61BB4"/>
    <w:rsid w:val="00A61F3B"/>
    <w:rsid w:val="00A64966"/>
    <w:rsid w:val="00A64F6C"/>
    <w:rsid w:val="00A66F25"/>
    <w:rsid w:val="00A839FD"/>
    <w:rsid w:val="00A862CE"/>
    <w:rsid w:val="00A9452C"/>
    <w:rsid w:val="00AA6BC1"/>
    <w:rsid w:val="00AB17F8"/>
    <w:rsid w:val="00AB2673"/>
    <w:rsid w:val="00AB26F3"/>
    <w:rsid w:val="00AB2C81"/>
    <w:rsid w:val="00AB371F"/>
    <w:rsid w:val="00AC0CAA"/>
    <w:rsid w:val="00AC611D"/>
    <w:rsid w:val="00AD4529"/>
    <w:rsid w:val="00AD66A8"/>
    <w:rsid w:val="00AE0497"/>
    <w:rsid w:val="00AF3E72"/>
    <w:rsid w:val="00AF4C95"/>
    <w:rsid w:val="00B014A0"/>
    <w:rsid w:val="00B01606"/>
    <w:rsid w:val="00B033A3"/>
    <w:rsid w:val="00B04380"/>
    <w:rsid w:val="00B0670F"/>
    <w:rsid w:val="00B07ECF"/>
    <w:rsid w:val="00B10725"/>
    <w:rsid w:val="00B13330"/>
    <w:rsid w:val="00B14349"/>
    <w:rsid w:val="00B33BA2"/>
    <w:rsid w:val="00B34C6C"/>
    <w:rsid w:val="00B37763"/>
    <w:rsid w:val="00B4250A"/>
    <w:rsid w:val="00B42737"/>
    <w:rsid w:val="00B4433D"/>
    <w:rsid w:val="00B46E13"/>
    <w:rsid w:val="00B52D05"/>
    <w:rsid w:val="00B5790A"/>
    <w:rsid w:val="00B61D9E"/>
    <w:rsid w:val="00B62415"/>
    <w:rsid w:val="00B633EA"/>
    <w:rsid w:val="00B66062"/>
    <w:rsid w:val="00B70137"/>
    <w:rsid w:val="00B715CE"/>
    <w:rsid w:val="00B72D65"/>
    <w:rsid w:val="00B8094A"/>
    <w:rsid w:val="00B85488"/>
    <w:rsid w:val="00B860D6"/>
    <w:rsid w:val="00B86C72"/>
    <w:rsid w:val="00B97556"/>
    <w:rsid w:val="00BA4173"/>
    <w:rsid w:val="00BA5DBD"/>
    <w:rsid w:val="00BB10C8"/>
    <w:rsid w:val="00BB1C62"/>
    <w:rsid w:val="00BB1CF5"/>
    <w:rsid w:val="00BB5E4E"/>
    <w:rsid w:val="00BB6A38"/>
    <w:rsid w:val="00BB7FA2"/>
    <w:rsid w:val="00BC3FE5"/>
    <w:rsid w:val="00BC6899"/>
    <w:rsid w:val="00BC7344"/>
    <w:rsid w:val="00BD44D3"/>
    <w:rsid w:val="00BD56B5"/>
    <w:rsid w:val="00BE047B"/>
    <w:rsid w:val="00BE2ACA"/>
    <w:rsid w:val="00BE6A44"/>
    <w:rsid w:val="00BE78AF"/>
    <w:rsid w:val="00BF075A"/>
    <w:rsid w:val="00BF1A27"/>
    <w:rsid w:val="00BF1CFB"/>
    <w:rsid w:val="00C0443F"/>
    <w:rsid w:val="00C10A1E"/>
    <w:rsid w:val="00C17974"/>
    <w:rsid w:val="00C2558F"/>
    <w:rsid w:val="00C25F23"/>
    <w:rsid w:val="00C3078F"/>
    <w:rsid w:val="00C422FC"/>
    <w:rsid w:val="00C42508"/>
    <w:rsid w:val="00C43B6A"/>
    <w:rsid w:val="00C52F27"/>
    <w:rsid w:val="00C562AF"/>
    <w:rsid w:val="00C57CB6"/>
    <w:rsid w:val="00C6484A"/>
    <w:rsid w:val="00C6794F"/>
    <w:rsid w:val="00C71C5B"/>
    <w:rsid w:val="00C77A7D"/>
    <w:rsid w:val="00C80393"/>
    <w:rsid w:val="00C868F8"/>
    <w:rsid w:val="00C86A11"/>
    <w:rsid w:val="00C86B5C"/>
    <w:rsid w:val="00C870AF"/>
    <w:rsid w:val="00C879E5"/>
    <w:rsid w:val="00C87F4F"/>
    <w:rsid w:val="00CA0D64"/>
    <w:rsid w:val="00CA2AE7"/>
    <w:rsid w:val="00CA2FE0"/>
    <w:rsid w:val="00CA53D9"/>
    <w:rsid w:val="00CB02B8"/>
    <w:rsid w:val="00CB34A2"/>
    <w:rsid w:val="00CB6152"/>
    <w:rsid w:val="00CB7ACD"/>
    <w:rsid w:val="00CB7F09"/>
    <w:rsid w:val="00CC5EC8"/>
    <w:rsid w:val="00CC7547"/>
    <w:rsid w:val="00CD285B"/>
    <w:rsid w:val="00CE52C1"/>
    <w:rsid w:val="00CE6E48"/>
    <w:rsid w:val="00CE7B0E"/>
    <w:rsid w:val="00CF5A83"/>
    <w:rsid w:val="00D00C91"/>
    <w:rsid w:val="00D02DA3"/>
    <w:rsid w:val="00D05132"/>
    <w:rsid w:val="00D158B6"/>
    <w:rsid w:val="00D2065E"/>
    <w:rsid w:val="00D21FB7"/>
    <w:rsid w:val="00D3061F"/>
    <w:rsid w:val="00D31FD1"/>
    <w:rsid w:val="00D3322D"/>
    <w:rsid w:val="00D416F0"/>
    <w:rsid w:val="00D470F5"/>
    <w:rsid w:val="00D61A86"/>
    <w:rsid w:val="00D63669"/>
    <w:rsid w:val="00D64007"/>
    <w:rsid w:val="00D678B4"/>
    <w:rsid w:val="00D71D77"/>
    <w:rsid w:val="00D71EAF"/>
    <w:rsid w:val="00D77792"/>
    <w:rsid w:val="00D815E6"/>
    <w:rsid w:val="00D8243B"/>
    <w:rsid w:val="00D83169"/>
    <w:rsid w:val="00D84DAF"/>
    <w:rsid w:val="00D858D8"/>
    <w:rsid w:val="00D907F8"/>
    <w:rsid w:val="00D93358"/>
    <w:rsid w:val="00D97C37"/>
    <w:rsid w:val="00DA25FA"/>
    <w:rsid w:val="00DA397B"/>
    <w:rsid w:val="00DA39D7"/>
    <w:rsid w:val="00DA50DF"/>
    <w:rsid w:val="00DA5A29"/>
    <w:rsid w:val="00DA6B7B"/>
    <w:rsid w:val="00DA798E"/>
    <w:rsid w:val="00DA7BE6"/>
    <w:rsid w:val="00DB19A8"/>
    <w:rsid w:val="00DB5107"/>
    <w:rsid w:val="00DB5586"/>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4BEE"/>
    <w:rsid w:val="00E60F37"/>
    <w:rsid w:val="00E6112D"/>
    <w:rsid w:val="00E7161D"/>
    <w:rsid w:val="00E7480E"/>
    <w:rsid w:val="00E7758E"/>
    <w:rsid w:val="00E83947"/>
    <w:rsid w:val="00E849D5"/>
    <w:rsid w:val="00E90048"/>
    <w:rsid w:val="00E92F24"/>
    <w:rsid w:val="00E94046"/>
    <w:rsid w:val="00E95787"/>
    <w:rsid w:val="00E95B19"/>
    <w:rsid w:val="00E96EB4"/>
    <w:rsid w:val="00EA0466"/>
    <w:rsid w:val="00EA3C79"/>
    <w:rsid w:val="00EB7D52"/>
    <w:rsid w:val="00EC36F8"/>
    <w:rsid w:val="00EC3BC4"/>
    <w:rsid w:val="00EC6999"/>
    <w:rsid w:val="00EC6EA7"/>
    <w:rsid w:val="00EC7184"/>
    <w:rsid w:val="00EC7808"/>
    <w:rsid w:val="00ED185B"/>
    <w:rsid w:val="00ED3EE6"/>
    <w:rsid w:val="00ED53D2"/>
    <w:rsid w:val="00EE42D0"/>
    <w:rsid w:val="00EE49DB"/>
    <w:rsid w:val="00EE5A0F"/>
    <w:rsid w:val="00EF7F14"/>
    <w:rsid w:val="00F01676"/>
    <w:rsid w:val="00F1278A"/>
    <w:rsid w:val="00F1656B"/>
    <w:rsid w:val="00F206A3"/>
    <w:rsid w:val="00F207EF"/>
    <w:rsid w:val="00F20F26"/>
    <w:rsid w:val="00F243B7"/>
    <w:rsid w:val="00F2498B"/>
    <w:rsid w:val="00F25D35"/>
    <w:rsid w:val="00F30A4A"/>
    <w:rsid w:val="00F34DB3"/>
    <w:rsid w:val="00F35BA9"/>
    <w:rsid w:val="00F46CF4"/>
    <w:rsid w:val="00F51F67"/>
    <w:rsid w:val="00F55769"/>
    <w:rsid w:val="00F55E97"/>
    <w:rsid w:val="00F625B5"/>
    <w:rsid w:val="00F66D5C"/>
    <w:rsid w:val="00F715B4"/>
    <w:rsid w:val="00F71724"/>
    <w:rsid w:val="00F7325B"/>
    <w:rsid w:val="00F76E37"/>
    <w:rsid w:val="00F77131"/>
    <w:rsid w:val="00F77EA0"/>
    <w:rsid w:val="00F80488"/>
    <w:rsid w:val="00F820C3"/>
    <w:rsid w:val="00F82CFD"/>
    <w:rsid w:val="00F87000"/>
    <w:rsid w:val="00F8759B"/>
    <w:rsid w:val="00F90C0F"/>
    <w:rsid w:val="00F91D7D"/>
    <w:rsid w:val="00F960F5"/>
    <w:rsid w:val="00FA0D59"/>
    <w:rsid w:val="00FA6AC0"/>
    <w:rsid w:val="00FB095A"/>
    <w:rsid w:val="00FB13C0"/>
    <w:rsid w:val="00FB170C"/>
    <w:rsid w:val="00FB49CE"/>
    <w:rsid w:val="00FC0540"/>
    <w:rsid w:val="00FC1F33"/>
    <w:rsid w:val="00FC3954"/>
    <w:rsid w:val="00FC751D"/>
    <w:rsid w:val="00FD04E2"/>
    <w:rsid w:val="00FD2F17"/>
    <w:rsid w:val="00FD57C2"/>
    <w:rsid w:val="00FE2711"/>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6163</CharactersWithSpaces>
  <SharedDoc>false</SharedDoc>
  <HLinks>
    <vt:vector size="6" baseType="variant">
      <vt:variant>
        <vt:i4>4849765</vt:i4>
      </vt:variant>
      <vt:variant>
        <vt:i4>6</vt:i4>
      </vt:variant>
      <vt:variant>
        <vt:i4>0</vt:i4>
      </vt:variant>
      <vt:variant>
        <vt:i4>5</vt:i4>
      </vt:variant>
      <vt:variant>
        <vt:lpwstr>mailto:jcheskis@pa.gov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2</cp:revision>
  <cp:lastPrinted>2012-05-24T15:10:00Z</cp:lastPrinted>
  <dcterms:created xsi:type="dcterms:W3CDTF">2012-10-12T18:33:00Z</dcterms:created>
  <dcterms:modified xsi:type="dcterms:W3CDTF">2012-10-12T18:33:00Z</dcterms:modified>
</cp:coreProperties>
</file>