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Pr="00F514FB" w:rsidRDefault="00587173" w:rsidP="00587173">
      <w:pPr>
        <w:tabs>
          <w:tab w:val="center" w:pos="4680"/>
        </w:tabs>
        <w:suppressAutoHyphens/>
        <w:jc w:val="center"/>
        <w:rPr>
          <w:sz w:val="26"/>
          <w:szCs w:val="26"/>
        </w:rPr>
      </w:pPr>
      <w:r w:rsidRPr="00F514FB">
        <w:rPr>
          <w:b/>
          <w:sz w:val="26"/>
          <w:szCs w:val="26"/>
        </w:rPr>
        <w:t>Harrisburg, PA 17105-3265</w:t>
      </w:r>
    </w:p>
    <w:p w:rsidR="00587173" w:rsidRPr="00F514FB" w:rsidRDefault="00587173" w:rsidP="00587173">
      <w:pPr>
        <w:tabs>
          <w:tab w:val="left" w:pos="-720"/>
        </w:tabs>
        <w:suppressAutoHyphens/>
        <w:rPr>
          <w:sz w:val="26"/>
          <w:szCs w:val="26"/>
        </w:rPr>
      </w:pPr>
    </w:p>
    <w:p w:rsidR="00587173" w:rsidRPr="00F514FB" w:rsidRDefault="00587173" w:rsidP="00587173">
      <w:pP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587173" w:rsidRPr="00472F90" w:rsidRDefault="00587173" w:rsidP="00472F90">
            <w:pPr>
              <w:rPr>
                <w:sz w:val="26"/>
                <w:szCs w:val="26"/>
              </w:rPr>
            </w:pPr>
          </w:p>
        </w:tc>
        <w:tc>
          <w:tcPr>
            <w:tcW w:w="4428" w:type="dxa"/>
            <w:shd w:val="clear" w:color="auto" w:fill="auto"/>
          </w:tcPr>
          <w:p w:rsidR="00587173" w:rsidRPr="00472F90" w:rsidRDefault="00E90A93" w:rsidP="00472F90">
            <w:pPr>
              <w:jc w:val="right"/>
              <w:rPr>
                <w:sz w:val="26"/>
                <w:szCs w:val="26"/>
              </w:rPr>
            </w:pPr>
            <w:r>
              <w:rPr>
                <w:sz w:val="26"/>
                <w:szCs w:val="26"/>
              </w:rPr>
              <w:t xml:space="preserve"> </w:t>
            </w:r>
            <w:r w:rsidR="00587173" w:rsidRPr="00472F90">
              <w:rPr>
                <w:sz w:val="26"/>
                <w:szCs w:val="26"/>
              </w:rPr>
              <w:t>Public Meeting held</w:t>
            </w:r>
            <w:r w:rsidR="00161471">
              <w:rPr>
                <w:sz w:val="26"/>
                <w:szCs w:val="26"/>
              </w:rPr>
              <w:t xml:space="preserve"> </w:t>
            </w:r>
            <w:r w:rsidR="00914512">
              <w:rPr>
                <w:sz w:val="26"/>
                <w:szCs w:val="26"/>
              </w:rPr>
              <w:t>November 8</w:t>
            </w:r>
            <w:r>
              <w:rPr>
                <w:sz w:val="26"/>
                <w:szCs w:val="26"/>
              </w:rPr>
              <w:t>, 2012</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587173" w:rsidP="00472F90">
            <w:pPr>
              <w:rPr>
                <w:sz w:val="26"/>
                <w:szCs w:val="26"/>
              </w:rPr>
            </w:pPr>
            <w:r w:rsidRPr="00472F90">
              <w:rPr>
                <w:sz w:val="26"/>
                <w:szCs w:val="26"/>
              </w:rPr>
              <w:t>Commissioners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Wayne E. Gardner</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587173" w:rsidP="00472F90">
            <w:pPr>
              <w:rPr>
                <w:sz w:val="26"/>
                <w:szCs w:val="26"/>
              </w:rPr>
            </w:pP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5F3AAC" w:rsidP="00B76A44">
            <w:pPr>
              <w:tabs>
                <w:tab w:val="left" w:pos="1640"/>
              </w:tabs>
              <w:rPr>
                <w:sz w:val="26"/>
                <w:szCs w:val="26"/>
              </w:rPr>
            </w:pPr>
            <w:r>
              <w:rPr>
                <w:sz w:val="26"/>
                <w:szCs w:val="26"/>
              </w:rPr>
              <w:t>Floyd C. Matthews t/a F.C. Matthews Trucking</w:t>
            </w:r>
            <w:r w:rsidR="00B76A44">
              <w:rPr>
                <w:sz w:val="26"/>
                <w:szCs w:val="26"/>
              </w:rPr>
              <w:t xml:space="preserve"> </w:t>
            </w:r>
          </w:p>
        </w:tc>
        <w:tc>
          <w:tcPr>
            <w:tcW w:w="4428" w:type="dxa"/>
            <w:shd w:val="clear" w:color="auto" w:fill="auto"/>
          </w:tcPr>
          <w:p w:rsidR="00587173" w:rsidRDefault="005F3AAC" w:rsidP="00472F90">
            <w:pPr>
              <w:jc w:val="right"/>
              <w:rPr>
                <w:sz w:val="26"/>
                <w:szCs w:val="26"/>
              </w:rPr>
            </w:pPr>
            <w:r>
              <w:rPr>
                <w:sz w:val="26"/>
                <w:szCs w:val="26"/>
              </w:rPr>
              <w:t xml:space="preserve">    C-2012-231619</w:t>
            </w:r>
            <w:r w:rsidR="009B117E">
              <w:rPr>
                <w:sz w:val="26"/>
                <w:szCs w:val="26"/>
              </w:rPr>
              <w:t>3</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A55459">
        <w:rPr>
          <w:sz w:val="26"/>
        </w:rPr>
        <w:t>August 27</w:t>
      </w:r>
      <w:r w:rsidR="00A40872">
        <w:rPr>
          <w:sz w:val="26"/>
        </w:rPr>
        <w:t>, 201</w:t>
      </w:r>
      <w:r w:rsidR="001D27D5">
        <w:rPr>
          <w:sz w:val="26"/>
        </w:rPr>
        <w:t>2</w:t>
      </w:r>
      <w:r w:rsidR="00AA548E">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B8319F">
        <w:rPr>
          <w:sz w:val="26"/>
        </w:rPr>
        <w:t>, sustain the Complaint, and grant the relief requested therein</w:t>
      </w:r>
      <w:r w:rsidR="0060782B">
        <w:rPr>
          <w:sz w:val="26"/>
        </w:rPr>
        <w:t xml:space="preserve">.  </w:t>
      </w:r>
      <w:r w:rsidR="00A40872">
        <w:rPr>
          <w:sz w:val="26"/>
        </w:rPr>
        <w:t xml:space="preserve">  </w:t>
      </w:r>
    </w:p>
    <w:p w:rsidR="000F1318" w:rsidRPr="00027664" w:rsidRDefault="00A40872" w:rsidP="003E22CB">
      <w:pPr>
        <w:widowControl/>
        <w:tabs>
          <w:tab w:val="left" w:pos="-720"/>
        </w:tabs>
        <w:suppressAutoHyphens/>
        <w:spacing w:line="360" w:lineRule="auto"/>
        <w:ind w:firstLine="1440"/>
        <w:rPr>
          <w:b/>
          <w:sz w:val="26"/>
        </w:rPr>
      </w:pPr>
      <w:r>
        <w:rPr>
          <w:sz w:val="26"/>
        </w:rPr>
        <w:t xml:space="preserve">  </w:t>
      </w:r>
    </w:p>
    <w:p w:rsidR="00882750" w:rsidRDefault="00882750" w:rsidP="00882750">
      <w:pPr>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B45526" w:rsidRDefault="005A1997" w:rsidP="00BB6E7C">
      <w:pPr>
        <w:spacing w:line="360" w:lineRule="auto"/>
        <w:rPr>
          <w:b/>
          <w:sz w:val="26"/>
          <w:szCs w:val="26"/>
        </w:rPr>
      </w:pPr>
      <w:r>
        <w:rPr>
          <w:b/>
          <w:sz w:val="26"/>
          <w:szCs w:val="26"/>
        </w:rPr>
        <w:tab/>
      </w:r>
      <w:r>
        <w:rPr>
          <w:b/>
          <w:sz w:val="26"/>
          <w:szCs w:val="26"/>
        </w:rPr>
        <w:tab/>
      </w:r>
      <w:r w:rsidR="009B40A6">
        <w:rPr>
          <w:sz w:val="26"/>
          <w:szCs w:val="26"/>
        </w:rPr>
        <w:t xml:space="preserve">Floyd C. Matthews t/a F.C. Matthews Trucking </w:t>
      </w:r>
      <w:r w:rsidR="00B45526">
        <w:rPr>
          <w:sz w:val="26"/>
          <w:szCs w:val="26"/>
        </w:rPr>
        <w:t xml:space="preserve">(Respondent) was issued a Certificate of Public Convenience (Certificate) on </w:t>
      </w:r>
      <w:r w:rsidR="009B40A6">
        <w:rPr>
          <w:sz w:val="26"/>
          <w:szCs w:val="26"/>
        </w:rPr>
        <w:t>March 9</w:t>
      </w:r>
      <w:r w:rsidR="00D5547C">
        <w:rPr>
          <w:sz w:val="26"/>
          <w:szCs w:val="26"/>
        </w:rPr>
        <w:t xml:space="preserve">, </w:t>
      </w:r>
      <w:r w:rsidR="009B40A6">
        <w:rPr>
          <w:sz w:val="26"/>
          <w:szCs w:val="26"/>
        </w:rPr>
        <w:t>1992</w:t>
      </w:r>
      <w:r w:rsidR="00D5547C">
        <w:rPr>
          <w:sz w:val="26"/>
          <w:szCs w:val="26"/>
        </w:rPr>
        <w:t>,</w:t>
      </w:r>
      <w:r w:rsidR="002C3646">
        <w:rPr>
          <w:sz w:val="26"/>
          <w:szCs w:val="26"/>
        </w:rPr>
        <w:t xml:space="preserve"> at </w:t>
      </w:r>
      <w:r w:rsidR="007139DB">
        <w:rPr>
          <w:sz w:val="26"/>
          <w:szCs w:val="26"/>
        </w:rPr>
        <w:t>Docket No. A</w:t>
      </w:r>
      <w:r w:rsidR="007139DB">
        <w:rPr>
          <w:sz w:val="26"/>
          <w:szCs w:val="26"/>
        </w:rPr>
        <w:noBreakHyphen/>
      </w:r>
      <w:r w:rsidR="002C3646">
        <w:rPr>
          <w:sz w:val="26"/>
          <w:szCs w:val="26"/>
        </w:rPr>
        <w:t>00109798</w:t>
      </w:r>
      <w:r w:rsidR="009B40A6">
        <w:rPr>
          <w:sz w:val="26"/>
          <w:szCs w:val="26"/>
        </w:rPr>
        <w:t>, to provide trucking services</w:t>
      </w:r>
      <w:r w:rsidR="00D5547C">
        <w:rPr>
          <w:sz w:val="26"/>
          <w:szCs w:val="26"/>
        </w:rPr>
        <w:t xml:space="preserve">.    </w:t>
      </w:r>
    </w:p>
    <w:p w:rsidR="00B45526" w:rsidRDefault="00B45526" w:rsidP="00BB6E7C">
      <w:pPr>
        <w:spacing w:line="360" w:lineRule="auto"/>
        <w:rPr>
          <w:b/>
          <w:sz w:val="26"/>
          <w:szCs w:val="26"/>
        </w:rPr>
      </w:pPr>
    </w:p>
    <w:p w:rsidR="00796C1D" w:rsidRDefault="000705A2" w:rsidP="00B45526">
      <w:pPr>
        <w:spacing w:line="360" w:lineRule="auto"/>
        <w:ind w:firstLine="1440"/>
        <w:rPr>
          <w:sz w:val="26"/>
          <w:szCs w:val="26"/>
        </w:rPr>
      </w:pPr>
      <w:r>
        <w:rPr>
          <w:sz w:val="26"/>
          <w:szCs w:val="26"/>
        </w:rPr>
        <w:t>On July 27</w:t>
      </w:r>
      <w:r w:rsidR="005A1997">
        <w:rPr>
          <w:sz w:val="26"/>
          <w:szCs w:val="26"/>
        </w:rPr>
        <w:t xml:space="preserve">, 2012, I&amp;E filed the above-captioned Complaint and served it by certified mail on </w:t>
      </w:r>
      <w:r w:rsidR="00CC17D6">
        <w:rPr>
          <w:sz w:val="26"/>
          <w:szCs w:val="26"/>
        </w:rPr>
        <w:t xml:space="preserve">the </w:t>
      </w:r>
      <w:r w:rsidR="005A1997">
        <w:rPr>
          <w:sz w:val="26"/>
          <w:szCs w:val="26"/>
        </w:rPr>
        <w:t xml:space="preserve">Respondent.  </w:t>
      </w:r>
      <w:r w:rsidR="00452F66">
        <w:rPr>
          <w:sz w:val="26"/>
          <w:szCs w:val="26"/>
        </w:rPr>
        <w:t>In the Complaint, I&amp;E alleged that the Re</w:t>
      </w:r>
      <w:r w:rsidR="00D60962">
        <w:rPr>
          <w:sz w:val="26"/>
          <w:szCs w:val="26"/>
        </w:rPr>
        <w:t>spondent failed to file a 2009 assessment report</w:t>
      </w:r>
      <w:r w:rsidR="00452F66">
        <w:rPr>
          <w:sz w:val="26"/>
          <w:szCs w:val="26"/>
        </w:rPr>
        <w:t xml:space="preserve"> </w:t>
      </w:r>
      <w:r w:rsidR="00D60962">
        <w:rPr>
          <w:sz w:val="26"/>
          <w:szCs w:val="26"/>
        </w:rPr>
        <w:t>to show its 2009 calendar year revenues.  Complaint at ¶ 14.</w:t>
      </w:r>
      <w:r w:rsidR="00796C1D">
        <w:rPr>
          <w:sz w:val="26"/>
          <w:szCs w:val="26"/>
        </w:rPr>
        <w:t xml:space="preserve">  I&amp;E also alleged that, on September 9, 2010, the Commission sent Respondent an assessment invoice </w:t>
      </w:r>
      <w:r w:rsidR="0099531C">
        <w:rPr>
          <w:sz w:val="26"/>
          <w:szCs w:val="26"/>
        </w:rPr>
        <w:t xml:space="preserve">in the amount of $391 </w:t>
      </w:r>
      <w:r w:rsidR="00796C1D">
        <w:rPr>
          <w:sz w:val="26"/>
          <w:szCs w:val="26"/>
        </w:rPr>
        <w:t>for the July 1, 2010 to June 30, 2011 Fiscal Year</w:t>
      </w:r>
      <w:r w:rsidR="00262B23">
        <w:rPr>
          <w:sz w:val="26"/>
          <w:szCs w:val="26"/>
        </w:rPr>
        <w:t>,</w:t>
      </w:r>
      <w:r w:rsidR="00796C1D">
        <w:rPr>
          <w:sz w:val="26"/>
          <w:szCs w:val="26"/>
        </w:rPr>
        <w:t xml:space="preserve"> </w:t>
      </w:r>
      <w:r w:rsidR="00262B23">
        <w:rPr>
          <w:sz w:val="26"/>
          <w:szCs w:val="26"/>
        </w:rPr>
        <w:t>which was</w:t>
      </w:r>
      <w:r w:rsidR="00796C1D">
        <w:rPr>
          <w:sz w:val="26"/>
          <w:szCs w:val="26"/>
        </w:rPr>
        <w:t xml:space="preserve"> based</w:t>
      </w:r>
      <w:r w:rsidR="00262B23">
        <w:rPr>
          <w:sz w:val="26"/>
          <w:szCs w:val="26"/>
        </w:rPr>
        <w:t>,</w:t>
      </w:r>
      <w:r w:rsidR="00796C1D">
        <w:rPr>
          <w:sz w:val="26"/>
          <w:szCs w:val="26"/>
        </w:rPr>
        <w:t xml:space="preserve"> in part, on </w:t>
      </w:r>
      <w:r w:rsidR="00262B23">
        <w:rPr>
          <w:sz w:val="26"/>
          <w:szCs w:val="26"/>
        </w:rPr>
        <w:t xml:space="preserve">the </w:t>
      </w:r>
      <w:r w:rsidR="00796C1D">
        <w:rPr>
          <w:sz w:val="26"/>
          <w:szCs w:val="26"/>
        </w:rPr>
        <w:t>Respondent’s estimated reve</w:t>
      </w:r>
      <w:r w:rsidR="0099531C">
        <w:rPr>
          <w:sz w:val="26"/>
          <w:szCs w:val="26"/>
        </w:rPr>
        <w:t>nues for the 2009 calendar year</w:t>
      </w:r>
      <w:r w:rsidR="00796C1D">
        <w:rPr>
          <w:sz w:val="26"/>
          <w:szCs w:val="26"/>
        </w:rPr>
        <w:t xml:space="preserve">.  </w:t>
      </w:r>
      <w:r w:rsidR="00796C1D" w:rsidRPr="00796C1D">
        <w:rPr>
          <w:i/>
          <w:sz w:val="26"/>
          <w:szCs w:val="26"/>
        </w:rPr>
        <w:t>Id.</w:t>
      </w:r>
      <w:r w:rsidR="00796C1D">
        <w:rPr>
          <w:sz w:val="26"/>
          <w:szCs w:val="26"/>
        </w:rPr>
        <w:t xml:space="preserve"> at ¶ 15.  </w:t>
      </w:r>
      <w:r w:rsidR="0084090F">
        <w:rPr>
          <w:sz w:val="26"/>
          <w:szCs w:val="26"/>
        </w:rPr>
        <w:t xml:space="preserve">The </w:t>
      </w:r>
      <w:r w:rsidR="00796C1D">
        <w:rPr>
          <w:sz w:val="26"/>
          <w:szCs w:val="26"/>
        </w:rPr>
        <w:t>Respondent failed to pay the t</w:t>
      </w:r>
      <w:r w:rsidR="00C575A2">
        <w:rPr>
          <w:sz w:val="26"/>
          <w:szCs w:val="26"/>
        </w:rPr>
        <w:t>otal amount set forth in its 20</w:t>
      </w:r>
      <w:r w:rsidR="00796C1D">
        <w:rPr>
          <w:sz w:val="26"/>
          <w:szCs w:val="26"/>
        </w:rPr>
        <w:t>1</w:t>
      </w:r>
      <w:r w:rsidR="00C575A2">
        <w:rPr>
          <w:sz w:val="26"/>
          <w:szCs w:val="26"/>
        </w:rPr>
        <w:t>0</w:t>
      </w:r>
      <w:r w:rsidR="00796C1D">
        <w:rPr>
          <w:sz w:val="26"/>
          <w:szCs w:val="26"/>
        </w:rPr>
        <w:t xml:space="preserve">-2011 Fiscal Year Assessment.  </w:t>
      </w:r>
      <w:r w:rsidR="00796C1D" w:rsidRPr="00CC762C">
        <w:rPr>
          <w:i/>
          <w:sz w:val="26"/>
          <w:szCs w:val="26"/>
        </w:rPr>
        <w:t>Id.</w:t>
      </w:r>
      <w:r w:rsidR="00796C1D">
        <w:rPr>
          <w:sz w:val="26"/>
          <w:szCs w:val="26"/>
        </w:rPr>
        <w:t xml:space="preserve"> at ¶ 19.</w:t>
      </w:r>
    </w:p>
    <w:p w:rsidR="00796C1D" w:rsidRDefault="00796C1D" w:rsidP="00B45526">
      <w:pPr>
        <w:spacing w:line="360" w:lineRule="auto"/>
        <w:ind w:firstLine="1440"/>
        <w:rPr>
          <w:sz w:val="26"/>
          <w:szCs w:val="26"/>
        </w:rPr>
      </w:pPr>
    </w:p>
    <w:p w:rsidR="00796C1D" w:rsidRDefault="00796C1D" w:rsidP="00B45526">
      <w:pPr>
        <w:spacing w:line="360" w:lineRule="auto"/>
        <w:ind w:firstLine="1440"/>
        <w:rPr>
          <w:sz w:val="26"/>
          <w:szCs w:val="26"/>
        </w:rPr>
      </w:pPr>
      <w:r>
        <w:rPr>
          <w:sz w:val="26"/>
          <w:szCs w:val="26"/>
        </w:rPr>
        <w:t xml:space="preserve">Additionally, I&amp;E averred that </w:t>
      </w:r>
      <w:r w:rsidR="0084090F">
        <w:rPr>
          <w:sz w:val="26"/>
          <w:szCs w:val="26"/>
        </w:rPr>
        <w:t xml:space="preserve">the </w:t>
      </w:r>
      <w:r>
        <w:rPr>
          <w:sz w:val="26"/>
          <w:szCs w:val="26"/>
        </w:rPr>
        <w:t>Respondent, on October 4, 2011, signed a certified mail card, which indicated that it received an assessment invoice for the Commission’s July 1, 2011 to June 30, 2012 Fiscal Year.  Respondent’s asse</w:t>
      </w:r>
      <w:r w:rsidR="00B84EE6">
        <w:rPr>
          <w:sz w:val="26"/>
          <w:szCs w:val="26"/>
        </w:rPr>
        <w:t>ss</w:t>
      </w:r>
      <w:r>
        <w:rPr>
          <w:sz w:val="26"/>
          <w:szCs w:val="26"/>
        </w:rPr>
        <w:t>ment was $2</w:t>
      </w:r>
      <w:r w:rsidR="00262B23">
        <w:rPr>
          <w:sz w:val="26"/>
          <w:szCs w:val="26"/>
        </w:rPr>
        <w:t>44</w:t>
      </w:r>
      <w:r>
        <w:rPr>
          <w:sz w:val="26"/>
          <w:szCs w:val="26"/>
        </w:rPr>
        <w:t xml:space="preserve">.  </w:t>
      </w:r>
      <w:r w:rsidRPr="00796C1D">
        <w:rPr>
          <w:i/>
          <w:sz w:val="26"/>
          <w:szCs w:val="26"/>
        </w:rPr>
        <w:t>Id.</w:t>
      </w:r>
      <w:r>
        <w:rPr>
          <w:sz w:val="26"/>
          <w:szCs w:val="26"/>
        </w:rPr>
        <w:t xml:space="preserve"> at ¶ 20.</w:t>
      </w:r>
      <w:r w:rsidR="00B84EE6">
        <w:rPr>
          <w:sz w:val="26"/>
          <w:szCs w:val="26"/>
        </w:rPr>
        <w:t xml:space="preserve">  </w:t>
      </w:r>
      <w:r w:rsidR="0084090F">
        <w:rPr>
          <w:sz w:val="26"/>
          <w:szCs w:val="26"/>
        </w:rPr>
        <w:t xml:space="preserve">The </w:t>
      </w:r>
      <w:r w:rsidR="00B84EE6">
        <w:rPr>
          <w:sz w:val="26"/>
          <w:szCs w:val="26"/>
        </w:rPr>
        <w:t>Respondent failed to pay</w:t>
      </w:r>
      <w:r w:rsidR="00E47CB5">
        <w:rPr>
          <w:sz w:val="26"/>
          <w:szCs w:val="26"/>
        </w:rPr>
        <w:t xml:space="preserve"> the total amount set forth in its 2011-2012 Fiscal Year Assessment.  </w:t>
      </w:r>
      <w:r w:rsidR="00E47CB5" w:rsidRPr="00E47CB5">
        <w:rPr>
          <w:i/>
          <w:sz w:val="26"/>
          <w:szCs w:val="26"/>
        </w:rPr>
        <w:t>Id.</w:t>
      </w:r>
      <w:r w:rsidR="00E47CB5">
        <w:rPr>
          <w:sz w:val="26"/>
          <w:szCs w:val="26"/>
        </w:rPr>
        <w:t xml:space="preserve"> at ¶ 24.  The total outstanding assessment balance for </w:t>
      </w:r>
      <w:r w:rsidR="0084090F">
        <w:rPr>
          <w:sz w:val="26"/>
          <w:szCs w:val="26"/>
        </w:rPr>
        <w:t xml:space="preserve">the </w:t>
      </w:r>
      <w:r w:rsidR="00E47CB5">
        <w:rPr>
          <w:sz w:val="26"/>
          <w:szCs w:val="26"/>
        </w:rPr>
        <w:t xml:space="preserve">Respondent is $635.  </w:t>
      </w:r>
      <w:r w:rsidR="00E47CB5" w:rsidRPr="00E47CB5">
        <w:rPr>
          <w:i/>
          <w:sz w:val="26"/>
          <w:szCs w:val="26"/>
        </w:rPr>
        <w:t>Id.</w:t>
      </w:r>
      <w:r w:rsidR="00E47CB5">
        <w:rPr>
          <w:sz w:val="26"/>
          <w:szCs w:val="26"/>
        </w:rPr>
        <w:t xml:space="preserve"> at ¶ 25.</w:t>
      </w:r>
      <w:r w:rsidR="00B84EE6">
        <w:rPr>
          <w:sz w:val="26"/>
          <w:szCs w:val="26"/>
        </w:rPr>
        <w:t xml:space="preserve"> </w:t>
      </w:r>
      <w:r>
        <w:rPr>
          <w:sz w:val="26"/>
          <w:szCs w:val="26"/>
        </w:rPr>
        <w:t xml:space="preserve">  </w:t>
      </w:r>
    </w:p>
    <w:p w:rsidR="00796C1D" w:rsidRDefault="00796C1D" w:rsidP="00B45526">
      <w:pPr>
        <w:spacing w:line="360" w:lineRule="auto"/>
        <w:ind w:firstLine="1440"/>
        <w:rPr>
          <w:sz w:val="26"/>
          <w:szCs w:val="26"/>
        </w:rPr>
      </w:pPr>
    </w:p>
    <w:p w:rsidR="00E17017" w:rsidRDefault="001A66FE" w:rsidP="00E17017">
      <w:pPr>
        <w:spacing w:line="360" w:lineRule="auto"/>
        <w:ind w:firstLine="1440"/>
        <w:rPr>
          <w:sz w:val="26"/>
          <w:szCs w:val="26"/>
        </w:rPr>
      </w:pPr>
      <w:r>
        <w:rPr>
          <w:sz w:val="26"/>
          <w:szCs w:val="26"/>
        </w:rPr>
        <w:t xml:space="preserve">I&amp;E averred that </w:t>
      </w:r>
      <w:r w:rsidR="0084090F">
        <w:rPr>
          <w:sz w:val="26"/>
          <w:szCs w:val="26"/>
        </w:rPr>
        <w:t xml:space="preserve">the </w:t>
      </w:r>
      <w:r>
        <w:rPr>
          <w:sz w:val="26"/>
          <w:szCs w:val="26"/>
        </w:rPr>
        <w:t>Respondent’s above-recounted</w:t>
      </w:r>
      <w:r w:rsidR="00794734">
        <w:rPr>
          <w:sz w:val="26"/>
          <w:szCs w:val="26"/>
        </w:rPr>
        <w:t xml:space="preserve"> failure</w:t>
      </w:r>
      <w:r>
        <w:rPr>
          <w:sz w:val="26"/>
          <w:szCs w:val="26"/>
        </w:rPr>
        <w:t xml:space="preserve"> to file an assessment report for the 2009 calendar year constitute</w:t>
      </w:r>
      <w:r w:rsidR="00262B23">
        <w:rPr>
          <w:sz w:val="26"/>
          <w:szCs w:val="26"/>
        </w:rPr>
        <w:t>d</w:t>
      </w:r>
      <w:r w:rsidR="00794734">
        <w:rPr>
          <w:sz w:val="26"/>
          <w:szCs w:val="26"/>
        </w:rPr>
        <w:t xml:space="preserve"> a violation of </w:t>
      </w:r>
      <w:r>
        <w:rPr>
          <w:sz w:val="26"/>
          <w:szCs w:val="26"/>
        </w:rPr>
        <w:t xml:space="preserve">66 Pa. </w:t>
      </w:r>
      <w:r w:rsidR="00262B23">
        <w:rPr>
          <w:sz w:val="26"/>
          <w:szCs w:val="26"/>
        </w:rPr>
        <w:t>C.S.</w:t>
      </w:r>
      <w:r w:rsidR="0099531C">
        <w:rPr>
          <w:sz w:val="26"/>
          <w:szCs w:val="26"/>
        </w:rPr>
        <w:t xml:space="preserve"> § 510(b)</w:t>
      </w:r>
      <w:r w:rsidR="00794734">
        <w:rPr>
          <w:sz w:val="26"/>
          <w:szCs w:val="26"/>
        </w:rPr>
        <w:t>.</w:t>
      </w:r>
      <w:r>
        <w:rPr>
          <w:sz w:val="26"/>
          <w:szCs w:val="26"/>
        </w:rPr>
        <w:t xml:space="preserve">  </w:t>
      </w:r>
      <w:r w:rsidR="00506679">
        <w:rPr>
          <w:sz w:val="26"/>
          <w:szCs w:val="26"/>
        </w:rPr>
        <w:t xml:space="preserve">As relief, I&amp;E requested </w:t>
      </w:r>
      <w:r>
        <w:rPr>
          <w:sz w:val="26"/>
          <w:szCs w:val="26"/>
        </w:rPr>
        <w:t>that a civil penalty of $1,000 be imposed.</w:t>
      </w:r>
      <w:r w:rsidR="008C21BF">
        <w:rPr>
          <w:sz w:val="26"/>
          <w:szCs w:val="26"/>
        </w:rPr>
        <w:t xml:space="preserve">  I&amp;E also averred that</w:t>
      </w:r>
      <w:r w:rsidR="00953615">
        <w:rPr>
          <w:sz w:val="26"/>
          <w:szCs w:val="26"/>
        </w:rPr>
        <w:t xml:space="preserve"> the</w:t>
      </w:r>
      <w:r w:rsidR="008C21BF">
        <w:rPr>
          <w:sz w:val="26"/>
          <w:szCs w:val="26"/>
        </w:rPr>
        <w:t xml:space="preserve"> Respondent, by failing to pay assessments for two fiscal years, violated </w:t>
      </w:r>
      <w:r w:rsidR="008C21BF">
        <w:rPr>
          <w:sz w:val="26"/>
          <w:szCs w:val="26"/>
        </w:rPr>
        <w:lastRenderedPageBreak/>
        <w:t xml:space="preserve">66 Pa. </w:t>
      </w:r>
      <w:r w:rsidR="00262B23">
        <w:rPr>
          <w:sz w:val="26"/>
          <w:szCs w:val="26"/>
        </w:rPr>
        <w:t>C.S.</w:t>
      </w:r>
      <w:r w:rsidR="008C21BF">
        <w:rPr>
          <w:sz w:val="26"/>
          <w:szCs w:val="26"/>
        </w:rPr>
        <w:t xml:space="preserve"> </w:t>
      </w:r>
      <w:r w:rsidR="00556BBD">
        <w:rPr>
          <w:sz w:val="26"/>
          <w:szCs w:val="26"/>
        </w:rPr>
        <w:t>§ 510(c).</w:t>
      </w:r>
      <w:r w:rsidR="008C21BF">
        <w:rPr>
          <w:sz w:val="26"/>
          <w:szCs w:val="26"/>
        </w:rPr>
        <w:t xml:space="preserve">  As relief, I&amp;E requested </w:t>
      </w:r>
      <w:r w:rsidR="00556BBD">
        <w:rPr>
          <w:sz w:val="26"/>
          <w:szCs w:val="26"/>
        </w:rPr>
        <w:t>that a civil penalty of $95</w:t>
      </w:r>
      <w:r w:rsidR="008C21BF">
        <w:rPr>
          <w:sz w:val="26"/>
          <w:szCs w:val="26"/>
        </w:rPr>
        <w:t xml:space="preserve"> be imposed.</w:t>
      </w:r>
      <w:r w:rsidR="006E1954">
        <w:rPr>
          <w:rStyle w:val="FootnoteReference"/>
          <w:sz w:val="26"/>
          <w:szCs w:val="26"/>
        </w:rPr>
        <w:footnoteReference w:id="1"/>
      </w:r>
      <w:r w:rsidR="00556BBD">
        <w:rPr>
          <w:sz w:val="26"/>
          <w:szCs w:val="26"/>
        </w:rPr>
        <w:t xml:space="preserve">  </w:t>
      </w:r>
      <w:r w:rsidR="00953615">
        <w:rPr>
          <w:sz w:val="26"/>
          <w:szCs w:val="26"/>
        </w:rPr>
        <w:t>I&amp;E requested</w:t>
      </w:r>
      <w:r w:rsidR="00556BBD">
        <w:rPr>
          <w:sz w:val="26"/>
          <w:szCs w:val="26"/>
        </w:rPr>
        <w:t xml:space="preserve"> </w:t>
      </w:r>
      <w:r w:rsidR="00506679">
        <w:rPr>
          <w:sz w:val="26"/>
          <w:szCs w:val="26"/>
        </w:rPr>
        <w:t xml:space="preserve">that the </w:t>
      </w:r>
      <w:r w:rsidR="00BD019D">
        <w:rPr>
          <w:sz w:val="26"/>
          <w:szCs w:val="26"/>
        </w:rPr>
        <w:t xml:space="preserve">Respondent be </w:t>
      </w:r>
      <w:r w:rsidR="00884C7E">
        <w:rPr>
          <w:sz w:val="26"/>
          <w:szCs w:val="26"/>
        </w:rPr>
        <w:t>order</w:t>
      </w:r>
      <w:r w:rsidR="00CC6DEA">
        <w:rPr>
          <w:sz w:val="26"/>
          <w:szCs w:val="26"/>
        </w:rPr>
        <w:t>ed</w:t>
      </w:r>
      <w:r w:rsidR="00884C7E">
        <w:rPr>
          <w:sz w:val="26"/>
          <w:szCs w:val="26"/>
        </w:rPr>
        <w:t xml:space="preserve"> to pay </w:t>
      </w:r>
      <w:r w:rsidR="00BD019D">
        <w:rPr>
          <w:sz w:val="26"/>
          <w:szCs w:val="26"/>
        </w:rPr>
        <w:t xml:space="preserve">a </w:t>
      </w:r>
      <w:r w:rsidR="00556BBD">
        <w:rPr>
          <w:sz w:val="26"/>
          <w:szCs w:val="26"/>
        </w:rPr>
        <w:t>total of $1,730, which consist</w:t>
      </w:r>
      <w:r w:rsidR="00262B23">
        <w:rPr>
          <w:sz w:val="26"/>
          <w:szCs w:val="26"/>
        </w:rPr>
        <w:t>ed</w:t>
      </w:r>
      <w:r w:rsidR="00556BBD">
        <w:rPr>
          <w:sz w:val="26"/>
          <w:szCs w:val="26"/>
        </w:rPr>
        <w:t xml:space="preserve"> of Respondent’s outstanding assessment balance of $635, and a civil penalty of $1,095</w:t>
      </w:r>
      <w:r w:rsidR="00E17017">
        <w:rPr>
          <w:sz w:val="26"/>
          <w:szCs w:val="26"/>
        </w:rPr>
        <w:t xml:space="preserve">.  If </w:t>
      </w:r>
      <w:r w:rsidR="00953615">
        <w:rPr>
          <w:sz w:val="26"/>
          <w:szCs w:val="26"/>
        </w:rPr>
        <w:t xml:space="preserve">the </w:t>
      </w:r>
      <w:r w:rsidR="00E17017">
        <w:rPr>
          <w:sz w:val="26"/>
          <w:szCs w:val="26"/>
        </w:rPr>
        <w:t>Respondent did not pay the civil penalty and asse</w:t>
      </w:r>
      <w:r w:rsidR="00884C7E">
        <w:rPr>
          <w:sz w:val="26"/>
          <w:szCs w:val="26"/>
        </w:rPr>
        <w:t>ssment amount</w:t>
      </w:r>
      <w:r w:rsidR="00953615">
        <w:rPr>
          <w:sz w:val="26"/>
          <w:szCs w:val="26"/>
        </w:rPr>
        <w:t>, I&amp;E requested</w:t>
      </w:r>
      <w:r w:rsidR="00B51C27">
        <w:rPr>
          <w:sz w:val="26"/>
          <w:szCs w:val="26"/>
        </w:rPr>
        <w:t xml:space="preserve"> that: (1) the Commission cancel</w:t>
      </w:r>
      <w:r w:rsidR="0091688F">
        <w:rPr>
          <w:sz w:val="26"/>
          <w:szCs w:val="26"/>
        </w:rPr>
        <w:t xml:space="preserve"> </w:t>
      </w:r>
      <w:r w:rsidR="00262B23">
        <w:rPr>
          <w:sz w:val="26"/>
          <w:szCs w:val="26"/>
        </w:rPr>
        <w:t xml:space="preserve">the </w:t>
      </w:r>
      <w:r w:rsidR="00BD019D">
        <w:rPr>
          <w:sz w:val="26"/>
          <w:szCs w:val="26"/>
        </w:rPr>
        <w:t>Respondent’s Certificate of Public Convenience (Certificate)</w:t>
      </w:r>
      <w:r w:rsidR="0091688F">
        <w:rPr>
          <w:sz w:val="26"/>
          <w:szCs w:val="26"/>
        </w:rPr>
        <w:t xml:space="preserve">; (2) the Commission certify automobile registrations to the Department of Transportation </w:t>
      </w:r>
      <w:r w:rsidR="00135B79">
        <w:rPr>
          <w:sz w:val="26"/>
          <w:szCs w:val="26"/>
        </w:rPr>
        <w:t xml:space="preserve">(PennDOT) </w:t>
      </w:r>
      <w:r w:rsidR="0091688F">
        <w:rPr>
          <w:sz w:val="26"/>
          <w:szCs w:val="26"/>
        </w:rPr>
        <w:t>for suspension or revocation; and (3) that the matter be referred to the Pennsylvania Office of Attorney General for appropriate action.</w:t>
      </w:r>
      <w:r w:rsidR="00E17017">
        <w:rPr>
          <w:sz w:val="26"/>
          <w:szCs w:val="26"/>
        </w:rPr>
        <w:t xml:space="preserve">  </w:t>
      </w:r>
      <w:r w:rsidR="00BD019D">
        <w:rPr>
          <w:sz w:val="26"/>
          <w:szCs w:val="26"/>
        </w:rPr>
        <w:t xml:space="preserve"> </w:t>
      </w:r>
    </w:p>
    <w:p w:rsidR="00E17017" w:rsidRDefault="00E17017" w:rsidP="00E17017">
      <w:pPr>
        <w:spacing w:line="360" w:lineRule="auto"/>
        <w:ind w:firstLine="1440"/>
        <w:rPr>
          <w:sz w:val="26"/>
          <w:szCs w:val="26"/>
        </w:rPr>
      </w:pPr>
    </w:p>
    <w:p w:rsidR="00DE1461" w:rsidRDefault="000E014F" w:rsidP="00BB6E7C">
      <w:pPr>
        <w:spacing w:line="360" w:lineRule="auto"/>
        <w:rPr>
          <w:sz w:val="26"/>
          <w:szCs w:val="26"/>
        </w:rPr>
      </w:pPr>
      <w:r>
        <w:rPr>
          <w:sz w:val="26"/>
          <w:szCs w:val="26"/>
        </w:rPr>
        <w:tab/>
      </w:r>
      <w:r>
        <w:rPr>
          <w:sz w:val="26"/>
          <w:szCs w:val="26"/>
        </w:rPr>
        <w:tab/>
        <w:t xml:space="preserve">A Notice was attached to the Complaint and informed the Respondent that it must file an Answer within twenty days of the date of service of the Complaint.  </w:t>
      </w:r>
      <w:r w:rsidR="00E306BC">
        <w:rPr>
          <w:sz w:val="26"/>
          <w:szCs w:val="26"/>
        </w:rPr>
        <w:t xml:space="preserve">The Notice also informed the Respondent that, if it failed to answer the Complaint, </w:t>
      </w:r>
      <w:r w:rsidR="00DE1461">
        <w:rPr>
          <w:sz w:val="26"/>
          <w:szCs w:val="26"/>
        </w:rPr>
        <w:t xml:space="preserve">I&amp;E would request that the Commission issue an Order imposing the penalty set forth in the Complaint.  </w:t>
      </w:r>
    </w:p>
    <w:p w:rsidR="00DE1461" w:rsidRDefault="00DE1461" w:rsidP="00BB6E7C">
      <w:pPr>
        <w:spacing w:line="360" w:lineRule="auto"/>
        <w:rPr>
          <w:sz w:val="26"/>
          <w:szCs w:val="26"/>
        </w:rPr>
      </w:pPr>
    </w:p>
    <w:p w:rsidR="00884C7E" w:rsidRDefault="00DE1461" w:rsidP="00BB6E7C">
      <w:pPr>
        <w:spacing w:line="360" w:lineRule="auto"/>
        <w:rPr>
          <w:sz w:val="26"/>
          <w:szCs w:val="26"/>
        </w:rPr>
      </w:pPr>
      <w:r>
        <w:rPr>
          <w:sz w:val="26"/>
          <w:szCs w:val="26"/>
        </w:rPr>
        <w:tab/>
      </w:r>
      <w:r>
        <w:rPr>
          <w:sz w:val="26"/>
          <w:szCs w:val="26"/>
        </w:rPr>
        <w:tab/>
      </w:r>
      <w:r w:rsidR="00953615">
        <w:rPr>
          <w:sz w:val="26"/>
          <w:szCs w:val="26"/>
        </w:rPr>
        <w:t>On August 1</w:t>
      </w:r>
      <w:r>
        <w:rPr>
          <w:sz w:val="26"/>
          <w:szCs w:val="26"/>
        </w:rPr>
        <w:t>, 2012, the Respondent signed a receipt confirming that it received the Complaint.  I&amp;E attached a copy of proof of delivery of the Complaint to its Motion as Exhibit 1.</w:t>
      </w:r>
    </w:p>
    <w:p w:rsidR="00884C7E" w:rsidRDefault="00884C7E" w:rsidP="00BB6E7C">
      <w:pPr>
        <w:spacing w:line="360" w:lineRule="auto"/>
        <w:rPr>
          <w:sz w:val="26"/>
          <w:szCs w:val="26"/>
        </w:rPr>
      </w:pPr>
    </w:p>
    <w:p w:rsidR="00BB6E7C" w:rsidRPr="00882750" w:rsidRDefault="00884C7E" w:rsidP="00884C7E">
      <w:pPr>
        <w:spacing w:line="360" w:lineRule="auto"/>
        <w:ind w:firstLine="1440"/>
        <w:rPr>
          <w:b/>
          <w:sz w:val="26"/>
          <w:szCs w:val="26"/>
        </w:rPr>
      </w:pPr>
      <w:r>
        <w:rPr>
          <w:sz w:val="26"/>
          <w:szCs w:val="26"/>
        </w:rPr>
        <w:t>As stated above, I&amp;E filed its Motion on August 27, 2012.  No Answer to the Motion has been filed.</w:t>
      </w:r>
      <w:r w:rsidR="00DE1461">
        <w:rPr>
          <w:sz w:val="26"/>
          <w:szCs w:val="26"/>
        </w:rPr>
        <w:t xml:space="preserve">   </w:t>
      </w:r>
      <w:r w:rsidR="00E306BC">
        <w:rPr>
          <w:sz w:val="26"/>
          <w:szCs w:val="26"/>
        </w:rPr>
        <w:t xml:space="preserve">   </w:t>
      </w:r>
      <w:r w:rsidR="00BD019D">
        <w:rPr>
          <w:sz w:val="26"/>
          <w:szCs w:val="26"/>
        </w:rPr>
        <w:t xml:space="preserve">  </w:t>
      </w:r>
      <w:r w:rsidR="00506679">
        <w:rPr>
          <w:sz w:val="26"/>
          <w:szCs w:val="26"/>
        </w:rPr>
        <w:t xml:space="preserve">   </w:t>
      </w:r>
      <w:r w:rsidR="005A1997">
        <w:rPr>
          <w:sz w:val="26"/>
          <w:szCs w:val="26"/>
        </w:rPr>
        <w:t xml:space="preserve">    </w:t>
      </w:r>
      <w:r w:rsidR="005A1997">
        <w:rPr>
          <w:b/>
          <w:sz w:val="26"/>
          <w:szCs w:val="26"/>
        </w:rPr>
        <w:t xml:space="preserve"> </w:t>
      </w:r>
    </w:p>
    <w:p w:rsidR="00882750" w:rsidRDefault="00882750" w:rsidP="000F1318">
      <w:pPr>
        <w:spacing w:line="360" w:lineRule="auto"/>
        <w:ind w:firstLine="1440"/>
        <w:rPr>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w:t>
      </w:r>
      <w:r>
        <w:rPr>
          <w:sz w:val="26"/>
          <w:szCs w:val="26"/>
        </w:rPr>
        <w:lastRenderedPageBreak/>
        <w:t xml:space="preserve">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85639F" w:rsidRDefault="0066765C" w:rsidP="003056A2">
      <w:pPr>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expired on </w:t>
      </w:r>
      <w:r w:rsidR="00953615">
        <w:rPr>
          <w:sz w:val="26"/>
          <w:szCs w:val="26"/>
        </w:rPr>
        <w:t>August 21</w:t>
      </w:r>
      <w:r w:rsidR="003C2071">
        <w:rPr>
          <w:sz w:val="26"/>
          <w:szCs w:val="26"/>
        </w:rPr>
        <w:t xml:space="preserve">, 2012, and the Respondent has not filed an Answer.  I&amp;E also states that the Respondent has not paid </w:t>
      </w:r>
      <w:r w:rsidR="00953615">
        <w:rPr>
          <w:sz w:val="26"/>
          <w:szCs w:val="26"/>
        </w:rPr>
        <w:t>its outstanding assessment balance that totals</w:t>
      </w:r>
      <w:r w:rsidR="003C2071">
        <w:rPr>
          <w:sz w:val="26"/>
          <w:szCs w:val="26"/>
        </w:rPr>
        <w:t xml:space="preserve"> $</w:t>
      </w:r>
      <w:r w:rsidR="00953615">
        <w:rPr>
          <w:sz w:val="26"/>
          <w:szCs w:val="26"/>
        </w:rPr>
        <w:t>635, and the associated</w:t>
      </w:r>
      <w:r w:rsidR="003C2071">
        <w:rPr>
          <w:sz w:val="26"/>
          <w:szCs w:val="26"/>
        </w:rPr>
        <w:t xml:space="preserve"> civil penalty</w:t>
      </w:r>
      <w:r w:rsidR="00953615">
        <w:rPr>
          <w:sz w:val="26"/>
          <w:szCs w:val="26"/>
        </w:rPr>
        <w:t xml:space="preserve"> of $1,0</w:t>
      </w:r>
      <w:r w:rsidR="00457A06">
        <w:rPr>
          <w:sz w:val="26"/>
          <w:szCs w:val="26"/>
        </w:rPr>
        <w:t>9</w:t>
      </w:r>
      <w:r w:rsidR="00953615">
        <w:rPr>
          <w:sz w:val="26"/>
          <w:szCs w:val="26"/>
        </w:rPr>
        <w:t>5, which were requested in the Complaint</w:t>
      </w:r>
      <w:r w:rsidR="003C2071">
        <w:rPr>
          <w:sz w:val="26"/>
          <w:szCs w:val="26"/>
        </w:rPr>
        <w:t xml:space="preserve">.  Accordingly, I&amp;E requests that the Commission enter a Default Order against the Respondent </w:t>
      </w:r>
      <w:r w:rsidR="00135B79">
        <w:rPr>
          <w:sz w:val="26"/>
          <w:szCs w:val="26"/>
        </w:rPr>
        <w:t>which takes t</w:t>
      </w:r>
      <w:r w:rsidR="00B51C27">
        <w:rPr>
          <w:sz w:val="26"/>
          <w:szCs w:val="26"/>
        </w:rPr>
        <w:t>he following actions: (1) cancel</w:t>
      </w:r>
      <w:r w:rsidR="00135B79">
        <w:rPr>
          <w:sz w:val="26"/>
          <w:szCs w:val="26"/>
        </w:rPr>
        <w:t xml:space="preserve">s </w:t>
      </w:r>
      <w:r w:rsidR="00937DF8">
        <w:rPr>
          <w:sz w:val="26"/>
          <w:szCs w:val="26"/>
        </w:rPr>
        <w:t xml:space="preserve">the </w:t>
      </w:r>
      <w:r w:rsidR="00135B79">
        <w:rPr>
          <w:sz w:val="26"/>
          <w:szCs w:val="26"/>
        </w:rPr>
        <w:t>Respondent’s Certificate; (2) notifies the Respondent that a copy of this Order will be sent to PennDOT</w:t>
      </w:r>
      <w:r w:rsidR="00EC1A2C">
        <w:rPr>
          <w:sz w:val="26"/>
          <w:szCs w:val="26"/>
        </w:rPr>
        <w:t xml:space="preserve"> for the suspension or revocation of vehicle registrations that were used under </w:t>
      </w:r>
      <w:r w:rsidR="00937DF8">
        <w:rPr>
          <w:sz w:val="26"/>
          <w:szCs w:val="26"/>
        </w:rPr>
        <w:t xml:space="preserve">the </w:t>
      </w:r>
      <w:r w:rsidR="00EC1A2C">
        <w:rPr>
          <w:sz w:val="26"/>
          <w:szCs w:val="26"/>
        </w:rPr>
        <w:t>Respondent’s operating authority; and (3)</w:t>
      </w:r>
      <w:r w:rsidR="00135B79">
        <w:rPr>
          <w:sz w:val="26"/>
          <w:szCs w:val="26"/>
        </w:rPr>
        <w:t xml:space="preserve"> </w:t>
      </w:r>
      <w:r w:rsidR="00EC1A2C">
        <w:rPr>
          <w:sz w:val="26"/>
          <w:szCs w:val="26"/>
        </w:rPr>
        <w:t>directs the Bureau of Administrative Services, Assessment Section, to refer the matter</w:t>
      </w:r>
      <w:r w:rsidR="00135B79">
        <w:rPr>
          <w:sz w:val="26"/>
          <w:szCs w:val="26"/>
        </w:rPr>
        <w:t xml:space="preserve"> to</w:t>
      </w:r>
      <w:r w:rsidR="00F20A8F">
        <w:rPr>
          <w:sz w:val="26"/>
          <w:szCs w:val="26"/>
        </w:rPr>
        <w:t xml:space="preserve"> the Pennsylvania Office of </w:t>
      </w:r>
      <w:r w:rsidR="00135B79">
        <w:rPr>
          <w:sz w:val="26"/>
          <w:szCs w:val="26"/>
        </w:rPr>
        <w:t>Attorne</w:t>
      </w:r>
      <w:r w:rsidR="00EC1A2C">
        <w:rPr>
          <w:sz w:val="26"/>
          <w:szCs w:val="26"/>
        </w:rPr>
        <w:t>y General for collection of the unpaid assessments</w:t>
      </w:r>
      <w:r w:rsidR="00135B79">
        <w:rPr>
          <w:sz w:val="26"/>
          <w:szCs w:val="26"/>
        </w:rPr>
        <w:t>.</w:t>
      </w:r>
      <w:r w:rsidR="003C2071">
        <w:rPr>
          <w:sz w:val="26"/>
          <w:szCs w:val="26"/>
        </w:rPr>
        <w:t xml:space="preserve">  </w:t>
      </w:r>
      <w:r w:rsidR="00367297">
        <w:rPr>
          <w:sz w:val="26"/>
          <w:szCs w:val="26"/>
        </w:rPr>
        <w:t>Mot</w:t>
      </w:r>
      <w:r w:rsidR="00135B79">
        <w:rPr>
          <w:sz w:val="26"/>
          <w:szCs w:val="26"/>
        </w:rPr>
        <w:t>ion at 8</w:t>
      </w:r>
      <w:r w:rsidR="00367297">
        <w:rPr>
          <w:sz w:val="26"/>
          <w:szCs w:val="26"/>
        </w:rPr>
        <w:t xml:space="preserve">.  </w:t>
      </w:r>
    </w:p>
    <w:p w:rsidR="0085639F" w:rsidRDefault="0085639F" w:rsidP="003056A2">
      <w:pPr>
        <w:spacing w:line="360" w:lineRule="auto"/>
        <w:ind w:firstLine="1440"/>
        <w:rPr>
          <w:sz w:val="26"/>
          <w:szCs w:val="26"/>
        </w:rPr>
      </w:pPr>
    </w:p>
    <w:p w:rsidR="0073497A" w:rsidRDefault="00E955E5" w:rsidP="003056A2">
      <w:pPr>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p>
    <w:p w:rsidR="006F61FE" w:rsidRDefault="0073497A" w:rsidP="0073497A">
      <w:pPr>
        <w:spacing w:line="360" w:lineRule="auto"/>
        <w:rPr>
          <w:sz w:val="26"/>
          <w:szCs w:val="26"/>
        </w:rPr>
      </w:pPr>
      <w:r>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p>
    <w:p w:rsidR="006F61FE" w:rsidRDefault="006F61FE" w:rsidP="0073497A">
      <w:pPr>
        <w:spacing w:line="360" w:lineRule="auto"/>
        <w:rPr>
          <w:sz w:val="26"/>
          <w:szCs w:val="26"/>
        </w:rPr>
      </w:pPr>
    </w:p>
    <w:p w:rsidR="005C0A52" w:rsidRDefault="006F61FE" w:rsidP="00A55EA0">
      <w:pPr>
        <w:spacing w:line="360" w:lineRule="auto"/>
        <w:ind w:firstLine="720"/>
        <w:rPr>
          <w:sz w:val="26"/>
          <w:szCs w:val="26"/>
        </w:rPr>
      </w:pPr>
      <w:r>
        <w:rPr>
          <w:sz w:val="26"/>
          <w:szCs w:val="26"/>
        </w:rPr>
        <w:t xml:space="preserve">          </w:t>
      </w:r>
      <w:r w:rsidR="00AF3F47">
        <w:rPr>
          <w:sz w:val="26"/>
          <w:szCs w:val="26"/>
        </w:rPr>
        <w:t xml:space="preserve">In this case, the Respondent </w:t>
      </w:r>
      <w:r w:rsidR="00DB1849">
        <w:rPr>
          <w:sz w:val="26"/>
          <w:szCs w:val="26"/>
        </w:rPr>
        <w:t xml:space="preserve">signed a receipt confirming that it </w:t>
      </w:r>
      <w:r w:rsidR="00AF3F47">
        <w:rPr>
          <w:sz w:val="26"/>
          <w:szCs w:val="26"/>
        </w:rPr>
        <w:t>received the Complaint</w:t>
      </w:r>
      <w:r w:rsidR="00007DCB">
        <w:rPr>
          <w:sz w:val="26"/>
          <w:szCs w:val="26"/>
        </w:rPr>
        <w:t xml:space="preserve"> by certified mail on </w:t>
      </w:r>
      <w:r w:rsidR="00DB1849">
        <w:rPr>
          <w:sz w:val="26"/>
          <w:szCs w:val="26"/>
        </w:rPr>
        <w:t>August 1</w:t>
      </w:r>
      <w:r w:rsidR="00AF3F47">
        <w:rPr>
          <w:sz w:val="26"/>
          <w:szCs w:val="26"/>
        </w:rPr>
        <w:t>, 2012</w:t>
      </w:r>
      <w:r w:rsidR="004E4DA0">
        <w:rPr>
          <w:sz w:val="26"/>
          <w:szCs w:val="26"/>
        </w:rPr>
        <w:t xml:space="preserve">.  The Respondent </w:t>
      </w:r>
      <w:r w:rsidR="002D4D00">
        <w:rPr>
          <w:sz w:val="26"/>
          <w:szCs w:val="26"/>
        </w:rPr>
        <w:t>was provided with</w:t>
      </w:r>
      <w:r w:rsidR="004E4DA0">
        <w:rPr>
          <w:sz w:val="26"/>
          <w:szCs w:val="26"/>
        </w:rPr>
        <w:t xml:space="preserve"> adequate notice of the alleged violations against it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if it did not file</w:t>
      </w:r>
      <w:r w:rsidR="00AF3F47">
        <w:rPr>
          <w:sz w:val="26"/>
          <w:szCs w:val="26"/>
        </w:rPr>
        <w:t xml:space="preserve"> </w:t>
      </w:r>
      <w:r w:rsidR="004E4DA0">
        <w:rPr>
          <w:sz w:val="26"/>
          <w:szCs w:val="26"/>
        </w:rPr>
        <w:t xml:space="preserve">an </w:t>
      </w:r>
      <w:r w:rsidR="004E4DA0">
        <w:rPr>
          <w:sz w:val="26"/>
          <w:szCs w:val="26"/>
        </w:rPr>
        <w:lastRenderedPageBreak/>
        <w:t>Answer within twenty days, then I&amp;E would request that we issue an Order imposing the penalties set forth in the Complaint.</w:t>
      </w:r>
      <w:r w:rsidR="00C93A1C">
        <w:rPr>
          <w:sz w:val="26"/>
          <w:szCs w:val="26"/>
        </w:rPr>
        <w:t xml:space="preserve">  Under the circumstances in this case, we find that it is appropriate to sustain the Complaint</w:t>
      </w:r>
      <w:r w:rsidR="00007DCB">
        <w:rPr>
          <w:sz w:val="26"/>
          <w:szCs w:val="26"/>
        </w:rPr>
        <w:t xml:space="preserve"> and </w:t>
      </w:r>
      <w:r w:rsidR="00057628">
        <w:rPr>
          <w:sz w:val="26"/>
          <w:szCs w:val="26"/>
        </w:rPr>
        <w:t xml:space="preserve">grant </w:t>
      </w:r>
      <w:r w:rsidR="00A55EA0">
        <w:rPr>
          <w:sz w:val="26"/>
          <w:szCs w:val="26"/>
        </w:rPr>
        <w:t>the relief requested therein</w:t>
      </w:r>
      <w:r w:rsidR="00C93A1C">
        <w:rPr>
          <w:sz w:val="26"/>
          <w:szCs w:val="26"/>
        </w:rPr>
        <w:t>.</w:t>
      </w:r>
      <w:r w:rsidR="004E4DA0">
        <w:rPr>
          <w:sz w:val="26"/>
          <w:szCs w:val="26"/>
        </w:rPr>
        <w:t xml:space="preserve">     </w:t>
      </w:r>
      <w:r w:rsidR="00AF3F47">
        <w:rPr>
          <w:sz w:val="26"/>
          <w:szCs w:val="26"/>
        </w:rPr>
        <w:t xml:space="preserve">   </w:t>
      </w:r>
      <w:r w:rsidR="0073497A">
        <w:rPr>
          <w:sz w:val="26"/>
          <w:szCs w:val="26"/>
        </w:rPr>
        <w:t xml:space="preserve">      </w:t>
      </w:r>
      <w:r w:rsidR="00E955E5">
        <w:rPr>
          <w:sz w:val="26"/>
          <w:szCs w:val="26"/>
        </w:rPr>
        <w:t xml:space="preserve">   </w:t>
      </w:r>
      <w:r w:rsidR="003C2071">
        <w:rPr>
          <w:sz w:val="26"/>
          <w:szCs w:val="26"/>
        </w:rPr>
        <w:t xml:space="preserve">        </w:t>
      </w:r>
      <w:r w:rsidR="0066765C">
        <w:rPr>
          <w:sz w:val="26"/>
          <w:szCs w:val="26"/>
        </w:rPr>
        <w:t xml:space="preserve"> </w:t>
      </w:r>
    </w:p>
    <w:p w:rsidR="00ED3B3B" w:rsidRDefault="00ED3B3B" w:rsidP="00056AD8">
      <w:pPr>
        <w:spacing w:line="360" w:lineRule="auto"/>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A55EA0">
        <w:rPr>
          <w:sz w:val="26"/>
          <w:szCs w:val="26"/>
        </w:rPr>
        <w:t xml:space="preserve"> for Default Judgment</w:t>
      </w:r>
      <w:r w:rsidR="00F20A8F">
        <w:rPr>
          <w:sz w:val="26"/>
          <w:szCs w:val="26"/>
        </w:rPr>
        <w:t>, sustain the Complaint,</w:t>
      </w:r>
      <w:r w:rsidR="00A55EA0">
        <w:rPr>
          <w:sz w:val="26"/>
          <w:szCs w:val="26"/>
        </w:rPr>
        <w:t xml:space="preserve"> and grant the relief requested in the Complaint</w:t>
      </w:r>
      <w:r w:rsidR="00DD4CBC">
        <w:rPr>
          <w:sz w:val="26"/>
          <w:szCs w:val="26"/>
        </w:rPr>
        <w:t>,</w:t>
      </w:r>
      <w:r w:rsidR="00B4513A">
        <w:rPr>
          <w:sz w:val="26"/>
          <w:szCs w:val="26"/>
        </w:rPr>
        <w:t xml:space="preserve"> consistent with thi</w:t>
      </w:r>
      <w:r w:rsidR="00DD4CBC">
        <w:rPr>
          <w:sz w:val="26"/>
          <w:szCs w:val="26"/>
        </w:rPr>
        <w:t>s Opinion and Order</w:t>
      </w:r>
      <w:r w:rsidR="00B4513A">
        <w:rPr>
          <w:sz w:val="26"/>
          <w:szCs w:val="26"/>
        </w:rPr>
        <w:t xml:space="preserve">; </w:t>
      </w:r>
      <w:r w:rsidR="00B4513A">
        <w:rPr>
          <w:b/>
          <w:sz w:val="26"/>
          <w:szCs w:val="26"/>
        </w:rPr>
        <w:t>THEREFORE,</w:t>
      </w:r>
    </w:p>
    <w:p w:rsidR="00B4513A" w:rsidRDefault="00B4513A" w:rsidP="000F1318">
      <w:pPr>
        <w:spacing w:line="360" w:lineRule="auto"/>
        <w:ind w:firstLine="1440"/>
        <w:rPr>
          <w:b/>
          <w:sz w:val="26"/>
          <w:szCs w:val="26"/>
        </w:rPr>
      </w:pPr>
    </w:p>
    <w:p w:rsidR="00B4513A" w:rsidRPr="00B4513A" w:rsidRDefault="00B4513A" w:rsidP="000F1318">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0F1318">
      <w:pPr>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Commission’s Bureau of Investigation and Enforcement </w:t>
      </w:r>
      <w:r w:rsidR="00E118A2" w:rsidRPr="00027664">
        <w:rPr>
          <w:sz w:val="26"/>
        </w:rPr>
        <w:t>on</w:t>
      </w:r>
      <w:r w:rsidR="00E118A2">
        <w:rPr>
          <w:sz w:val="26"/>
        </w:rPr>
        <w:t xml:space="preserve"> </w:t>
      </w:r>
      <w:r w:rsidR="006F61FE">
        <w:rPr>
          <w:sz w:val="26"/>
        </w:rPr>
        <w:t>August 27</w:t>
      </w:r>
      <w:r w:rsidR="00E118A2">
        <w:rPr>
          <w:sz w:val="26"/>
        </w:rPr>
        <w:t>, 2012,</w:t>
      </w:r>
      <w:r w:rsidR="00E118A2" w:rsidRPr="00027664">
        <w:rPr>
          <w:sz w:val="26"/>
        </w:rPr>
        <w:t xml:space="preserve"> </w:t>
      </w:r>
      <w:r>
        <w:rPr>
          <w:sz w:val="26"/>
          <w:szCs w:val="26"/>
        </w:rPr>
        <w:t xml:space="preserve">is </w:t>
      </w:r>
      <w:r w:rsidR="00DD4CBC">
        <w:rPr>
          <w:sz w:val="26"/>
          <w:szCs w:val="26"/>
        </w:rPr>
        <w:t>granted, consistent with this Opinion and Order.</w:t>
      </w:r>
    </w:p>
    <w:p w:rsidR="00E118A2" w:rsidRDefault="00E118A2" w:rsidP="000F1318">
      <w:pPr>
        <w:spacing w:line="360" w:lineRule="auto"/>
        <w:ind w:firstLine="1440"/>
        <w:rPr>
          <w:sz w:val="26"/>
          <w:szCs w:val="26"/>
        </w:rPr>
      </w:pPr>
    </w:p>
    <w:p w:rsidR="00613FE9" w:rsidRDefault="00DD4CBC" w:rsidP="000F1318">
      <w:pPr>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Complaint is thereby sustained.  </w:t>
      </w:r>
    </w:p>
    <w:p w:rsidR="001B7AD2" w:rsidRDefault="001B7AD2" w:rsidP="000F1318">
      <w:pPr>
        <w:spacing w:line="360" w:lineRule="auto"/>
        <w:ind w:firstLine="1440"/>
        <w:rPr>
          <w:sz w:val="26"/>
          <w:szCs w:val="26"/>
        </w:rPr>
      </w:pPr>
    </w:p>
    <w:p w:rsidR="00557A09" w:rsidRPr="004C2E32" w:rsidRDefault="00EB4678" w:rsidP="009F0184">
      <w:pPr>
        <w:spacing w:line="360" w:lineRule="auto"/>
        <w:ind w:firstLine="1440"/>
        <w:rPr>
          <w:sz w:val="26"/>
          <w:szCs w:val="24"/>
        </w:rPr>
      </w:pPr>
      <w:r>
        <w:rPr>
          <w:sz w:val="26"/>
          <w:szCs w:val="26"/>
        </w:rPr>
        <w:t>3.</w:t>
      </w:r>
      <w:r>
        <w:rPr>
          <w:sz w:val="26"/>
          <w:szCs w:val="26"/>
        </w:rPr>
        <w:tab/>
        <w:t xml:space="preserve"> </w:t>
      </w:r>
      <w:r w:rsidR="00557A09">
        <w:rPr>
          <w:sz w:val="26"/>
          <w:szCs w:val="26"/>
        </w:rPr>
        <w:t>That, within thirty days of the entry date of this Opinion and Order,</w:t>
      </w:r>
      <w:r w:rsidR="009F0184">
        <w:rPr>
          <w:sz w:val="26"/>
          <w:szCs w:val="26"/>
        </w:rPr>
        <w:t xml:space="preserve"> Floyd C. Matthews t/a F.C. Matthews Trucking shall remit its outstanding assessment balance of $635, and the associated civil penalty of $1,095, by check, money order, or certified funds, to:</w:t>
      </w:r>
    </w:p>
    <w:p w:rsidR="00EB4678" w:rsidRDefault="00EB4678">
      <w:pPr>
        <w:widowControl/>
        <w:rPr>
          <w:sz w:val="26"/>
          <w:szCs w:val="24"/>
        </w:rPr>
      </w:pP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Pr="004C2E32" w:rsidRDefault="00557A09" w:rsidP="00557A09">
      <w:pPr>
        <w:ind w:firstLine="1440"/>
        <w:rPr>
          <w:sz w:val="26"/>
          <w:szCs w:val="24"/>
        </w:rPr>
      </w:pPr>
      <w:r w:rsidRPr="004C2E32">
        <w:rPr>
          <w:sz w:val="26"/>
          <w:szCs w:val="24"/>
        </w:rPr>
        <w:t>Harrisburg, PA, 17105-3265</w:t>
      </w:r>
    </w:p>
    <w:p w:rsidR="00CA782B" w:rsidRDefault="00CA782B">
      <w:pPr>
        <w:widowControl/>
        <w:rPr>
          <w:sz w:val="26"/>
          <w:szCs w:val="26"/>
        </w:rPr>
      </w:pPr>
      <w:r>
        <w:rPr>
          <w:sz w:val="26"/>
          <w:szCs w:val="26"/>
        </w:rPr>
        <w:br w:type="page"/>
      </w:r>
    </w:p>
    <w:p w:rsidR="00BB275D" w:rsidRDefault="001E289B" w:rsidP="004827A8">
      <w:pPr>
        <w:spacing w:line="360" w:lineRule="auto"/>
        <w:ind w:firstLine="1440"/>
        <w:rPr>
          <w:sz w:val="26"/>
          <w:szCs w:val="26"/>
        </w:rPr>
      </w:pPr>
      <w:r>
        <w:rPr>
          <w:sz w:val="26"/>
          <w:szCs w:val="26"/>
        </w:rPr>
        <w:lastRenderedPageBreak/>
        <w:t>4</w:t>
      </w:r>
      <w:r w:rsidR="004827A8" w:rsidRPr="00072D9D">
        <w:rPr>
          <w:sz w:val="26"/>
          <w:szCs w:val="26"/>
        </w:rPr>
        <w:t>.</w:t>
      </w:r>
      <w:r w:rsidR="004827A8" w:rsidRPr="00072D9D">
        <w:rPr>
          <w:sz w:val="26"/>
          <w:szCs w:val="26"/>
        </w:rPr>
        <w:tab/>
      </w:r>
      <w:r w:rsidR="00AC665E">
        <w:rPr>
          <w:sz w:val="26"/>
          <w:szCs w:val="26"/>
        </w:rPr>
        <w:t>That a copy of this Opinion and Order shall be served upon the Financial and Assessment Chief, Office of Administrative Services.</w:t>
      </w:r>
    </w:p>
    <w:p w:rsidR="00BB275D" w:rsidRDefault="00BB275D" w:rsidP="004827A8">
      <w:pPr>
        <w:spacing w:line="360" w:lineRule="auto"/>
        <w:ind w:firstLine="1440"/>
        <w:rPr>
          <w:sz w:val="26"/>
          <w:szCs w:val="26"/>
        </w:rPr>
      </w:pPr>
    </w:p>
    <w:p w:rsidR="00AC665E" w:rsidRDefault="00BB275D" w:rsidP="004827A8">
      <w:pPr>
        <w:spacing w:line="360" w:lineRule="auto"/>
        <w:ind w:firstLine="1440"/>
        <w:rPr>
          <w:sz w:val="26"/>
          <w:szCs w:val="26"/>
        </w:rPr>
      </w:pPr>
      <w:r>
        <w:rPr>
          <w:sz w:val="26"/>
          <w:szCs w:val="26"/>
        </w:rPr>
        <w:t>5.</w:t>
      </w:r>
      <w:r>
        <w:rPr>
          <w:sz w:val="26"/>
          <w:szCs w:val="26"/>
        </w:rPr>
        <w:tab/>
        <w:t>That a copy of this Opinion and Order shall be served upon the Bureau of Technical Utility Services for monitoring of compliance.</w:t>
      </w:r>
      <w:r w:rsidR="00AC665E">
        <w:rPr>
          <w:sz w:val="26"/>
          <w:szCs w:val="26"/>
        </w:rPr>
        <w:t xml:space="preserve">  </w:t>
      </w:r>
    </w:p>
    <w:p w:rsidR="00AC665E" w:rsidRDefault="00AC665E" w:rsidP="004827A8">
      <w:pPr>
        <w:spacing w:line="360" w:lineRule="auto"/>
        <w:ind w:firstLine="1440"/>
        <w:rPr>
          <w:sz w:val="26"/>
          <w:szCs w:val="26"/>
        </w:rPr>
      </w:pPr>
    </w:p>
    <w:p w:rsidR="00CA782B" w:rsidRDefault="00BB275D" w:rsidP="004827A8">
      <w:pPr>
        <w:spacing w:line="360" w:lineRule="auto"/>
        <w:ind w:firstLine="1440"/>
        <w:rPr>
          <w:sz w:val="26"/>
          <w:szCs w:val="26"/>
        </w:rPr>
      </w:pPr>
      <w:r>
        <w:rPr>
          <w:sz w:val="26"/>
          <w:szCs w:val="26"/>
        </w:rPr>
        <w:t>6</w:t>
      </w:r>
      <w:r w:rsidR="001E289B">
        <w:rPr>
          <w:sz w:val="26"/>
          <w:szCs w:val="26"/>
        </w:rPr>
        <w:t>.</w:t>
      </w:r>
      <w:r w:rsidR="00493FD7">
        <w:rPr>
          <w:sz w:val="26"/>
          <w:szCs w:val="26"/>
        </w:rPr>
        <w:tab/>
      </w:r>
      <w:r w:rsidR="00EB4678">
        <w:rPr>
          <w:sz w:val="26"/>
          <w:szCs w:val="26"/>
        </w:rPr>
        <w:t>That, if Floyd C. Matthews t/a F.C. Matthews Trucking fails to make the payment required by</w:t>
      </w:r>
      <w:r w:rsidR="00CA782B">
        <w:rPr>
          <w:sz w:val="26"/>
          <w:szCs w:val="26"/>
        </w:rPr>
        <w:t xml:space="preserve"> Ordering Paragraph No. </w:t>
      </w:r>
      <w:r w:rsidR="008502FE">
        <w:rPr>
          <w:sz w:val="26"/>
          <w:szCs w:val="26"/>
        </w:rPr>
        <w:t>3</w:t>
      </w:r>
      <w:r w:rsidR="00CA782B">
        <w:rPr>
          <w:sz w:val="26"/>
          <w:szCs w:val="26"/>
        </w:rPr>
        <w:t xml:space="preserve"> above</w:t>
      </w:r>
      <w:r>
        <w:rPr>
          <w:sz w:val="26"/>
          <w:szCs w:val="26"/>
        </w:rPr>
        <w:t xml:space="preserve"> within thirty days of the entry date of this Opinion and Order</w:t>
      </w:r>
      <w:r w:rsidR="00CA782B">
        <w:rPr>
          <w:sz w:val="26"/>
          <w:szCs w:val="26"/>
        </w:rPr>
        <w:t>:</w:t>
      </w:r>
    </w:p>
    <w:p w:rsidR="001E289B" w:rsidRDefault="001E289B" w:rsidP="004827A8">
      <w:pPr>
        <w:spacing w:line="360" w:lineRule="auto"/>
        <w:ind w:firstLine="1440"/>
        <w:rPr>
          <w:sz w:val="26"/>
          <w:szCs w:val="26"/>
        </w:rPr>
      </w:pPr>
    </w:p>
    <w:p w:rsidR="00CA782B" w:rsidRDefault="001E289B" w:rsidP="00290F00">
      <w:pPr>
        <w:spacing w:line="360" w:lineRule="auto"/>
        <w:ind w:left="2880" w:hanging="720"/>
        <w:rPr>
          <w:sz w:val="26"/>
          <w:szCs w:val="26"/>
        </w:rPr>
      </w:pPr>
      <w:r>
        <w:rPr>
          <w:sz w:val="26"/>
          <w:szCs w:val="26"/>
        </w:rPr>
        <w:t>a.</w:t>
      </w:r>
      <w:r>
        <w:rPr>
          <w:sz w:val="26"/>
          <w:szCs w:val="26"/>
        </w:rPr>
        <w:tab/>
      </w:r>
      <w:r w:rsidR="0099531C">
        <w:rPr>
          <w:sz w:val="26"/>
          <w:szCs w:val="26"/>
        </w:rPr>
        <w:t>T</w:t>
      </w:r>
      <w:r w:rsidR="00CA782B">
        <w:rPr>
          <w:sz w:val="26"/>
          <w:szCs w:val="26"/>
        </w:rPr>
        <w:t>he Certificate of Public Convenience held by Floyd C. Matthews t/a F.C. Matthews Tru</w:t>
      </w:r>
      <w:r w:rsidR="008502FE">
        <w:rPr>
          <w:sz w:val="26"/>
          <w:szCs w:val="26"/>
        </w:rPr>
        <w:t>cking at Docket No. A</w:t>
      </w:r>
      <w:r w:rsidR="008502FE">
        <w:rPr>
          <w:sz w:val="26"/>
          <w:szCs w:val="26"/>
        </w:rPr>
        <w:noBreakHyphen/>
      </w:r>
      <w:r>
        <w:rPr>
          <w:sz w:val="26"/>
          <w:szCs w:val="26"/>
        </w:rPr>
        <w:t xml:space="preserve">00109798 </w:t>
      </w:r>
      <w:r w:rsidR="00CA782B">
        <w:rPr>
          <w:sz w:val="26"/>
          <w:szCs w:val="26"/>
        </w:rPr>
        <w:t>s</w:t>
      </w:r>
      <w:r>
        <w:rPr>
          <w:sz w:val="26"/>
          <w:szCs w:val="26"/>
        </w:rPr>
        <w:t xml:space="preserve">hall be </w:t>
      </w:r>
      <w:r w:rsidR="00CA782B">
        <w:rPr>
          <w:sz w:val="26"/>
          <w:szCs w:val="26"/>
        </w:rPr>
        <w:t>cancelled</w:t>
      </w:r>
      <w:r>
        <w:rPr>
          <w:sz w:val="26"/>
          <w:szCs w:val="26"/>
        </w:rPr>
        <w:t xml:space="preserve"> without further action by this Commission</w:t>
      </w:r>
      <w:r w:rsidR="00290F00">
        <w:rPr>
          <w:sz w:val="26"/>
          <w:szCs w:val="26"/>
        </w:rPr>
        <w:t>;</w:t>
      </w:r>
      <w:r w:rsidR="00CA782B">
        <w:rPr>
          <w:sz w:val="26"/>
          <w:szCs w:val="26"/>
        </w:rPr>
        <w:t xml:space="preserve"> </w:t>
      </w:r>
    </w:p>
    <w:p w:rsidR="00CA782B" w:rsidRDefault="00CA782B" w:rsidP="00290F00">
      <w:pPr>
        <w:spacing w:line="360" w:lineRule="auto"/>
        <w:ind w:firstLine="1440"/>
        <w:rPr>
          <w:sz w:val="26"/>
          <w:szCs w:val="26"/>
        </w:rPr>
      </w:pPr>
    </w:p>
    <w:p w:rsidR="00EB4678" w:rsidRDefault="0099531C" w:rsidP="00290F00">
      <w:pPr>
        <w:spacing w:line="360" w:lineRule="auto"/>
        <w:ind w:left="2880" w:hanging="720"/>
        <w:rPr>
          <w:sz w:val="26"/>
          <w:szCs w:val="26"/>
        </w:rPr>
      </w:pPr>
      <w:r>
        <w:rPr>
          <w:sz w:val="26"/>
          <w:szCs w:val="26"/>
        </w:rPr>
        <w:t>b.</w:t>
      </w:r>
      <w:r>
        <w:rPr>
          <w:sz w:val="26"/>
          <w:szCs w:val="26"/>
        </w:rPr>
        <w:tab/>
        <w:t>T</w:t>
      </w:r>
      <w:r w:rsidR="00EB4678">
        <w:rPr>
          <w:sz w:val="26"/>
          <w:szCs w:val="26"/>
        </w:rPr>
        <w:t>he Bureau of Administrative Serv</w:t>
      </w:r>
      <w:r w:rsidR="00493FD7">
        <w:rPr>
          <w:sz w:val="26"/>
          <w:szCs w:val="26"/>
        </w:rPr>
        <w:t>ices, Assessment Section</w:t>
      </w:r>
      <w:r>
        <w:rPr>
          <w:sz w:val="26"/>
          <w:szCs w:val="26"/>
        </w:rPr>
        <w:t>,</w:t>
      </w:r>
      <w:r w:rsidR="00493FD7">
        <w:rPr>
          <w:sz w:val="26"/>
          <w:szCs w:val="26"/>
        </w:rPr>
        <w:t xml:space="preserve"> shall </w:t>
      </w:r>
      <w:r w:rsidR="00EB4678">
        <w:rPr>
          <w:sz w:val="26"/>
          <w:szCs w:val="26"/>
        </w:rPr>
        <w:t>refer this matter to the Pennsylvania Off</w:t>
      </w:r>
      <w:r w:rsidR="00493FD7">
        <w:rPr>
          <w:sz w:val="26"/>
          <w:szCs w:val="26"/>
        </w:rPr>
        <w:t>ice of Attorney General for appropriate action</w:t>
      </w:r>
      <w:r w:rsidR="00290F00">
        <w:rPr>
          <w:sz w:val="26"/>
          <w:szCs w:val="26"/>
        </w:rPr>
        <w:t>; and</w:t>
      </w:r>
    </w:p>
    <w:p w:rsidR="00EB4678" w:rsidRDefault="00EB4678" w:rsidP="00290F00">
      <w:pPr>
        <w:spacing w:line="360" w:lineRule="auto"/>
        <w:ind w:firstLine="1440"/>
        <w:rPr>
          <w:sz w:val="26"/>
          <w:szCs w:val="26"/>
        </w:rPr>
      </w:pPr>
    </w:p>
    <w:p w:rsidR="004827A8" w:rsidRDefault="001E289B" w:rsidP="00290F00">
      <w:pPr>
        <w:spacing w:line="360" w:lineRule="auto"/>
        <w:ind w:left="2880" w:hanging="720"/>
        <w:rPr>
          <w:sz w:val="26"/>
        </w:rPr>
      </w:pPr>
      <w:r>
        <w:rPr>
          <w:sz w:val="26"/>
          <w:szCs w:val="26"/>
        </w:rPr>
        <w:t>c</w:t>
      </w:r>
      <w:r w:rsidR="00EB4678">
        <w:rPr>
          <w:sz w:val="26"/>
          <w:szCs w:val="26"/>
        </w:rPr>
        <w:t>.</w:t>
      </w:r>
      <w:r w:rsidR="00EB4678">
        <w:rPr>
          <w:sz w:val="26"/>
          <w:szCs w:val="26"/>
        </w:rPr>
        <w:tab/>
      </w:r>
      <w:r w:rsidR="0099531C">
        <w:rPr>
          <w:sz w:val="26"/>
          <w:szCs w:val="26"/>
        </w:rPr>
        <w:t>A</w:t>
      </w:r>
      <w:r w:rsidR="004827A8" w:rsidRPr="00072D9D">
        <w:rPr>
          <w:sz w:val="26"/>
          <w:szCs w:val="26"/>
        </w:rPr>
        <w:t xml:space="preserve"> </w:t>
      </w:r>
      <w:r w:rsidR="004827A8" w:rsidRPr="00072D9D">
        <w:rPr>
          <w:sz w:val="26"/>
        </w:rPr>
        <w:t xml:space="preserve">copy of this Opinion and Order shall be served upon the </w:t>
      </w:r>
      <w:r w:rsidR="00467E9E">
        <w:rPr>
          <w:sz w:val="26"/>
        </w:rPr>
        <w:t>Pennsylvania Department of Transportation</w:t>
      </w:r>
      <w:r w:rsidR="00BB275D">
        <w:rPr>
          <w:sz w:val="26"/>
        </w:rPr>
        <w:t xml:space="preserve">, </w:t>
      </w:r>
      <w:r w:rsidR="00467E9E">
        <w:rPr>
          <w:sz w:val="26"/>
        </w:rPr>
        <w:t xml:space="preserve"> </w:t>
      </w:r>
      <w:r w:rsidR="00BB275D">
        <w:rPr>
          <w:sz w:val="26"/>
          <w:szCs w:val="26"/>
        </w:rPr>
        <w:t>pursuant</w:t>
      </w:r>
      <w:r w:rsidR="00BB275D" w:rsidRPr="00072D9D">
        <w:rPr>
          <w:sz w:val="26"/>
          <w:szCs w:val="26"/>
        </w:rPr>
        <w:t xml:space="preserve"> </w:t>
      </w:r>
      <w:r w:rsidR="00BB275D">
        <w:rPr>
          <w:sz w:val="26"/>
          <w:szCs w:val="26"/>
        </w:rPr>
        <w:t>to Chapter 13 of the Vehicle Code, 75 Pa. C.S. §§ 1301-1379, and t</w:t>
      </w:r>
      <w:r w:rsidR="00BB275D">
        <w:rPr>
          <w:sz w:val="26"/>
        </w:rPr>
        <w:t xml:space="preserve">he Commission will request that the Pennsylvania Department of Transportation put an administrative hold on </w:t>
      </w:r>
      <w:r w:rsidR="00BB275D">
        <w:rPr>
          <w:sz w:val="26"/>
          <w:szCs w:val="26"/>
        </w:rPr>
        <w:t>Floyd C. Matthews t/a F.C. Matthews Trucking</w:t>
      </w:r>
      <w:r w:rsidR="00BB275D">
        <w:rPr>
          <w:sz w:val="26"/>
        </w:rPr>
        <w:t xml:space="preserve">’s vehicle registrations.  </w:t>
      </w:r>
      <w:r w:rsidR="00BB275D">
        <w:rPr>
          <w:sz w:val="26"/>
          <w:szCs w:val="26"/>
        </w:rPr>
        <w:t xml:space="preserve">Floyd C. Matthews t/a F.C. Matthews Trucking </w:t>
      </w:r>
      <w:r w:rsidR="00BB275D">
        <w:rPr>
          <w:sz w:val="26"/>
        </w:rPr>
        <w:t xml:space="preserve">will not be able to register any new vehicles or renew any existing vehicle registrations until all past due assessments are paid, all </w:t>
      </w:r>
      <w:r w:rsidR="00290F00">
        <w:rPr>
          <w:sz w:val="26"/>
        </w:rPr>
        <w:t>p</w:t>
      </w:r>
      <w:r w:rsidR="00BB275D">
        <w:rPr>
          <w:sz w:val="26"/>
        </w:rPr>
        <w:t xml:space="preserve">ast due fines are paid, all insurance filings are </w:t>
      </w:r>
      <w:r w:rsidR="00BB275D">
        <w:rPr>
          <w:sz w:val="26"/>
        </w:rPr>
        <w:lastRenderedPageBreak/>
        <w:t>up to date, and it holds an active Certificate of Public Convenience issued by this Commission.</w:t>
      </w:r>
    </w:p>
    <w:p w:rsidR="00EB4678" w:rsidRPr="00072D9D" w:rsidRDefault="00EB4678" w:rsidP="004827A8">
      <w:pPr>
        <w:spacing w:line="360" w:lineRule="auto"/>
        <w:ind w:firstLine="1440"/>
        <w:rPr>
          <w:sz w:val="26"/>
        </w:rPr>
      </w:pPr>
    </w:p>
    <w:p w:rsidR="00AE157F" w:rsidRDefault="00290F00" w:rsidP="00467E9E">
      <w:pPr>
        <w:spacing w:line="360" w:lineRule="auto"/>
        <w:ind w:firstLine="1440"/>
        <w:rPr>
          <w:sz w:val="26"/>
          <w:szCs w:val="26"/>
        </w:rPr>
      </w:pPr>
      <w:r>
        <w:rPr>
          <w:sz w:val="26"/>
        </w:rPr>
        <w:t>7</w:t>
      </w:r>
      <w:r w:rsidR="00467E9E">
        <w:rPr>
          <w:sz w:val="26"/>
        </w:rPr>
        <w:t>.</w:t>
      </w:r>
      <w:r w:rsidR="00467E9E">
        <w:rPr>
          <w:sz w:val="26"/>
        </w:rPr>
        <w:tab/>
      </w:r>
      <w:r w:rsidR="00AE157F" w:rsidRPr="0090056F">
        <w:rPr>
          <w:sz w:val="26"/>
        </w:rPr>
        <w:t>That</w:t>
      </w:r>
      <w:r w:rsidR="00AD58D7">
        <w:rPr>
          <w:sz w:val="26"/>
        </w:rPr>
        <w:t>, after</w:t>
      </w:r>
      <w:r w:rsidR="00467E9E">
        <w:rPr>
          <w:sz w:val="26"/>
        </w:rPr>
        <w:t xml:space="preserve"> </w:t>
      </w:r>
      <w:r w:rsidR="00467E9E">
        <w:rPr>
          <w:sz w:val="26"/>
          <w:szCs w:val="26"/>
        </w:rPr>
        <w:t>Floyd C. Matthews t/a F.C. Matthews Trucking remits its outstan</w:t>
      </w:r>
      <w:r>
        <w:rPr>
          <w:sz w:val="26"/>
          <w:szCs w:val="26"/>
        </w:rPr>
        <w:t>ding assessment balance of $635</w:t>
      </w:r>
      <w:r w:rsidR="00467E9E">
        <w:rPr>
          <w:sz w:val="26"/>
          <w:szCs w:val="26"/>
        </w:rPr>
        <w:t xml:space="preserve"> and the associated civil penalty of $1,095,</w:t>
      </w:r>
      <w:r w:rsidR="0099531C">
        <w:rPr>
          <w:sz w:val="26"/>
          <w:szCs w:val="26"/>
        </w:rPr>
        <w:t xml:space="preserve"> for a total due of $1,730</w:t>
      </w:r>
      <w:r w:rsidR="00AD58D7">
        <w:rPr>
          <w:sz w:val="26"/>
          <w:szCs w:val="26"/>
        </w:rPr>
        <w:t xml:space="preserve"> as required by Orderin</w:t>
      </w:r>
      <w:r w:rsidR="008402F8">
        <w:rPr>
          <w:sz w:val="26"/>
          <w:szCs w:val="26"/>
        </w:rPr>
        <w:t xml:space="preserve">g Paragraph No. </w:t>
      </w:r>
      <w:r w:rsidR="008502FE">
        <w:rPr>
          <w:sz w:val="26"/>
          <w:szCs w:val="26"/>
        </w:rPr>
        <w:t>3</w:t>
      </w:r>
      <w:r w:rsidR="00467E9E">
        <w:rPr>
          <w:sz w:val="26"/>
          <w:szCs w:val="26"/>
        </w:rPr>
        <w:t>,</w:t>
      </w:r>
      <w:r w:rsidR="00AD58D7">
        <w:rPr>
          <w:sz w:val="26"/>
        </w:rPr>
        <w:t xml:space="preserve"> the Secretary’s Bureau shall mark </w:t>
      </w:r>
      <w:r w:rsidR="00AD58D7" w:rsidRPr="0090056F">
        <w:rPr>
          <w:sz w:val="26"/>
        </w:rPr>
        <w:t>this proceeding closed</w:t>
      </w:r>
      <w:r w:rsidR="00AE157F">
        <w:rPr>
          <w:sz w:val="26"/>
        </w:rPr>
        <w:t>.</w:t>
      </w:r>
    </w:p>
    <w:p w:rsidR="000F1318" w:rsidRPr="00072D9D" w:rsidRDefault="00AC20FC" w:rsidP="000F1318">
      <w:pPr>
        <w:rPr>
          <w:sz w:val="26"/>
          <w:szCs w:val="26"/>
        </w:rPr>
      </w:pPr>
      <w:bookmarkStart w:id="0" w:name="_GoBack"/>
      <w:r>
        <w:rPr>
          <w:noProof/>
        </w:rPr>
        <w:drawing>
          <wp:anchor distT="0" distB="0" distL="114300" distR="114300" simplePos="0" relativeHeight="251659264" behindDoc="1" locked="0" layoutInCell="1" allowOverlap="1" wp14:anchorId="17A92E8D" wp14:editId="506BA872">
            <wp:simplePos x="0" y="0"/>
            <wp:positionH relativeFrom="column">
              <wp:posOffset>3162300</wp:posOffset>
            </wp:positionH>
            <wp:positionV relativeFrom="paragraph">
              <wp:posOffset>168910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0F1318" w:rsidRPr="00027664" w:rsidRDefault="000F1318" w:rsidP="00600F6F">
      <w:pPr>
        <w:spacing w:line="360" w:lineRule="auto"/>
        <w:ind w:firstLine="5760"/>
        <w:rPr>
          <w:sz w:val="26"/>
          <w:szCs w:val="26"/>
        </w:rPr>
      </w:pPr>
      <w:r w:rsidRPr="00027664">
        <w:rPr>
          <w:b/>
          <w:sz w:val="26"/>
          <w:szCs w:val="26"/>
        </w:rPr>
        <w:t>BY THE COMMISSION,</w:t>
      </w:r>
    </w:p>
    <w:p w:rsidR="000F1318" w:rsidRPr="00027664" w:rsidRDefault="000F1318" w:rsidP="000F1318">
      <w:pPr>
        <w:rPr>
          <w:sz w:val="26"/>
          <w:szCs w:val="26"/>
        </w:rPr>
      </w:pPr>
    </w:p>
    <w:p w:rsidR="000F1318" w:rsidRDefault="000F1318" w:rsidP="000F1318">
      <w:pPr>
        <w:rPr>
          <w:sz w:val="26"/>
          <w:szCs w:val="26"/>
        </w:rPr>
      </w:pPr>
    </w:p>
    <w:p w:rsidR="00B12270" w:rsidRPr="00027664" w:rsidRDefault="00B12270"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914512">
        <w:rPr>
          <w:sz w:val="26"/>
          <w:szCs w:val="26"/>
        </w:rPr>
        <w:t>November 8</w:t>
      </w:r>
      <w:r w:rsidR="0030248A">
        <w:rPr>
          <w:sz w:val="26"/>
          <w:szCs w:val="26"/>
        </w:rPr>
        <w:t>, 2012</w:t>
      </w:r>
    </w:p>
    <w:p w:rsidR="0077592B" w:rsidRPr="00027664" w:rsidRDefault="0077592B" w:rsidP="000F1318">
      <w:pPr>
        <w:rPr>
          <w:sz w:val="26"/>
          <w:szCs w:val="26"/>
        </w:rPr>
      </w:pPr>
    </w:p>
    <w:p w:rsidR="00B12270" w:rsidRDefault="000F1318" w:rsidP="007C6FEF">
      <w:pPr>
        <w:rPr>
          <w:sz w:val="26"/>
          <w:szCs w:val="26"/>
        </w:rPr>
      </w:pPr>
      <w:r w:rsidRPr="00027664">
        <w:rPr>
          <w:sz w:val="26"/>
          <w:szCs w:val="26"/>
        </w:rPr>
        <w:t>ORDER ENTERED:</w:t>
      </w:r>
      <w:r w:rsidR="00AC20FC">
        <w:rPr>
          <w:sz w:val="26"/>
          <w:szCs w:val="26"/>
        </w:rPr>
        <w:t xml:space="preserve">  November 8, 2012</w:t>
      </w:r>
    </w:p>
    <w:p w:rsidR="00F272E7" w:rsidRDefault="000F1318" w:rsidP="007C6FEF">
      <w:pPr>
        <w:rPr>
          <w:b/>
          <w:sz w:val="26"/>
        </w:rPr>
      </w:pPr>
      <w:r w:rsidRPr="00027664">
        <w:rPr>
          <w:sz w:val="26"/>
          <w:szCs w:val="26"/>
        </w:rPr>
        <w:t xml:space="preserve">  </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BFE" w:rsidRDefault="005E6BFE">
      <w:r>
        <w:separator/>
      </w:r>
    </w:p>
  </w:endnote>
  <w:endnote w:type="continuationSeparator" w:id="0">
    <w:p w:rsidR="005E6BFE" w:rsidRDefault="005E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A" w:rsidRDefault="00CC6DEA"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6DEA" w:rsidRDefault="00CC6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A" w:rsidRPr="00C7667D" w:rsidRDefault="00CC6DEA"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C20FC">
      <w:rPr>
        <w:rStyle w:val="PageNumber"/>
        <w:noProof/>
        <w:sz w:val="26"/>
      </w:rPr>
      <w:t>7</w:t>
    </w:r>
    <w:r w:rsidRPr="00C7667D">
      <w:rPr>
        <w:rStyle w:val="PageNumber"/>
        <w:sz w:val="26"/>
      </w:rPr>
      <w:fldChar w:fldCharType="end"/>
    </w:r>
  </w:p>
  <w:p w:rsidR="00CC6DEA" w:rsidRDefault="00CC6DEA"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BFE" w:rsidRDefault="005E6BFE">
      <w:r>
        <w:separator/>
      </w:r>
    </w:p>
  </w:footnote>
  <w:footnote w:type="continuationSeparator" w:id="0">
    <w:p w:rsidR="005E6BFE" w:rsidRDefault="005E6BFE">
      <w:r>
        <w:continuationSeparator/>
      </w:r>
    </w:p>
  </w:footnote>
  <w:footnote w:id="1">
    <w:p w:rsidR="00CC6DEA" w:rsidRPr="006E1954" w:rsidRDefault="00CC6DEA">
      <w:pPr>
        <w:pStyle w:val="FootnoteText"/>
        <w:rPr>
          <w:sz w:val="26"/>
          <w:szCs w:val="26"/>
        </w:rPr>
      </w:pPr>
      <w:r w:rsidRPr="006E1954">
        <w:rPr>
          <w:sz w:val="26"/>
          <w:szCs w:val="26"/>
        </w:rPr>
        <w:tab/>
      </w:r>
      <w:r w:rsidRPr="006E1954">
        <w:rPr>
          <w:rStyle w:val="FootnoteReference"/>
          <w:sz w:val="26"/>
          <w:szCs w:val="26"/>
        </w:rPr>
        <w:footnoteRef/>
      </w:r>
      <w:r w:rsidRPr="006E1954">
        <w:rPr>
          <w:sz w:val="26"/>
          <w:szCs w:val="26"/>
        </w:rPr>
        <w:t xml:space="preserve"> </w:t>
      </w:r>
      <w:r w:rsidRPr="006E1954">
        <w:rPr>
          <w:sz w:val="26"/>
          <w:szCs w:val="26"/>
        </w:rPr>
        <w:tab/>
      </w:r>
      <w:r>
        <w:rPr>
          <w:sz w:val="26"/>
          <w:szCs w:val="26"/>
        </w:rPr>
        <w:t>This amount equals 15% of the outstanding assessment.  According to I&amp;E, “this amount is both equitable and sufficiently large enough to deter future violations.”  Motion at ¶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07DCB"/>
    <w:rsid w:val="0001099D"/>
    <w:rsid w:val="00012D0C"/>
    <w:rsid w:val="000138C9"/>
    <w:rsid w:val="00013E45"/>
    <w:rsid w:val="00013FDE"/>
    <w:rsid w:val="00014C68"/>
    <w:rsid w:val="000158F2"/>
    <w:rsid w:val="00015A01"/>
    <w:rsid w:val="00020552"/>
    <w:rsid w:val="00020E43"/>
    <w:rsid w:val="00022D45"/>
    <w:rsid w:val="00023536"/>
    <w:rsid w:val="0002355F"/>
    <w:rsid w:val="000310BE"/>
    <w:rsid w:val="000323A8"/>
    <w:rsid w:val="00033C9A"/>
    <w:rsid w:val="00034CD7"/>
    <w:rsid w:val="00036927"/>
    <w:rsid w:val="000369A9"/>
    <w:rsid w:val="00042197"/>
    <w:rsid w:val="00042F9E"/>
    <w:rsid w:val="000438A2"/>
    <w:rsid w:val="00045A7A"/>
    <w:rsid w:val="000505E5"/>
    <w:rsid w:val="00051647"/>
    <w:rsid w:val="00052BDC"/>
    <w:rsid w:val="00053CED"/>
    <w:rsid w:val="000549A7"/>
    <w:rsid w:val="00056AD8"/>
    <w:rsid w:val="00057057"/>
    <w:rsid w:val="00057628"/>
    <w:rsid w:val="00057859"/>
    <w:rsid w:val="000606AA"/>
    <w:rsid w:val="000610F9"/>
    <w:rsid w:val="00061850"/>
    <w:rsid w:val="0006229E"/>
    <w:rsid w:val="000629CD"/>
    <w:rsid w:val="00063028"/>
    <w:rsid w:val="00063701"/>
    <w:rsid w:val="00065DB6"/>
    <w:rsid w:val="00066C24"/>
    <w:rsid w:val="00067196"/>
    <w:rsid w:val="000673D1"/>
    <w:rsid w:val="00067A0D"/>
    <w:rsid w:val="000705A2"/>
    <w:rsid w:val="00071064"/>
    <w:rsid w:val="00071A8A"/>
    <w:rsid w:val="00072AC2"/>
    <w:rsid w:val="00072D9D"/>
    <w:rsid w:val="00073870"/>
    <w:rsid w:val="00075210"/>
    <w:rsid w:val="00075F0C"/>
    <w:rsid w:val="00080CCC"/>
    <w:rsid w:val="00082533"/>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48C"/>
    <w:rsid w:val="000A7DDC"/>
    <w:rsid w:val="000A7F96"/>
    <w:rsid w:val="000B2B80"/>
    <w:rsid w:val="000B465F"/>
    <w:rsid w:val="000B4ED0"/>
    <w:rsid w:val="000B729D"/>
    <w:rsid w:val="000C0702"/>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35E6"/>
    <w:rsid w:val="000F3795"/>
    <w:rsid w:val="000F3896"/>
    <w:rsid w:val="000F4467"/>
    <w:rsid w:val="000F4F95"/>
    <w:rsid w:val="000F6D5A"/>
    <w:rsid w:val="0010013C"/>
    <w:rsid w:val="001006F0"/>
    <w:rsid w:val="00100BA6"/>
    <w:rsid w:val="00101745"/>
    <w:rsid w:val="00102D03"/>
    <w:rsid w:val="001048C2"/>
    <w:rsid w:val="00105084"/>
    <w:rsid w:val="00105193"/>
    <w:rsid w:val="00106537"/>
    <w:rsid w:val="00106BE0"/>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35B79"/>
    <w:rsid w:val="00136476"/>
    <w:rsid w:val="00141760"/>
    <w:rsid w:val="001437B9"/>
    <w:rsid w:val="00150989"/>
    <w:rsid w:val="00151166"/>
    <w:rsid w:val="00153234"/>
    <w:rsid w:val="001532F9"/>
    <w:rsid w:val="00153B73"/>
    <w:rsid w:val="00154F21"/>
    <w:rsid w:val="0015662E"/>
    <w:rsid w:val="0015669F"/>
    <w:rsid w:val="00156BE1"/>
    <w:rsid w:val="0015798E"/>
    <w:rsid w:val="00157A84"/>
    <w:rsid w:val="0016005F"/>
    <w:rsid w:val="00160565"/>
    <w:rsid w:val="001606BC"/>
    <w:rsid w:val="00160B7C"/>
    <w:rsid w:val="00161471"/>
    <w:rsid w:val="001620E4"/>
    <w:rsid w:val="00162420"/>
    <w:rsid w:val="00163AA3"/>
    <w:rsid w:val="0016495D"/>
    <w:rsid w:val="00165945"/>
    <w:rsid w:val="00167F11"/>
    <w:rsid w:val="00172C4A"/>
    <w:rsid w:val="001730AD"/>
    <w:rsid w:val="001738D5"/>
    <w:rsid w:val="00174D7D"/>
    <w:rsid w:val="00175B2F"/>
    <w:rsid w:val="00177A43"/>
    <w:rsid w:val="00182179"/>
    <w:rsid w:val="001827DB"/>
    <w:rsid w:val="00183632"/>
    <w:rsid w:val="00185B5E"/>
    <w:rsid w:val="00186183"/>
    <w:rsid w:val="00186887"/>
    <w:rsid w:val="0019093F"/>
    <w:rsid w:val="00192EBC"/>
    <w:rsid w:val="00193D64"/>
    <w:rsid w:val="00196484"/>
    <w:rsid w:val="001967BB"/>
    <w:rsid w:val="00196BDC"/>
    <w:rsid w:val="00197F3D"/>
    <w:rsid w:val="001A29C7"/>
    <w:rsid w:val="001A4A0C"/>
    <w:rsid w:val="001A53C8"/>
    <w:rsid w:val="001A6370"/>
    <w:rsid w:val="001A66FE"/>
    <w:rsid w:val="001B1A49"/>
    <w:rsid w:val="001B4783"/>
    <w:rsid w:val="001B48DC"/>
    <w:rsid w:val="001B54B3"/>
    <w:rsid w:val="001B6B53"/>
    <w:rsid w:val="001B73A5"/>
    <w:rsid w:val="001B7AD2"/>
    <w:rsid w:val="001B7E44"/>
    <w:rsid w:val="001C167C"/>
    <w:rsid w:val="001C3135"/>
    <w:rsid w:val="001C4D2E"/>
    <w:rsid w:val="001C53B1"/>
    <w:rsid w:val="001C730F"/>
    <w:rsid w:val="001C7C12"/>
    <w:rsid w:val="001D11B8"/>
    <w:rsid w:val="001D266F"/>
    <w:rsid w:val="001D27D5"/>
    <w:rsid w:val="001D2BAD"/>
    <w:rsid w:val="001D7EBD"/>
    <w:rsid w:val="001E05C6"/>
    <w:rsid w:val="001E2658"/>
    <w:rsid w:val="001E289B"/>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B87"/>
    <w:rsid w:val="00247BB1"/>
    <w:rsid w:val="00252D9D"/>
    <w:rsid w:val="00252E14"/>
    <w:rsid w:val="00253F56"/>
    <w:rsid w:val="00253FD2"/>
    <w:rsid w:val="00255A6D"/>
    <w:rsid w:val="0025691E"/>
    <w:rsid w:val="00256A4C"/>
    <w:rsid w:val="00260041"/>
    <w:rsid w:val="00260547"/>
    <w:rsid w:val="00260A97"/>
    <w:rsid w:val="0026191C"/>
    <w:rsid w:val="00262B23"/>
    <w:rsid w:val="00263EDB"/>
    <w:rsid w:val="00264ABB"/>
    <w:rsid w:val="00264FEB"/>
    <w:rsid w:val="00266827"/>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0F00"/>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DE"/>
    <w:rsid w:val="002A6C1F"/>
    <w:rsid w:val="002A6F9C"/>
    <w:rsid w:val="002A71F9"/>
    <w:rsid w:val="002A740E"/>
    <w:rsid w:val="002A7FCA"/>
    <w:rsid w:val="002B14F1"/>
    <w:rsid w:val="002B3767"/>
    <w:rsid w:val="002B3979"/>
    <w:rsid w:val="002B4AF8"/>
    <w:rsid w:val="002B4B0D"/>
    <w:rsid w:val="002B574E"/>
    <w:rsid w:val="002C0012"/>
    <w:rsid w:val="002C002A"/>
    <w:rsid w:val="002C011D"/>
    <w:rsid w:val="002C19D9"/>
    <w:rsid w:val="002C3646"/>
    <w:rsid w:val="002C4BF6"/>
    <w:rsid w:val="002C5EE0"/>
    <w:rsid w:val="002C6BD7"/>
    <w:rsid w:val="002C6E17"/>
    <w:rsid w:val="002D1465"/>
    <w:rsid w:val="002D1892"/>
    <w:rsid w:val="002D2D30"/>
    <w:rsid w:val="002D3E11"/>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36F9"/>
    <w:rsid w:val="00337DFD"/>
    <w:rsid w:val="00340C45"/>
    <w:rsid w:val="00343BD1"/>
    <w:rsid w:val="00343BDB"/>
    <w:rsid w:val="00345135"/>
    <w:rsid w:val="00346354"/>
    <w:rsid w:val="00350145"/>
    <w:rsid w:val="00353BD2"/>
    <w:rsid w:val="00353E07"/>
    <w:rsid w:val="003550FF"/>
    <w:rsid w:val="003551C4"/>
    <w:rsid w:val="0036013A"/>
    <w:rsid w:val="00360D84"/>
    <w:rsid w:val="0036196D"/>
    <w:rsid w:val="0036428E"/>
    <w:rsid w:val="00364C2A"/>
    <w:rsid w:val="00365293"/>
    <w:rsid w:val="00366601"/>
    <w:rsid w:val="003669C8"/>
    <w:rsid w:val="00366C7B"/>
    <w:rsid w:val="00367297"/>
    <w:rsid w:val="00367C68"/>
    <w:rsid w:val="003704B1"/>
    <w:rsid w:val="003708CD"/>
    <w:rsid w:val="00370E2A"/>
    <w:rsid w:val="00373511"/>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6544"/>
    <w:rsid w:val="003E771C"/>
    <w:rsid w:val="003E784C"/>
    <w:rsid w:val="003F07AF"/>
    <w:rsid w:val="003F08B3"/>
    <w:rsid w:val="003F1A48"/>
    <w:rsid w:val="003F27D1"/>
    <w:rsid w:val="003F287E"/>
    <w:rsid w:val="003F7000"/>
    <w:rsid w:val="00400A85"/>
    <w:rsid w:val="004023F4"/>
    <w:rsid w:val="00402479"/>
    <w:rsid w:val="00404D47"/>
    <w:rsid w:val="00406562"/>
    <w:rsid w:val="0041052A"/>
    <w:rsid w:val="00410AE1"/>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31521"/>
    <w:rsid w:val="004327CF"/>
    <w:rsid w:val="00433069"/>
    <w:rsid w:val="004337A1"/>
    <w:rsid w:val="00437F57"/>
    <w:rsid w:val="004420AA"/>
    <w:rsid w:val="00442A6D"/>
    <w:rsid w:val="00442CCD"/>
    <w:rsid w:val="00446BF2"/>
    <w:rsid w:val="0044738E"/>
    <w:rsid w:val="00450B3B"/>
    <w:rsid w:val="0045283E"/>
    <w:rsid w:val="00452F66"/>
    <w:rsid w:val="0045374A"/>
    <w:rsid w:val="00455317"/>
    <w:rsid w:val="00455DFC"/>
    <w:rsid w:val="00456DED"/>
    <w:rsid w:val="00457051"/>
    <w:rsid w:val="0045711B"/>
    <w:rsid w:val="0045730E"/>
    <w:rsid w:val="00457A06"/>
    <w:rsid w:val="004600FF"/>
    <w:rsid w:val="004635D2"/>
    <w:rsid w:val="00464917"/>
    <w:rsid w:val="00464C0F"/>
    <w:rsid w:val="00465BFC"/>
    <w:rsid w:val="00467C2D"/>
    <w:rsid w:val="00467DF7"/>
    <w:rsid w:val="00467E9E"/>
    <w:rsid w:val="00470B07"/>
    <w:rsid w:val="00471CE8"/>
    <w:rsid w:val="00472342"/>
    <w:rsid w:val="004724DE"/>
    <w:rsid w:val="00472F90"/>
    <w:rsid w:val="0047373F"/>
    <w:rsid w:val="00473CA5"/>
    <w:rsid w:val="00475D26"/>
    <w:rsid w:val="00476668"/>
    <w:rsid w:val="00477723"/>
    <w:rsid w:val="00477A9D"/>
    <w:rsid w:val="004816BD"/>
    <w:rsid w:val="004827A8"/>
    <w:rsid w:val="00482FDC"/>
    <w:rsid w:val="00483C56"/>
    <w:rsid w:val="004840C2"/>
    <w:rsid w:val="004870D9"/>
    <w:rsid w:val="0048747D"/>
    <w:rsid w:val="004920D8"/>
    <w:rsid w:val="004938FA"/>
    <w:rsid w:val="00493EA2"/>
    <w:rsid w:val="00493FD7"/>
    <w:rsid w:val="004949D0"/>
    <w:rsid w:val="00496DAA"/>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6AD8"/>
    <w:rsid w:val="004C749A"/>
    <w:rsid w:val="004D08F5"/>
    <w:rsid w:val="004D1980"/>
    <w:rsid w:val="004D35E2"/>
    <w:rsid w:val="004D438D"/>
    <w:rsid w:val="004D5A16"/>
    <w:rsid w:val="004D5E02"/>
    <w:rsid w:val="004D5EB9"/>
    <w:rsid w:val="004D652F"/>
    <w:rsid w:val="004D667C"/>
    <w:rsid w:val="004D7545"/>
    <w:rsid w:val="004D78EC"/>
    <w:rsid w:val="004E4DA0"/>
    <w:rsid w:val="004E5323"/>
    <w:rsid w:val="004E58C3"/>
    <w:rsid w:val="004F2383"/>
    <w:rsid w:val="004F5854"/>
    <w:rsid w:val="004F59CD"/>
    <w:rsid w:val="004F637D"/>
    <w:rsid w:val="004F7A65"/>
    <w:rsid w:val="00500B53"/>
    <w:rsid w:val="00501313"/>
    <w:rsid w:val="00505654"/>
    <w:rsid w:val="00505BA0"/>
    <w:rsid w:val="00505E50"/>
    <w:rsid w:val="00506679"/>
    <w:rsid w:val="00510574"/>
    <w:rsid w:val="005121D5"/>
    <w:rsid w:val="005125C4"/>
    <w:rsid w:val="005129AA"/>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6217"/>
    <w:rsid w:val="00536591"/>
    <w:rsid w:val="005406D3"/>
    <w:rsid w:val="005417B5"/>
    <w:rsid w:val="005429B4"/>
    <w:rsid w:val="00542BE8"/>
    <w:rsid w:val="00543E4D"/>
    <w:rsid w:val="00544F99"/>
    <w:rsid w:val="005455AB"/>
    <w:rsid w:val="00545FB5"/>
    <w:rsid w:val="00552997"/>
    <w:rsid w:val="0055414F"/>
    <w:rsid w:val="00555069"/>
    <w:rsid w:val="005568E5"/>
    <w:rsid w:val="00556BBD"/>
    <w:rsid w:val="0055793A"/>
    <w:rsid w:val="005579ED"/>
    <w:rsid w:val="005579F7"/>
    <w:rsid w:val="00557A09"/>
    <w:rsid w:val="005605A1"/>
    <w:rsid w:val="00560E96"/>
    <w:rsid w:val="0056119D"/>
    <w:rsid w:val="005621B2"/>
    <w:rsid w:val="005626BA"/>
    <w:rsid w:val="00562E63"/>
    <w:rsid w:val="00564E19"/>
    <w:rsid w:val="00566759"/>
    <w:rsid w:val="00567D40"/>
    <w:rsid w:val="005703A8"/>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8FA"/>
    <w:rsid w:val="005D14A8"/>
    <w:rsid w:val="005D14FC"/>
    <w:rsid w:val="005D18D2"/>
    <w:rsid w:val="005D2D5F"/>
    <w:rsid w:val="005D353A"/>
    <w:rsid w:val="005D3582"/>
    <w:rsid w:val="005D482A"/>
    <w:rsid w:val="005D60FF"/>
    <w:rsid w:val="005D73C6"/>
    <w:rsid w:val="005E0114"/>
    <w:rsid w:val="005E0DB4"/>
    <w:rsid w:val="005E138C"/>
    <w:rsid w:val="005E2082"/>
    <w:rsid w:val="005E6BFE"/>
    <w:rsid w:val="005E6F70"/>
    <w:rsid w:val="005F28ED"/>
    <w:rsid w:val="005F37D2"/>
    <w:rsid w:val="005F3AAC"/>
    <w:rsid w:val="005F4E1B"/>
    <w:rsid w:val="005F5031"/>
    <w:rsid w:val="005F5398"/>
    <w:rsid w:val="005F6FFE"/>
    <w:rsid w:val="005F777A"/>
    <w:rsid w:val="005F7A1F"/>
    <w:rsid w:val="00600E98"/>
    <w:rsid w:val="00600F6F"/>
    <w:rsid w:val="00601235"/>
    <w:rsid w:val="0060165C"/>
    <w:rsid w:val="00601D83"/>
    <w:rsid w:val="0060382E"/>
    <w:rsid w:val="00604966"/>
    <w:rsid w:val="006049C5"/>
    <w:rsid w:val="006054D5"/>
    <w:rsid w:val="00605D8F"/>
    <w:rsid w:val="00605DED"/>
    <w:rsid w:val="00607554"/>
    <w:rsid w:val="0060782B"/>
    <w:rsid w:val="00610A49"/>
    <w:rsid w:val="00610AEB"/>
    <w:rsid w:val="006114D8"/>
    <w:rsid w:val="00613C23"/>
    <w:rsid w:val="00613FE9"/>
    <w:rsid w:val="0061418D"/>
    <w:rsid w:val="006158BA"/>
    <w:rsid w:val="006161D8"/>
    <w:rsid w:val="00616EA7"/>
    <w:rsid w:val="00617175"/>
    <w:rsid w:val="0061739E"/>
    <w:rsid w:val="006209DD"/>
    <w:rsid w:val="0062143F"/>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5983"/>
    <w:rsid w:val="006675B8"/>
    <w:rsid w:val="0066765C"/>
    <w:rsid w:val="00667DA0"/>
    <w:rsid w:val="0067116A"/>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6994"/>
    <w:rsid w:val="006B6D80"/>
    <w:rsid w:val="006B6F21"/>
    <w:rsid w:val="006B7130"/>
    <w:rsid w:val="006C2A53"/>
    <w:rsid w:val="006C48BC"/>
    <w:rsid w:val="006C4B3A"/>
    <w:rsid w:val="006C5BBF"/>
    <w:rsid w:val="006C5BFF"/>
    <w:rsid w:val="006C5DAF"/>
    <w:rsid w:val="006D16EE"/>
    <w:rsid w:val="006D1F59"/>
    <w:rsid w:val="006D3169"/>
    <w:rsid w:val="006D3F69"/>
    <w:rsid w:val="006D44CC"/>
    <w:rsid w:val="006D50F7"/>
    <w:rsid w:val="006E05E8"/>
    <w:rsid w:val="006E0927"/>
    <w:rsid w:val="006E1954"/>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61FE"/>
    <w:rsid w:val="006F7821"/>
    <w:rsid w:val="0070000C"/>
    <w:rsid w:val="00702633"/>
    <w:rsid w:val="00702EF7"/>
    <w:rsid w:val="00707BC4"/>
    <w:rsid w:val="007104BC"/>
    <w:rsid w:val="00711101"/>
    <w:rsid w:val="00713260"/>
    <w:rsid w:val="007139DB"/>
    <w:rsid w:val="007143E1"/>
    <w:rsid w:val="00714B3B"/>
    <w:rsid w:val="00714CF1"/>
    <w:rsid w:val="00715EC5"/>
    <w:rsid w:val="007161EE"/>
    <w:rsid w:val="00717887"/>
    <w:rsid w:val="00717AA6"/>
    <w:rsid w:val="007202D3"/>
    <w:rsid w:val="0072098C"/>
    <w:rsid w:val="00722821"/>
    <w:rsid w:val="007228F5"/>
    <w:rsid w:val="007236A1"/>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6C1D"/>
    <w:rsid w:val="00797EC8"/>
    <w:rsid w:val="007A1051"/>
    <w:rsid w:val="007A20AD"/>
    <w:rsid w:val="007A5539"/>
    <w:rsid w:val="007A6548"/>
    <w:rsid w:val="007A6E7E"/>
    <w:rsid w:val="007A7415"/>
    <w:rsid w:val="007A7CE5"/>
    <w:rsid w:val="007B00E1"/>
    <w:rsid w:val="007B1211"/>
    <w:rsid w:val="007B187C"/>
    <w:rsid w:val="007B1ECA"/>
    <w:rsid w:val="007B220F"/>
    <w:rsid w:val="007B3B0E"/>
    <w:rsid w:val="007B3DF4"/>
    <w:rsid w:val="007B6B1E"/>
    <w:rsid w:val="007B7CC9"/>
    <w:rsid w:val="007C28D5"/>
    <w:rsid w:val="007C2AD4"/>
    <w:rsid w:val="007C2DD4"/>
    <w:rsid w:val="007C3B06"/>
    <w:rsid w:val="007C3E46"/>
    <w:rsid w:val="007C4F78"/>
    <w:rsid w:val="007C5024"/>
    <w:rsid w:val="007C5CBD"/>
    <w:rsid w:val="007C6FEF"/>
    <w:rsid w:val="007C73B8"/>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884"/>
    <w:rsid w:val="008179CF"/>
    <w:rsid w:val="00817B90"/>
    <w:rsid w:val="00817F37"/>
    <w:rsid w:val="00820CE5"/>
    <w:rsid w:val="00820E00"/>
    <w:rsid w:val="008213F1"/>
    <w:rsid w:val="00825D43"/>
    <w:rsid w:val="00830148"/>
    <w:rsid w:val="008316AD"/>
    <w:rsid w:val="00833286"/>
    <w:rsid w:val="0083378E"/>
    <w:rsid w:val="00833C7E"/>
    <w:rsid w:val="00834FD5"/>
    <w:rsid w:val="008363A2"/>
    <w:rsid w:val="00836AF5"/>
    <w:rsid w:val="00837125"/>
    <w:rsid w:val="008402F8"/>
    <w:rsid w:val="0084090F"/>
    <w:rsid w:val="00841DAA"/>
    <w:rsid w:val="00842834"/>
    <w:rsid w:val="008445D4"/>
    <w:rsid w:val="008446F1"/>
    <w:rsid w:val="00846FF0"/>
    <w:rsid w:val="00847435"/>
    <w:rsid w:val="008502FE"/>
    <w:rsid w:val="0085298A"/>
    <w:rsid w:val="00855458"/>
    <w:rsid w:val="0085639F"/>
    <w:rsid w:val="0085728C"/>
    <w:rsid w:val="008606DC"/>
    <w:rsid w:val="00860BEF"/>
    <w:rsid w:val="0086134D"/>
    <w:rsid w:val="00861FD7"/>
    <w:rsid w:val="00865057"/>
    <w:rsid w:val="00865472"/>
    <w:rsid w:val="0087080C"/>
    <w:rsid w:val="00870E37"/>
    <w:rsid w:val="00872237"/>
    <w:rsid w:val="00874671"/>
    <w:rsid w:val="0087635E"/>
    <w:rsid w:val="00876921"/>
    <w:rsid w:val="00876B68"/>
    <w:rsid w:val="0088013C"/>
    <w:rsid w:val="008821C7"/>
    <w:rsid w:val="00882750"/>
    <w:rsid w:val="0088286F"/>
    <w:rsid w:val="00883EAF"/>
    <w:rsid w:val="00884452"/>
    <w:rsid w:val="00884C7E"/>
    <w:rsid w:val="00885C19"/>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0DE"/>
    <w:rsid w:val="008C184C"/>
    <w:rsid w:val="008C1B0A"/>
    <w:rsid w:val="008C2078"/>
    <w:rsid w:val="008C21BF"/>
    <w:rsid w:val="008C4D02"/>
    <w:rsid w:val="008C520E"/>
    <w:rsid w:val="008C5CA5"/>
    <w:rsid w:val="008C624C"/>
    <w:rsid w:val="008C7368"/>
    <w:rsid w:val="008C73D6"/>
    <w:rsid w:val="008D0C62"/>
    <w:rsid w:val="008D2528"/>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32A1"/>
    <w:rsid w:val="008F6E84"/>
    <w:rsid w:val="008F7EBB"/>
    <w:rsid w:val="008F7ED1"/>
    <w:rsid w:val="0090056C"/>
    <w:rsid w:val="00900939"/>
    <w:rsid w:val="00900DF0"/>
    <w:rsid w:val="00903621"/>
    <w:rsid w:val="00905898"/>
    <w:rsid w:val="00906339"/>
    <w:rsid w:val="00907EE2"/>
    <w:rsid w:val="00910F11"/>
    <w:rsid w:val="009113AE"/>
    <w:rsid w:val="00911F60"/>
    <w:rsid w:val="00914284"/>
    <w:rsid w:val="00914512"/>
    <w:rsid w:val="00914550"/>
    <w:rsid w:val="00914E36"/>
    <w:rsid w:val="00915300"/>
    <w:rsid w:val="0091688F"/>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37DF8"/>
    <w:rsid w:val="009416FE"/>
    <w:rsid w:val="009417E1"/>
    <w:rsid w:val="0094189E"/>
    <w:rsid w:val="00942AE0"/>
    <w:rsid w:val="00945C13"/>
    <w:rsid w:val="00945D12"/>
    <w:rsid w:val="00947933"/>
    <w:rsid w:val="00947F9D"/>
    <w:rsid w:val="00950381"/>
    <w:rsid w:val="00953615"/>
    <w:rsid w:val="00953C4E"/>
    <w:rsid w:val="009542B3"/>
    <w:rsid w:val="00961879"/>
    <w:rsid w:val="00962287"/>
    <w:rsid w:val="00962690"/>
    <w:rsid w:val="00971077"/>
    <w:rsid w:val="00971B25"/>
    <w:rsid w:val="0097220B"/>
    <w:rsid w:val="00973FD3"/>
    <w:rsid w:val="00973FE6"/>
    <w:rsid w:val="009740C4"/>
    <w:rsid w:val="0097500B"/>
    <w:rsid w:val="00976F69"/>
    <w:rsid w:val="00981F79"/>
    <w:rsid w:val="009825C9"/>
    <w:rsid w:val="009850EF"/>
    <w:rsid w:val="00985278"/>
    <w:rsid w:val="009868FC"/>
    <w:rsid w:val="00990A70"/>
    <w:rsid w:val="00991558"/>
    <w:rsid w:val="00991A16"/>
    <w:rsid w:val="00992433"/>
    <w:rsid w:val="00992BE2"/>
    <w:rsid w:val="009941C2"/>
    <w:rsid w:val="0099531C"/>
    <w:rsid w:val="0099562E"/>
    <w:rsid w:val="00996DDC"/>
    <w:rsid w:val="009A2E41"/>
    <w:rsid w:val="009A52C1"/>
    <w:rsid w:val="009A5EA7"/>
    <w:rsid w:val="009B117E"/>
    <w:rsid w:val="009B40A6"/>
    <w:rsid w:val="009B455D"/>
    <w:rsid w:val="009B4E8F"/>
    <w:rsid w:val="009B5EBC"/>
    <w:rsid w:val="009B7769"/>
    <w:rsid w:val="009C2436"/>
    <w:rsid w:val="009C441C"/>
    <w:rsid w:val="009C5BCB"/>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184"/>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08"/>
    <w:rsid w:val="00A5372E"/>
    <w:rsid w:val="00A54194"/>
    <w:rsid w:val="00A54E6E"/>
    <w:rsid w:val="00A5515B"/>
    <w:rsid w:val="00A55459"/>
    <w:rsid w:val="00A55EA0"/>
    <w:rsid w:val="00A56953"/>
    <w:rsid w:val="00A5774E"/>
    <w:rsid w:val="00A578D4"/>
    <w:rsid w:val="00A61015"/>
    <w:rsid w:val="00A61D6F"/>
    <w:rsid w:val="00A61D7A"/>
    <w:rsid w:val="00A63622"/>
    <w:rsid w:val="00A64735"/>
    <w:rsid w:val="00A64A5F"/>
    <w:rsid w:val="00A653BF"/>
    <w:rsid w:val="00A654E5"/>
    <w:rsid w:val="00A659E2"/>
    <w:rsid w:val="00A72F5E"/>
    <w:rsid w:val="00A7322E"/>
    <w:rsid w:val="00A73FFB"/>
    <w:rsid w:val="00A766F9"/>
    <w:rsid w:val="00A81E2E"/>
    <w:rsid w:val="00A8265A"/>
    <w:rsid w:val="00A83F16"/>
    <w:rsid w:val="00A84303"/>
    <w:rsid w:val="00A843A9"/>
    <w:rsid w:val="00A84D22"/>
    <w:rsid w:val="00A8510A"/>
    <w:rsid w:val="00A85D7B"/>
    <w:rsid w:val="00A860D4"/>
    <w:rsid w:val="00A8651D"/>
    <w:rsid w:val="00A90276"/>
    <w:rsid w:val="00A91BFE"/>
    <w:rsid w:val="00A92240"/>
    <w:rsid w:val="00A931DE"/>
    <w:rsid w:val="00A93D89"/>
    <w:rsid w:val="00A95A99"/>
    <w:rsid w:val="00A95EB3"/>
    <w:rsid w:val="00A964C1"/>
    <w:rsid w:val="00AA1034"/>
    <w:rsid w:val="00AA4A4A"/>
    <w:rsid w:val="00AA548E"/>
    <w:rsid w:val="00AA5C5A"/>
    <w:rsid w:val="00AA6178"/>
    <w:rsid w:val="00AB2251"/>
    <w:rsid w:val="00AB2C4F"/>
    <w:rsid w:val="00AB5F73"/>
    <w:rsid w:val="00AB6968"/>
    <w:rsid w:val="00AC014D"/>
    <w:rsid w:val="00AC20FC"/>
    <w:rsid w:val="00AC2EB4"/>
    <w:rsid w:val="00AC409E"/>
    <w:rsid w:val="00AC42D7"/>
    <w:rsid w:val="00AC43E5"/>
    <w:rsid w:val="00AC4D09"/>
    <w:rsid w:val="00AC4FFA"/>
    <w:rsid w:val="00AC665E"/>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3BFA"/>
    <w:rsid w:val="00AF3E3E"/>
    <w:rsid w:val="00AF3F47"/>
    <w:rsid w:val="00AF490E"/>
    <w:rsid w:val="00AF57F6"/>
    <w:rsid w:val="00AF629B"/>
    <w:rsid w:val="00AF73CD"/>
    <w:rsid w:val="00B02803"/>
    <w:rsid w:val="00B04D8B"/>
    <w:rsid w:val="00B068F4"/>
    <w:rsid w:val="00B075DE"/>
    <w:rsid w:val="00B07E37"/>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5C62"/>
    <w:rsid w:val="00B35E0E"/>
    <w:rsid w:val="00B36C27"/>
    <w:rsid w:val="00B40231"/>
    <w:rsid w:val="00B41911"/>
    <w:rsid w:val="00B4513A"/>
    <w:rsid w:val="00B45526"/>
    <w:rsid w:val="00B46787"/>
    <w:rsid w:val="00B501B5"/>
    <w:rsid w:val="00B508E9"/>
    <w:rsid w:val="00B50A32"/>
    <w:rsid w:val="00B51417"/>
    <w:rsid w:val="00B51C27"/>
    <w:rsid w:val="00B52B1B"/>
    <w:rsid w:val="00B531F1"/>
    <w:rsid w:val="00B54027"/>
    <w:rsid w:val="00B55F29"/>
    <w:rsid w:val="00B562F0"/>
    <w:rsid w:val="00B56E5D"/>
    <w:rsid w:val="00B57587"/>
    <w:rsid w:val="00B57D85"/>
    <w:rsid w:val="00B60F8C"/>
    <w:rsid w:val="00B6365C"/>
    <w:rsid w:val="00B70517"/>
    <w:rsid w:val="00B715C6"/>
    <w:rsid w:val="00B72305"/>
    <w:rsid w:val="00B75272"/>
    <w:rsid w:val="00B75BB3"/>
    <w:rsid w:val="00B76878"/>
    <w:rsid w:val="00B76A44"/>
    <w:rsid w:val="00B76BFB"/>
    <w:rsid w:val="00B802C9"/>
    <w:rsid w:val="00B8045B"/>
    <w:rsid w:val="00B8210E"/>
    <w:rsid w:val="00B8319F"/>
    <w:rsid w:val="00B831D5"/>
    <w:rsid w:val="00B8325D"/>
    <w:rsid w:val="00B83574"/>
    <w:rsid w:val="00B84B13"/>
    <w:rsid w:val="00B84D00"/>
    <w:rsid w:val="00B84EE6"/>
    <w:rsid w:val="00B8546D"/>
    <w:rsid w:val="00B85E95"/>
    <w:rsid w:val="00B85EED"/>
    <w:rsid w:val="00B875C0"/>
    <w:rsid w:val="00B9185F"/>
    <w:rsid w:val="00B922CA"/>
    <w:rsid w:val="00B95925"/>
    <w:rsid w:val="00B96A3D"/>
    <w:rsid w:val="00B97EF6"/>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75D"/>
    <w:rsid w:val="00BB2C8C"/>
    <w:rsid w:val="00BB348E"/>
    <w:rsid w:val="00BB354F"/>
    <w:rsid w:val="00BB36A8"/>
    <w:rsid w:val="00BB4777"/>
    <w:rsid w:val="00BB4EEB"/>
    <w:rsid w:val="00BB5B0A"/>
    <w:rsid w:val="00BB6E7C"/>
    <w:rsid w:val="00BC06C3"/>
    <w:rsid w:val="00BC4B1E"/>
    <w:rsid w:val="00BC55DE"/>
    <w:rsid w:val="00BC5C7E"/>
    <w:rsid w:val="00BC67A3"/>
    <w:rsid w:val="00BD019D"/>
    <w:rsid w:val="00BD0BDE"/>
    <w:rsid w:val="00BD1988"/>
    <w:rsid w:val="00BD481F"/>
    <w:rsid w:val="00BD4AA6"/>
    <w:rsid w:val="00BD4FD8"/>
    <w:rsid w:val="00BD67CF"/>
    <w:rsid w:val="00BE0304"/>
    <w:rsid w:val="00BE17D6"/>
    <w:rsid w:val="00BE1981"/>
    <w:rsid w:val="00BE25C9"/>
    <w:rsid w:val="00BE37E1"/>
    <w:rsid w:val="00BE5EA8"/>
    <w:rsid w:val="00BE6BBF"/>
    <w:rsid w:val="00BE78A4"/>
    <w:rsid w:val="00BF1182"/>
    <w:rsid w:val="00BF4C43"/>
    <w:rsid w:val="00BF778F"/>
    <w:rsid w:val="00BF7D4A"/>
    <w:rsid w:val="00C017BF"/>
    <w:rsid w:val="00C02983"/>
    <w:rsid w:val="00C03981"/>
    <w:rsid w:val="00C03F37"/>
    <w:rsid w:val="00C04218"/>
    <w:rsid w:val="00C0680D"/>
    <w:rsid w:val="00C07042"/>
    <w:rsid w:val="00C0704F"/>
    <w:rsid w:val="00C07844"/>
    <w:rsid w:val="00C10C95"/>
    <w:rsid w:val="00C11B45"/>
    <w:rsid w:val="00C11E3E"/>
    <w:rsid w:val="00C12451"/>
    <w:rsid w:val="00C14AB0"/>
    <w:rsid w:val="00C15225"/>
    <w:rsid w:val="00C15CEE"/>
    <w:rsid w:val="00C15E9D"/>
    <w:rsid w:val="00C167D1"/>
    <w:rsid w:val="00C17D3D"/>
    <w:rsid w:val="00C212AB"/>
    <w:rsid w:val="00C214F0"/>
    <w:rsid w:val="00C26422"/>
    <w:rsid w:val="00C26C7C"/>
    <w:rsid w:val="00C324F2"/>
    <w:rsid w:val="00C3269F"/>
    <w:rsid w:val="00C3288D"/>
    <w:rsid w:val="00C342DB"/>
    <w:rsid w:val="00C34F0D"/>
    <w:rsid w:val="00C40EF8"/>
    <w:rsid w:val="00C417FE"/>
    <w:rsid w:val="00C42785"/>
    <w:rsid w:val="00C45243"/>
    <w:rsid w:val="00C4681F"/>
    <w:rsid w:val="00C52184"/>
    <w:rsid w:val="00C5255F"/>
    <w:rsid w:val="00C53234"/>
    <w:rsid w:val="00C53989"/>
    <w:rsid w:val="00C53E83"/>
    <w:rsid w:val="00C54F52"/>
    <w:rsid w:val="00C553B7"/>
    <w:rsid w:val="00C575A2"/>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238"/>
    <w:rsid w:val="00C81F24"/>
    <w:rsid w:val="00C869F3"/>
    <w:rsid w:val="00C87B7D"/>
    <w:rsid w:val="00C91119"/>
    <w:rsid w:val="00C91249"/>
    <w:rsid w:val="00C916F8"/>
    <w:rsid w:val="00C93A1C"/>
    <w:rsid w:val="00C9495E"/>
    <w:rsid w:val="00C94E7E"/>
    <w:rsid w:val="00C97C9B"/>
    <w:rsid w:val="00CA0008"/>
    <w:rsid w:val="00CA08AE"/>
    <w:rsid w:val="00CA0E3A"/>
    <w:rsid w:val="00CA12F4"/>
    <w:rsid w:val="00CA1C47"/>
    <w:rsid w:val="00CA3333"/>
    <w:rsid w:val="00CA6A22"/>
    <w:rsid w:val="00CA6E12"/>
    <w:rsid w:val="00CA782B"/>
    <w:rsid w:val="00CB004D"/>
    <w:rsid w:val="00CB08D8"/>
    <w:rsid w:val="00CB0B66"/>
    <w:rsid w:val="00CB34CC"/>
    <w:rsid w:val="00CB42F2"/>
    <w:rsid w:val="00CB4618"/>
    <w:rsid w:val="00CB67BD"/>
    <w:rsid w:val="00CC04CB"/>
    <w:rsid w:val="00CC14C4"/>
    <w:rsid w:val="00CC17D6"/>
    <w:rsid w:val="00CC4EAB"/>
    <w:rsid w:val="00CC5527"/>
    <w:rsid w:val="00CC6DEA"/>
    <w:rsid w:val="00CC762C"/>
    <w:rsid w:val="00CD1C68"/>
    <w:rsid w:val="00CD32A8"/>
    <w:rsid w:val="00CD437D"/>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4F0E"/>
    <w:rsid w:val="00CE55DA"/>
    <w:rsid w:val="00CE69C0"/>
    <w:rsid w:val="00CF38F4"/>
    <w:rsid w:val="00CF44B5"/>
    <w:rsid w:val="00CF5879"/>
    <w:rsid w:val="00D00375"/>
    <w:rsid w:val="00D022DC"/>
    <w:rsid w:val="00D0253C"/>
    <w:rsid w:val="00D046C9"/>
    <w:rsid w:val="00D05183"/>
    <w:rsid w:val="00D05704"/>
    <w:rsid w:val="00D06BC9"/>
    <w:rsid w:val="00D12493"/>
    <w:rsid w:val="00D12C7A"/>
    <w:rsid w:val="00D149F9"/>
    <w:rsid w:val="00D14EF9"/>
    <w:rsid w:val="00D15416"/>
    <w:rsid w:val="00D2066E"/>
    <w:rsid w:val="00D20F4F"/>
    <w:rsid w:val="00D214F7"/>
    <w:rsid w:val="00D22C5B"/>
    <w:rsid w:val="00D23D51"/>
    <w:rsid w:val="00D250CE"/>
    <w:rsid w:val="00D276A4"/>
    <w:rsid w:val="00D30181"/>
    <w:rsid w:val="00D30B29"/>
    <w:rsid w:val="00D3464C"/>
    <w:rsid w:val="00D3501F"/>
    <w:rsid w:val="00D361C1"/>
    <w:rsid w:val="00D36224"/>
    <w:rsid w:val="00D3657A"/>
    <w:rsid w:val="00D41625"/>
    <w:rsid w:val="00D416AA"/>
    <w:rsid w:val="00D416F5"/>
    <w:rsid w:val="00D429C6"/>
    <w:rsid w:val="00D44111"/>
    <w:rsid w:val="00D444A1"/>
    <w:rsid w:val="00D4655A"/>
    <w:rsid w:val="00D46A93"/>
    <w:rsid w:val="00D50EE4"/>
    <w:rsid w:val="00D51945"/>
    <w:rsid w:val="00D522BB"/>
    <w:rsid w:val="00D52328"/>
    <w:rsid w:val="00D53045"/>
    <w:rsid w:val="00D5474F"/>
    <w:rsid w:val="00D55056"/>
    <w:rsid w:val="00D5547C"/>
    <w:rsid w:val="00D60962"/>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5A30"/>
    <w:rsid w:val="00D86245"/>
    <w:rsid w:val="00D87378"/>
    <w:rsid w:val="00D87659"/>
    <w:rsid w:val="00D87CCB"/>
    <w:rsid w:val="00D9043F"/>
    <w:rsid w:val="00D914D1"/>
    <w:rsid w:val="00D91604"/>
    <w:rsid w:val="00D91632"/>
    <w:rsid w:val="00D91C87"/>
    <w:rsid w:val="00D92E74"/>
    <w:rsid w:val="00D94CBE"/>
    <w:rsid w:val="00D9594F"/>
    <w:rsid w:val="00D97AB4"/>
    <w:rsid w:val="00D97F34"/>
    <w:rsid w:val="00DA3E5A"/>
    <w:rsid w:val="00DA3FEA"/>
    <w:rsid w:val="00DA5B39"/>
    <w:rsid w:val="00DA7199"/>
    <w:rsid w:val="00DA79E8"/>
    <w:rsid w:val="00DB07BF"/>
    <w:rsid w:val="00DB0C5B"/>
    <w:rsid w:val="00DB1849"/>
    <w:rsid w:val="00DB76CD"/>
    <w:rsid w:val="00DC0B04"/>
    <w:rsid w:val="00DC262C"/>
    <w:rsid w:val="00DC29F6"/>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E0081B"/>
    <w:rsid w:val="00E01BE5"/>
    <w:rsid w:val="00E01E3E"/>
    <w:rsid w:val="00E01FDB"/>
    <w:rsid w:val="00E03674"/>
    <w:rsid w:val="00E04231"/>
    <w:rsid w:val="00E0486D"/>
    <w:rsid w:val="00E04E57"/>
    <w:rsid w:val="00E05419"/>
    <w:rsid w:val="00E05C7D"/>
    <w:rsid w:val="00E05EB1"/>
    <w:rsid w:val="00E064FC"/>
    <w:rsid w:val="00E10031"/>
    <w:rsid w:val="00E118A2"/>
    <w:rsid w:val="00E11B88"/>
    <w:rsid w:val="00E12301"/>
    <w:rsid w:val="00E12B86"/>
    <w:rsid w:val="00E13CEA"/>
    <w:rsid w:val="00E14272"/>
    <w:rsid w:val="00E16CC8"/>
    <w:rsid w:val="00E17017"/>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CB5"/>
    <w:rsid w:val="00E47FDD"/>
    <w:rsid w:val="00E5134F"/>
    <w:rsid w:val="00E518B2"/>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6A5E"/>
    <w:rsid w:val="00E743CA"/>
    <w:rsid w:val="00E7534B"/>
    <w:rsid w:val="00E75F7D"/>
    <w:rsid w:val="00E77401"/>
    <w:rsid w:val="00E80FAC"/>
    <w:rsid w:val="00E83822"/>
    <w:rsid w:val="00E8400B"/>
    <w:rsid w:val="00E84422"/>
    <w:rsid w:val="00E8461C"/>
    <w:rsid w:val="00E84665"/>
    <w:rsid w:val="00E84CC7"/>
    <w:rsid w:val="00E8564D"/>
    <w:rsid w:val="00E85DC4"/>
    <w:rsid w:val="00E86E77"/>
    <w:rsid w:val="00E90641"/>
    <w:rsid w:val="00E907C3"/>
    <w:rsid w:val="00E90868"/>
    <w:rsid w:val="00E90A93"/>
    <w:rsid w:val="00E9272A"/>
    <w:rsid w:val="00E93309"/>
    <w:rsid w:val="00E94FED"/>
    <w:rsid w:val="00E952A1"/>
    <w:rsid w:val="00E955E5"/>
    <w:rsid w:val="00E95F0D"/>
    <w:rsid w:val="00E966E3"/>
    <w:rsid w:val="00E968B2"/>
    <w:rsid w:val="00E96FC9"/>
    <w:rsid w:val="00EA12AE"/>
    <w:rsid w:val="00EA1B47"/>
    <w:rsid w:val="00EA1C91"/>
    <w:rsid w:val="00EA4B71"/>
    <w:rsid w:val="00EA4EBA"/>
    <w:rsid w:val="00EA6567"/>
    <w:rsid w:val="00EA79E3"/>
    <w:rsid w:val="00EA7D9B"/>
    <w:rsid w:val="00EB24BD"/>
    <w:rsid w:val="00EB2F11"/>
    <w:rsid w:val="00EB40AE"/>
    <w:rsid w:val="00EB4678"/>
    <w:rsid w:val="00EB51CF"/>
    <w:rsid w:val="00EC0156"/>
    <w:rsid w:val="00EC18D0"/>
    <w:rsid w:val="00EC1A2C"/>
    <w:rsid w:val="00EC4AB0"/>
    <w:rsid w:val="00EC56D6"/>
    <w:rsid w:val="00EC5EF0"/>
    <w:rsid w:val="00EC7055"/>
    <w:rsid w:val="00EC7477"/>
    <w:rsid w:val="00EC7841"/>
    <w:rsid w:val="00ED1ED0"/>
    <w:rsid w:val="00ED250C"/>
    <w:rsid w:val="00ED3B3B"/>
    <w:rsid w:val="00ED3C7F"/>
    <w:rsid w:val="00ED46F3"/>
    <w:rsid w:val="00ED76C6"/>
    <w:rsid w:val="00ED785A"/>
    <w:rsid w:val="00ED7D8E"/>
    <w:rsid w:val="00ED7F27"/>
    <w:rsid w:val="00EE7916"/>
    <w:rsid w:val="00EE7A1F"/>
    <w:rsid w:val="00EE7F74"/>
    <w:rsid w:val="00EF1579"/>
    <w:rsid w:val="00EF25C0"/>
    <w:rsid w:val="00EF311A"/>
    <w:rsid w:val="00EF40EA"/>
    <w:rsid w:val="00EF41B6"/>
    <w:rsid w:val="00EF56AC"/>
    <w:rsid w:val="00EF67D7"/>
    <w:rsid w:val="00EF70EB"/>
    <w:rsid w:val="00EF77F3"/>
    <w:rsid w:val="00F014A8"/>
    <w:rsid w:val="00F02BCC"/>
    <w:rsid w:val="00F05A99"/>
    <w:rsid w:val="00F05B65"/>
    <w:rsid w:val="00F07004"/>
    <w:rsid w:val="00F07424"/>
    <w:rsid w:val="00F079B7"/>
    <w:rsid w:val="00F10C02"/>
    <w:rsid w:val="00F10EEE"/>
    <w:rsid w:val="00F11B49"/>
    <w:rsid w:val="00F147F9"/>
    <w:rsid w:val="00F15558"/>
    <w:rsid w:val="00F15724"/>
    <w:rsid w:val="00F15A5B"/>
    <w:rsid w:val="00F167D4"/>
    <w:rsid w:val="00F167EB"/>
    <w:rsid w:val="00F16A42"/>
    <w:rsid w:val="00F16E62"/>
    <w:rsid w:val="00F175F4"/>
    <w:rsid w:val="00F177E3"/>
    <w:rsid w:val="00F20A8F"/>
    <w:rsid w:val="00F20CC9"/>
    <w:rsid w:val="00F2234E"/>
    <w:rsid w:val="00F224A0"/>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22E2"/>
    <w:rsid w:val="00F6311D"/>
    <w:rsid w:val="00F63B9D"/>
    <w:rsid w:val="00F642F3"/>
    <w:rsid w:val="00F64418"/>
    <w:rsid w:val="00F64FAE"/>
    <w:rsid w:val="00F65032"/>
    <w:rsid w:val="00F65F60"/>
    <w:rsid w:val="00F67F35"/>
    <w:rsid w:val="00F7068C"/>
    <w:rsid w:val="00F72200"/>
    <w:rsid w:val="00F729F6"/>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826"/>
    <w:rsid w:val="00F979DB"/>
    <w:rsid w:val="00FA1E4A"/>
    <w:rsid w:val="00FA2770"/>
    <w:rsid w:val="00FA2DE8"/>
    <w:rsid w:val="00FA4180"/>
    <w:rsid w:val="00FA4F12"/>
    <w:rsid w:val="00FA5D6D"/>
    <w:rsid w:val="00FA6C19"/>
    <w:rsid w:val="00FB0722"/>
    <w:rsid w:val="00FB434F"/>
    <w:rsid w:val="00FB4C38"/>
    <w:rsid w:val="00FB65AC"/>
    <w:rsid w:val="00FB7A49"/>
    <w:rsid w:val="00FB7B78"/>
    <w:rsid w:val="00FC14C8"/>
    <w:rsid w:val="00FC196D"/>
    <w:rsid w:val="00FC3DE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3446"/>
    <w:rsid w:val="00FE4072"/>
    <w:rsid w:val="00FE4AD9"/>
    <w:rsid w:val="00FE6467"/>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0AF76-E6A8-4E25-A4D0-196BA362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7</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10148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Miller, Sara</cp:lastModifiedBy>
  <cp:revision>31</cp:revision>
  <cp:lastPrinted>2012-11-08T17:16:00Z</cp:lastPrinted>
  <dcterms:created xsi:type="dcterms:W3CDTF">2012-10-25T14:28:00Z</dcterms:created>
  <dcterms:modified xsi:type="dcterms:W3CDTF">2012-11-08T17:16:00Z</dcterms:modified>
</cp:coreProperties>
</file>