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28525E" w:rsidP="00CD5E73">
      <w:pPr>
        <w:pStyle w:val="Style"/>
        <w:rPr>
          <w:bCs/>
          <w:color w:val="000000"/>
        </w:rPr>
      </w:pPr>
      <w:r>
        <w:rPr>
          <w:bCs/>
          <w:color w:val="000000"/>
        </w:rPr>
        <w:t>Karla Hilliard</w:t>
      </w:r>
      <w:r>
        <w:rPr>
          <w:bCs/>
          <w:color w:val="000000"/>
        </w:rPr>
        <w:tab/>
      </w:r>
      <w:r>
        <w:rPr>
          <w:bCs/>
          <w:color w:val="000000"/>
        </w:rPr>
        <w:tab/>
      </w:r>
      <w:r w:rsidR="008F58BF">
        <w:rPr>
          <w:bCs/>
          <w:color w:val="000000"/>
        </w:rPr>
        <w:tab/>
      </w:r>
      <w:r w:rsidR="008F58BF">
        <w:rPr>
          <w:bCs/>
          <w:color w:val="000000"/>
        </w:rPr>
        <w:tab/>
      </w:r>
      <w:r w:rsidR="008F58BF">
        <w:rPr>
          <w:bCs/>
          <w:color w:val="000000"/>
        </w:rPr>
        <w:tab/>
      </w:r>
      <w:r w:rsidR="008F58BF">
        <w:rPr>
          <w:bCs/>
          <w:color w:val="000000"/>
        </w:rPr>
        <w:tab/>
      </w:r>
      <w:r w:rsidR="00CD5E73" w:rsidRPr="001C5B9D">
        <w:rPr>
          <w:bCs/>
          <w:color w:val="000000"/>
        </w:rPr>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sidR="0028525E">
        <w:rPr>
          <w:bCs/>
          <w:color w:val="000000"/>
        </w:rPr>
        <w:t>C-2012-2325269</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28525E" w:rsidP="00CD5E73">
      <w:pPr>
        <w:pStyle w:val="Style"/>
        <w:rPr>
          <w:bCs/>
          <w:color w:val="000000"/>
        </w:rPr>
      </w:pPr>
      <w:proofErr w:type="gramStart"/>
      <w:r>
        <w:rPr>
          <w:bCs/>
          <w:color w:val="000000"/>
        </w:rPr>
        <w:t>Columbia Gas of Pennsylvania, Inc.</w:t>
      </w:r>
      <w:proofErr w:type="gramEnd"/>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CD5E73" w:rsidRDefault="00CD0813" w:rsidP="00CD0813">
      <w:pPr>
        <w:pStyle w:val="Style"/>
        <w:jc w:val="center"/>
        <w:rPr>
          <w:b/>
          <w:bCs/>
          <w:color w:val="000000"/>
          <w:u w:val="single"/>
        </w:rPr>
      </w:pPr>
      <w:r>
        <w:rPr>
          <w:b/>
          <w:bCs/>
          <w:color w:val="000000"/>
          <w:u w:val="single"/>
        </w:rPr>
        <w:t>DENYING IN PART</w:t>
      </w:r>
      <w:r w:rsidR="00550C6A">
        <w:rPr>
          <w:b/>
          <w:bCs/>
          <w:color w:val="000000"/>
          <w:u w:val="single"/>
        </w:rPr>
        <w:t xml:space="preserve"> </w:t>
      </w:r>
      <w:r w:rsidR="00E22B07">
        <w:rPr>
          <w:b/>
          <w:bCs/>
          <w:color w:val="000000"/>
          <w:u w:val="single"/>
        </w:rPr>
        <w:t>PRELIMINARY OBJECTION</w:t>
      </w:r>
      <w:r>
        <w:rPr>
          <w:b/>
          <w:bCs/>
          <w:color w:val="000000"/>
          <w:u w:val="single"/>
        </w:rPr>
        <w:t>S</w:t>
      </w:r>
    </w:p>
    <w:p w:rsidR="00550C6A" w:rsidRPr="001C5B9D" w:rsidRDefault="00550C6A" w:rsidP="00CD0813">
      <w:pPr>
        <w:pStyle w:val="Style"/>
        <w:jc w:val="center"/>
        <w:rPr>
          <w:b/>
          <w:bCs/>
          <w:color w:val="000000"/>
          <w:u w:val="single"/>
        </w:rPr>
      </w:pPr>
      <w:r>
        <w:rPr>
          <w:b/>
          <w:bCs/>
          <w:color w:val="000000"/>
          <w:u w:val="single"/>
        </w:rPr>
        <w:t>AND REFERRING CASE TO MEDIATION UNIT FOR MEDIATION REVIEW</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28525E" w:rsidRDefault="00145468" w:rsidP="00504C7A">
      <w:pPr>
        <w:pStyle w:val="Style"/>
        <w:spacing w:line="360" w:lineRule="auto"/>
        <w:ind w:firstLine="1440"/>
        <w:rPr>
          <w:bCs/>
          <w:color w:val="000000"/>
        </w:rPr>
      </w:pPr>
      <w:r>
        <w:rPr>
          <w:bCs/>
          <w:color w:val="000000"/>
        </w:rPr>
        <w:t xml:space="preserve">On </w:t>
      </w:r>
      <w:r w:rsidR="005F225E">
        <w:rPr>
          <w:bCs/>
          <w:color w:val="000000"/>
        </w:rPr>
        <w:t>September 11, 2012, Karla Hilliard filed with the Pennsylvania Public Utility Commission (Commission) a formal Complaint against Columbia Gas of Pennsylvania, Inc. (Columbia or “the Company”), Docket Number C-2012-2325269.  In her Complaint, Ms. Hilliard indicated that she received a notice that her utility service was being terminated.  Ms. Hilliard stated that “Columbia wants us to buy all the gas off them or our gas well.  They are going to disconnect the gas meter and take it out.”  Ms. Hilliard question</w:t>
      </w:r>
      <w:r w:rsidR="0066377A">
        <w:rPr>
          <w:bCs/>
          <w:color w:val="000000"/>
        </w:rPr>
        <w:t>ed</w:t>
      </w:r>
      <w:r w:rsidR="005F225E">
        <w:rPr>
          <w:bCs/>
          <w:color w:val="000000"/>
        </w:rPr>
        <w:t xml:space="preserve"> what will happen if her gas well freezes and there is no alternate gas.  Ms. Hilliard added that her gas well was turned on May 16, 2005 by a certified plumber and inspected by Columbia.  Ms. Hilliard stated that Columbia wants her to buy her gas from them and that she would like to be able to keep her Columbia gas connection as an alternative.</w:t>
      </w:r>
    </w:p>
    <w:p w:rsidR="0028525E" w:rsidRDefault="0028525E" w:rsidP="00504C7A">
      <w:pPr>
        <w:pStyle w:val="Style"/>
        <w:spacing w:line="360" w:lineRule="auto"/>
        <w:ind w:firstLine="1440"/>
        <w:rPr>
          <w:bCs/>
          <w:color w:val="000000"/>
        </w:rPr>
      </w:pPr>
    </w:p>
    <w:p w:rsidR="005F225E" w:rsidRDefault="005F225E" w:rsidP="00504C7A">
      <w:pPr>
        <w:pStyle w:val="Style"/>
        <w:spacing w:line="360" w:lineRule="auto"/>
        <w:ind w:firstLine="1440"/>
        <w:rPr>
          <w:bCs/>
          <w:color w:val="000000"/>
        </w:rPr>
      </w:pPr>
      <w:r>
        <w:rPr>
          <w:bCs/>
          <w:color w:val="000000"/>
        </w:rPr>
        <w:t xml:space="preserve">On October 9, 2012, Columbia filed an Answer and New Matter in response to Ms. Hilliard’s Complaint.  The New Matter was </w:t>
      </w:r>
      <w:r w:rsidR="00552087">
        <w:rPr>
          <w:bCs/>
          <w:color w:val="000000"/>
        </w:rPr>
        <w:t xml:space="preserve">not </w:t>
      </w:r>
      <w:r>
        <w:rPr>
          <w:bCs/>
          <w:color w:val="000000"/>
        </w:rPr>
        <w:t xml:space="preserve">accompanied by a Notice to Plead.  In its Answer, Columbia </w:t>
      </w:r>
      <w:r w:rsidR="00CA02E6">
        <w:rPr>
          <w:bCs/>
          <w:color w:val="000000"/>
        </w:rPr>
        <w:t xml:space="preserve">admitted </w:t>
      </w:r>
      <w:r>
        <w:rPr>
          <w:bCs/>
          <w:color w:val="000000"/>
        </w:rPr>
        <w:t xml:space="preserve">that </w:t>
      </w:r>
      <w:r w:rsidR="00CA02E6">
        <w:rPr>
          <w:bCs/>
          <w:color w:val="000000"/>
        </w:rPr>
        <w:t>Ms. Hilliard was provided with notice that she could no longer receive natural gas service from both Columbia and from a pri</w:t>
      </w:r>
      <w:r w:rsidR="0066377A">
        <w:rPr>
          <w:bCs/>
          <w:color w:val="000000"/>
        </w:rPr>
        <w:t xml:space="preserve">vately owned natural gas well </w:t>
      </w:r>
      <w:r w:rsidR="00CA02E6">
        <w:rPr>
          <w:bCs/>
          <w:color w:val="000000"/>
        </w:rPr>
        <w:t>because the applicable Columbia tariff provides that Ms. Hilliard’s rate is only available “for the total requirements of any residential customer.”</w:t>
      </w:r>
      <w:r w:rsidR="0066377A">
        <w:rPr>
          <w:bCs/>
          <w:color w:val="000000"/>
        </w:rPr>
        <w:t xml:space="preserve">  In its New Matter, </w:t>
      </w:r>
      <w:r w:rsidR="0032311D">
        <w:rPr>
          <w:bCs/>
          <w:color w:val="000000"/>
        </w:rPr>
        <w:t xml:space="preserve">Columbia </w:t>
      </w:r>
      <w:r w:rsidR="0066377A">
        <w:rPr>
          <w:bCs/>
          <w:color w:val="000000"/>
        </w:rPr>
        <w:t xml:space="preserve">reiterated </w:t>
      </w:r>
      <w:r w:rsidR="00CA02E6">
        <w:rPr>
          <w:bCs/>
          <w:color w:val="000000"/>
        </w:rPr>
        <w:t>the terms of the tariff and the requirement that Ms. Hilliard either receive 100% of her natural gas requirements from Columbia or disconnect service from Columbia.</w:t>
      </w:r>
    </w:p>
    <w:p w:rsidR="00CA02E6" w:rsidRDefault="00CA02E6" w:rsidP="00504C7A">
      <w:pPr>
        <w:pStyle w:val="Style"/>
        <w:spacing w:line="360" w:lineRule="auto"/>
        <w:ind w:firstLine="1440"/>
        <w:rPr>
          <w:bCs/>
          <w:color w:val="000000"/>
        </w:rPr>
      </w:pPr>
    </w:p>
    <w:p w:rsidR="00CA02E6" w:rsidRDefault="00CA02E6" w:rsidP="00504C7A">
      <w:pPr>
        <w:pStyle w:val="Style"/>
        <w:spacing w:line="360" w:lineRule="auto"/>
        <w:ind w:firstLine="1440"/>
        <w:rPr>
          <w:bCs/>
          <w:color w:val="000000"/>
        </w:rPr>
      </w:pPr>
      <w:r>
        <w:rPr>
          <w:bCs/>
          <w:color w:val="000000"/>
        </w:rPr>
        <w:t xml:space="preserve">Also on October 9, 2012, Columbia filed a Preliminary Objection.  The Preliminary Objection was accompanied by a Notice to Plead.  In its Preliminary Objection, Columbia averred </w:t>
      </w:r>
      <w:r w:rsidR="006E0DED">
        <w:rPr>
          <w:bCs/>
          <w:color w:val="000000"/>
        </w:rPr>
        <w:t>that the terms of its tariff provide that the Rate RSS is only available “for the total requirements of any residential customer” and that Ms. Hilliard must therefore decide if she wishes to receive 100% of her natural gas requirement</w:t>
      </w:r>
      <w:r w:rsidR="0066377A">
        <w:rPr>
          <w:bCs/>
          <w:color w:val="000000"/>
        </w:rPr>
        <w:t xml:space="preserve">s from Columbia.  Columbia added </w:t>
      </w:r>
      <w:r w:rsidR="006E0DED">
        <w:rPr>
          <w:bCs/>
          <w:color w:val="000000"/>
        </w:rPr>
        <w:t xml:space="preserve">that otherwise, Columbia plans to disconnect service to Ms. Hilliard.  </w:t>
      </w:r>
      <w:r w:rsidR="0066377A">
        <w:rPr>
          <w:bCs/>
          <w:color w:val="000000"/>
        </w:rPr>
        <w:t xml:space="preserve">Columbia attached </w:t>
      </w:r>
      <w:r w:rsidR="00C678F5">
        <w:rPr>
          <w:bCs/>
          <w:color w:val="000000"/>
        </w:rPr>
        <w:t xml:space="preserve">a copy of the Rate RSS tariff to the </w:t>
      </w:r>
      <w:r w:rsidR="0066377A">
        <w:rPr>
          <w:bCs/>
          <w:color w:val="000000"/>
        </w:rPr>
        <w:t xml:space="preserve">Preliminary Objection and averred </w:t>
      </w:r>
      <w:r w:rsidR="00C678F5">
        <w:rPr>
          <w:bCs/>
          <w:color w:val="000000"/>
        </w:rPr>
        <w:t>that public utility tariffs have the force and effect of law and are binding on the public utility and its customers.  Columbia conclude</w:t>
      </w:r>
      <w:r w:rsidR="0066377A">
        <w:rPr>
          <w:bCs/>
          <w:color w:val="000000"/>
        </w:rPr>
        <w:t>d</w:t>
      </w:r>
      <w:r w:rsidR="00C678F5">
        <w:rPr>
          <w:bCs/>
          <w:color w:val="000000"/>
        </w:rPr>
        <w:t xml:space="preserve"> that Ms. Hilliard has failed to allege a violation of the Public Utility Code or a Commission regulation as a matter of law and that Columbia is entitled to judgment as a matter of law.  Columbia move</w:t>
      </w:r>
      <w:r w:rsidR="0066377A">
        <w:rPr>
          <w:bCs/>
          <w:color w:val="000000"/>
        </w:rPr>
        <w:t>d</w:t>
      </w:r>
      <w:r w:rsidR="00C678F5">
        <w:rPr>
          <w:bCs/>
          <w:color w:val="000000"/>
        </w:rPr>
        <w:t xml:space="preserve"> for Ms. Hilliard’s Complaint to be dismissed for legal insufficiency and that Columbia </w:t>
      </w:r>
      <w:proofErr w:type="gramStart"/>
      <w:r w:rsidR="00C678F5">
        <w:rPr>
          <w:bCs/>
          <w:color w:val="000000"/>
        </w:rPr>
        <w:t>be</w:t>
      </w:r>
      <w:proofErr w:type="gramEnd"/>
      <w:r w:rsidR="00C678F5">
        <w:rPr>
          <w:bCs/>
          <w:color w:val="000000"/>
        </w:rPr>
        <w:t xml:space="preserve"> allowed to disconnect service to Ms. Hilliard.</w:t>
      </w:r>
    </w:p>
    <w:p w:rsidR="00C678F5" w:rsidRDefault="00C678F5" w:rsidP="00504C7A">
      <w:pPr>
        <w:pStyle w:val="Style"/>
        <w:spacing w:line="360" w:lineRule="auto"/>
        <w:ind w:firstLine="1440"/>
        <w:rPr>
          <w:bCs/>
          <w:color w:val="000000"/>
        </w:rPr>
      </w:pPr>
    </w:p>
    <w:p w:rsidR="00510D85" w:rsidRPr="001D267B" w:rsidRDefault="001D267B" w:rsidP="00510D85">
      <w:pPr>
        <w:pStyle w:val="Style"/>
        <w:spacing w:line="360" w:lineRule="auto"/>
        <w:ind w:firstLine="1440"/>
        <w:rPr>
          <w:color w:val="000000"/>
        </w:rPr>
      </w:pPr>
      <w:r w:rsidRPr="001D267B">
        <w:rPr>
          <w:bCs/>
          <w:color w:val="000000"/>
        </w:rPr>
        <w:t>Ms. Hilliard’s Answer to the Preliminary Objection was due no later than October 22, 2012.  5</w:t>
      </w:r>
      <w:r w:rsidR="00510D85" w:rsidRPr="001D267B">
        <w:rPr>
          <w:color w:val="000000"/>
        </w:rPr>
        <w:t>2 Pa. Code §§ 5.101(f</w:t>
      </w:r>
      <w:proofErr w:type="gramStart"/>
      <w:r w:rsidR="00510D85" w:rsidRPr="001D267B">
        <w:rPr>
          <w:color w:val="000000"/>
        </w:rPr>
        <w:t>)(</w:t>
      </w:r>
      <w:proofErr w:type="gramEnd"/>
      <w:r w:rsidR="00510D85" w:rsidRPr="001D267B">
        <w:rPr>
          <w:color w:val="000000"/>
        </w:rPr>
        <w:t xml:space="preserve">1), 1.12(a), 1.56(a)(1) and (b).  </w:t>
      </w:r>
      <w:r w:rsidRPr="001D267B">
        <w:rPr>
          <w:color w:val="000000"/>
        </w:rPr>
        <w:t xml:space="preserve">Ms. Hilliard </w:t>
      </w:r>
      <w:r w:rsidR="00D1768A" w:rsidRPr="001D267B">
        <w:rPr>
          <w:color w:val="000000"/>
        </w:rPr>
        <w:t xml:space="preserve">did not file </w:t>
      </w:r>
      <w:r w:rsidR="00510D85" w:rsidRPr="001D267B">
        <w:rPr>
          <w:color w:val="000000"/>
        </w:rPr>
        <w:t>an ans</w:t>
      </w:r>
      <w:r w:rsidR="00D1768A" w:rsidRPr="001D267B">
        <w:rPr>
          <w:color w:val="000000"/>
        </w:rPr>
        <w:t>wer to the Preliminary Objection</w:t>
      </w:r>
      <w:r w:rsidR="00510D85" w:rsidRPr="001D267B">
        <w:rPr>
          <w:color w:val="000000"/>
        </w:rPr>
        <w:t>.</w:t>
      </w:r>
    </w:p>
    <w:p w:rsidR="00510D85" w:rsidRPr="001D267B" w:rsidRDefault="00510D85" w:rsidP="00510D85">
      <w:pPr>
        <w:pStyle w:val="Style"/>
        <w:spacing w:line="360" w:lineRule="auto"/>
        <w:ind w:firstLine="1440"/>
        <w:rPr>
          <w:color w:val="000000"/>
        </w:rPr>
      </w:pPr>
    </w:p>
    <w:p w:rsidR="00A51A8A" w:rsidRPr="001D267B" w:rsidRDefault="006570D0" w:rsidP="00A51A8A">
      <w:pPr>
        <w:pStyle w:val="Style"/>
        <w:spacing w:line="360" w:lineRule="auto"/>
        <w:ind w:firstLine="1440"/>
        <w:rPr>
          <w:color w:val="000000"/>
        </w:rPr>
      </w:pPr>
      <w:r w:rsidRPr="001D267B">
        <w:rPr>
          <w:color w:val="000000"/>
        </w:rPr>
        <w:t xml:space="preserve">By Motion Judge Assignment Notice dated </w:t>
      </w:r>
      <w:r w:rsidR="001D267B" w:rsidRPr="001D267B">
        <w:rPr>
          <w:color w:val="000000"/>
        </w:rPr>
        <w:t>October 24</w:t>
      </w:r>
      <w:r w:rsidRPr="001D267B">
        <w:rPr>
          <w:color w:val="000000"/>
        </w:rPr>
        <w:t>, 2012, the parties were informed that I was assigned as the Presiding Officer in this matter and responsible for resolving any issues which may arise during the preliminary phase of this proceeding.</w:t>
      </w:r>
      <w:r w:rsidR="006F78DF" w:rsidRPr="001D267B">
        <w:rPr>
          <w:color w:val="000000"/>
        </w:rPr>
        <w:t xml:space="preserve"> </w:t>
      </w:r>
    </w:p>
    <w:p w:rsidR="00B84180" w:rsidRPr="001D267B" w:rsidRDefault="00B84180" w:rsidP="00A51A8A">
      <w:pPr>
        <w:pStyle w:val="Style"/>
        <w:spacing w:line="360" w:lineRule="auto"/>
        <w:ind w:firstLine="1440"/>
        <w:rPr>
          <w:color w:val="000000"/>
          <w:w w:val="78"/>
        </w:rPr>
      </w:pPr>
    </w:p>
    <w:p w:rsidR="00A51A8A" w:rsidRPr="001D267B" w:rsidRDefault="001D267B" w:rsidP="00436B52">
      <w:pPr>
        <w:pStyle w:val="Style"/>
        <w:spacing w:line="360" w:lineRule="auto"/>
        <w:ind w:firstLine="1440"/>
        <w:rPr>
          <w:color w:val="000000"/>
        </w:rPr>
      </w:pPr>
      <w:r>
        <w:rPr>
          <w:color w:val="000000"/>
        </w:rPr>
        <w:t>Columbia’s</w:t>
      </w:r>
      <w:r w:rsidR="00510D85" w:rsidRPr="001D267B">
        <w:rPr>
          <w:color w:val="000000"/>
        </w:rPr>
        <w:t xml:space="preserve"> </w:t>
      </w:r>
      <w:r w:rsidR="006570D0" w:rsidRPr="001D267B">
        <w:rPr>
          <w:color w:val="000000"/>
        </w:rPr>
        <w:t>Preliminary Objection</w:t>
      </w:r>
      <w:r w:rsidR="00AF2EC8" w:rsidRPr="001D267B">
        <w:rPr>
          <w:color w:val="000000"/>
        </w:rPr>
        <w:t xml:space="preserve"> </w:t>
      </w:r>
      <w:r>
        <w:rPr>
          <w:color w:val="000000"/>
        </w:rPr>
        <w:t xml:space="preserve">is </w:t>
      </w:r>
      <w:r w:rsidR="00A51A8A" w:rsidRPr="001D267B">
        <w:rPr>
          <w:color w:val="000000"/>
        </w:rPr>
        <w:t>procedurally ready to be ruled upon.</w:t>
      </w:r>
      <w:r w:rsidR="003760CE" w:rsidRPr="001D267B">
        <w:rPr>
          <w:color w:val="000000"/>
        </w:rPr>
        <w:t xml:space="preserve">  For the reasons discussed further below, </w:t>
      </w:r>
      <w:r>
        <w:rPr>
          <w:color w:val="000000"/>
        </w:rPr>
        <w:t xml:space="preserve">Columbia’s </w:t>
      </w:r>
      <w:r w:rsidR="003760CE" w:rsidRPr="001D267B">
        <w:rPr>
          <w:color w:val="000000"/>
        </w:rPr>
        <w:t xml:space="preserve">Preliminary Objection will be </w:t>
      </w:r>
      <w:r>
        <w:rPr>
          <w:color w:val="000000"/>
        </w:rPr>
        <w:t>denied</w:t>
      </w:r>
      <w:r w:rsidR="003760CE" w:rsidRPr="001D267B">
        <w:rPr>
          <w:color w:val="000000"/>
        </w:rPr>
        <w:t>.</w:t>
      </w:r>
    </w:p>
    <w:p w:rsidR="00A51A8A" w:rsidRPr="00145468" w:rsidRDefault="00A51A8A" w:rsidP="00A51A8A">
      <w:pPr>
        <w:pStyle w:val="Style"/>
        <w:spacing w:line="360" w:lineRule="auto"/>
        <w:ind w:firstLine="1440"/>
        <w:rPr>
          <w:strike/>
          <w:color w:val="000000"/>
        </w:rPr>
      </w:pPr>
    </w:p>
    <w:p w:rsidR="00A51A8A" w:rsidRPr="00D9520E" w:rsidRDefault="00A51A8A" w:rsidP="00A51A8A">
      <w:pPr>
        <w:pStyle w:val="Style"/>
        <w:spacing w:line="360" w:lineRule="auto"/>
        <w:ind w:firstLine="1440"/>
        <w:rPr>
          <w:color w:val="000000"/>
        </w:rPr>
      </w:pPr>
      <w:r w:rsidRPr="00D9520E">
        <w:rPr>
          <w:color w:val="000000"/>
        </w:rPr>
        <w:t>The Commission’s Rules of Admin</w:t>
      </w:r>
      <w:r w:rsidR="00436B52" w:rsidRPr="00D9520E">
        <w:rPr>
          <w:color w:val="000000"/>
        </w:rPr>
        <w:t>istrative Practice and Procedure</w:t>
      </w:r>
      <w:r w:rsidRPr="00D9520E">
        <w:rPr>
          <w:color w:val="000000"/>
        </w:rPr>
        <w:t>, 52 Pa.</w:t>
      </w:r>
      <w:r w:rsidR="00B84180" w:rsidRPr="00D9520E">
        <w:rPr>
          <w:color w:val="000000"/>
        </w:rPr>
        <w:t xml:space="preserve"> </w:t>
      </w:r>
      <w:r w:rsidRPr="00D9520E">
        <w:rPr>
          <w:color w:val="000000"/>
        </w:rPr>
        <w:t xml:space="preserve">Code Chapters 1, 3 and 5, provide for the filing of </w:t>
      </w:r>
      <w:r w:rsidR="002E7579" w:rsidRPr="00D9520E">
        <w:rPr>
          <w:color w:val="000000"/>
        </w:rPr>
        <w:t>P</w:t>
      </w:r>
      <w:r w:rsidRPr="00D9520E">
        <w:rPr>
          <w:color w:val="000000"/>
        </w:rPr>
        <w:t xml:space="preserve">reliminary </w:t>
      </w:r>
      <w:r w:rsidR="002E7579" w:rsidRPr="00D9520E">
        <w:rPr>
          <w:color w:val="000000"/>
        </w:rPr>
        <w:t>O</w:t>
      </w:r>
      <w:r w:rsidRPr="00D9520E">
        <w:rPr>
          <w:color w:val="000000"/>
        </w:rPr>
        <w:t xml:space="preserve">bjections.  </w:t>
      </w:r>
      <w:proofErr w:type="gramStart"/>
      <w:r w:rsidRPr="00D9520E">
        <w:rPr>
          <w:color w:val="000000"/>
        </w:rPr>
        <w:t>52 Pa.</w:t>
      </w:r>
      <w:r w:rsidR="00B84180" w:rsidRPr="00D9520E">
        <w:rPr>
          <w:color w:val="000000"/>
        </w:rPr>
        <w:t xml:space="preserve"> </w:t>
      </w:r>
      <w:r w:rsidRPr="00D9520E">
        <w:rPr>
          <w:color w:val="000000"/>
        </w:rPr>
        <w:t xml:space="preserve">Code </w:t>
      </w:r>
      <w:r w:rsidRPr="00D9520E">
        <w:rPr>
          <w:color w:val="000000"/>
          <w:w w:val="86"/>
        </w:rPr>
        <w:t xml:space="preserve">§ </w:t>
      </w:r>
      <w:r w:rsidRPr="00D9520E">
        <w:rPr>
          <w:color w:val="000000"/>
        </w:rPr>
        <w:t>5.101.</w:t>
      </w:r>
      <w:proofErr w:type="gramEnd"/>
      <w:r w:rsidRPr="00D9520E">
        <w:rPr>
          <w:color w:val="000000"/>
        </w:rPr>
        <w:t xml:space="preserve">  Commission </w:t>
      </w:r>
      <w:r w:rsidR="002E7579" w:rsidRPr="00D9520E">
        <w:rPr>
          <w:color w:val="000000"/>
        </w:rPr>
        <w:t>P</w:t>
      </w:r>
      <w:r w:rsidRPr="00D9520E">
        <w:rPr>
          <w:color w:val="000000"/>
        </w:rPr>
        <w:t xml:space="preserve">reliminary </w:t>
      </w:r>
      <w:r w:rsidR="002E7579" w:rsidRPr="00D9520E">
        <w:rPr>
          <w:color w:val="000000"/>
        </w:rPr>
        <w:t>O</w:t>
      </w:r>
      <w:r w:rsidRPr="00D9520E">
        <w:rPr>
          <w:color w:val="000000"/>
        </w:rPr>
        <w:t xml:space="preserve">bjection practice is comparable to Pennsylvania civil practice respecting the filing of preliminary objections.  </w:t>
      </w:r>
      <w:r w:rsidRPr="00D9520E">
        <w:rPr>
          <w:iCs/>
          <w:color w:val="000000"/>
          <w:u w:val="single"/>
        </w:rPr>
        <w:t xml:space="preserve">Equitable Small Transportation </w:t>
      </w:r>
      <w:proofErr w:type="spellStart"/>
      <w:r w:rsidRPr="00D9520E">
        <w:rPr>
          <w:iCs/>
          <w:color w:val="000000"/>
          <w:u w:val="single"/>
        </w:rPr>
        <w:t>Intervenors</w:t>
      </w:r>
      <w:proofErr w:type="spellEnd"/>
      <w:r w:rsidRPr="00D9520E">
        <w:rPr>
          <w:iCs/>
          <w:color w:val="000000"/>
          <w:u w:val="single"/>
        </w:rPr>
        <w:t xml:space="preserve"> v. Equitable Gas Company</w:t>
      </w:r>
      <w:r w:rsidRPr="00D9520E">
        <w:rPr>
          <w:i/>
          <w:iCs/>
          <w:color w:val="000000"/>
        </w:rPr>
        <w:t xml:space="preserve">, </w:t>
      </w:r>
      <w:r w:rsidRPr="00D9520E">
        <w:rPr>
          <w:color w:val="000000"/>
        </w:rPr>
        <w:t xml:space="preserve">1994 Pa PUC LEXIS 69, Docket No. </w:t>
      </w:r>
      <w:proofErr w:type="gramStart"/>
      <w:r w:rsidRPr="00D9520E">
        <w:rPr>
          <w:color w:val="000000"/>
        </w:rPr>
        <w:t>C-00935435 (July 18,</w:t>
      </w:r>
      <w:r w:rsidR="009241C7" w:rsidRPr="00D9520E">
        <w:rPr>
          <w:color w:val="000000"/>
        </w:rPr>
        <w:t xml:space="preserve"> </w:t>
      </w:r>
      <w:r w:rsidRPr="00D9520E">
        <w:rPr>
          <w:color w:val="000000"/>
        </w:rPr>
        <w:t>1994)</w:t>
      </w:r>
      <w:r w:rsidR="003760CE" w:rsidRPr="00D9520E">
        <w:rPr>
          <w:color w:val="000000"/>
        </w:rPr>
        <w:t xml:space="preserve"> (</w:t>
      </w:r>
      <w:r w:rsidR="003760CE" w:rsidRPr="00D9520E">
        <w:rPr>
          <w:color w:val="000000"/>
          <w:u w:val="single"/>
        </w:rPr>
        <w:t>Equitable</w:t>
      </w:r>
      <w:r w:rsidR="003760CE" w:rsidRPr="00D9520E">
        <w:rPr>
          <w:color w:val="000000"/>
        </w:rPr>
        <w:t>)</w:t>
      </w:r>
      <w:r w:rsidRPr="00D9520E">
        <w:rPr>
          <w:color w:val="000000"/>
        </w:rPr>
        <w:t>.</w:t>
      </w:r>
      <w:proofErr w:type="gramEnd"/>
      <w:r w:rsidR="00D44F70">
        <w:rPr>
          <w:color w:val="000000"/>
        </w:rPr>
        <w:t xml:space="preserve">  Columbia’s Preliminary Objection aver</w:t>
      </w:r>
      <w:r w:rsidR="0066377A">
        <w:rPr>
          <w:color w:val="000000"/>
        </w:rPr>
        <w:t>red</w:t>
      </w:r>
      <w:r w:rsidR="00D44F70">
        <w:rPr>
          <w:color w:val="000000"/>
        </w:rPr>
        <w:t xml:space="preserve"> that Ms. Hilliard’s Complaint is legally </w:t>
      </w:r>
      <w:r w:rsidR="00D44F70">
        <w:rPr>
          <w:color w:val="000000"/>
        </w:rPr>
        <w:lastRenderedPageBreak/>
        <w:t>insufficient</w:t>
      </w:r>
      <w:r w:rsidR="00D44F70" w:rsidRPr="00D44F70">
        <w:rPr>
          <w:color w:val="000000"/>
        </w:rPr>
        <w:t xml:space="preserve">.  </w:t>
      </w:r>
      <w:r w:rsidRPr="00D9520E">
        <w:rPr>
          <w:color w:val="000000"/>
        </w:rPr>
        <w:t>The Commission</w:t>
      </w:r>
      <w:r w:rsidR="00956926" w:rsidRPr="00D9520E">
        <w:rPr>
          <w:color w:val="000000"/>
        </w:rPr>
        <w:t>’</w:t>
      </w:r>
      <w:r w:rsidRPr="00D9520E">
        <w:rPr>
          <w:color w:val="000000"/>
        </w:rPr>
        <w:t>s Rules provide, in relevant part:</w:t>
      </w:r>
    </w:p>
    <w:p w:rsidR="00A51A8A" w:rsidRPr="00D9520E" w:rsidRDefault="00A51A8A" w:rsidP="00A51A8A">
      <w:pPr>
        <w:pStyle w:val="Style"/>
        <w:tabs>
          <w:tab w:val="left" w:pos="1469"/>
          <w:tab w:val="left" w:pos="2196"/>
        </w:tabs>
        <w:ind w:left="1440" w:right="1440"/>
        <w:rPr>
          <w:color w:val="000000"/>
        </w:rPr>
      </w:pPr>
      <w:r w:rsidRPr="00D9520E">
        <w:rPr>
          <w:color w:val="000000"/>
        </w:rPr>
        <w:t xml:space="preserve">(a) </w:t>
      </w:r>
      <w:r w:rsidRPr="00D9520E">
        <w:rPr>
          <w:color w:val="000000"/>
        </w:rPr>
        <w:tab/>
      </w:r>
      <w:r w:rsidRPr="00D9520E">
        <w:rPr>
          <w:i/>
          <w:iCs/>
          <w:color w:val="000000"/>
        </w:rPr>
        <w:t xml:space="preserve">Grounds. </w:t>
      </w:r>
      <w:r w:rsidRPr="00D9520E">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36B52" w:rsidRPr="00D9520E" w:rsidRDefault="00436B52" w:rsidP="00CB304C">
      <w:pPr>
        <w:pStyle w:val="Style"/>
        <w:tabs>
          <w:tab w:val="left" w:pos="2203"/>
          <w:tab w:val="left" w:pos="2909"/>
        </w:tabs>
        <w:ind w:right="1440"/>
      </w:pPr>
    </w:p>
    <w:p w:rsidR="00383321" w:rsidRPr="00D9520E" w:rsidRDefault="00383321" w:rsidP="00CB304C">
      <w:pPr>
        <w:pStyle w:val="Style"/>
        <w:numPr>
          <w:ilvl w:val="0"/>
          <w:numId w:val="3"/>
        </w:numPr>
        <w:tabs>
          <w:tab w:val="left" w:pos="2203"/>
          <w:tab w:val="left" w:pos="2909"/>
        </w:tabs>
        <w:ind w:right="1440"/>
        <w:rPr>
          <w:color w:val="000000"/>
        </w:rPr>
      </w:pPr>
      <w:r w:rsidRPr="00D9520E">
        <w:rPr>
          <w:color w:val="000000"/>
        </w:rPr>
        <w:t>Lack of Commission jurisdiction or improper service of the pleading initiating the proceeding.</w:t>
      </w:r>
    </w:p>
    <w:p w:rsidR="00383321" w:rsidRPr="00D9520E" w:rsidRDefault="00383321" w:rsidP="00CB304C">
      <w:pPr>
        <w:pStyle w:val="Style"/>
        <w:tabs>
          <w:tab w:val="left" w:pos="2203"/>
          <w:tab w:val="left" w:pos="2909"/>
        </w:tabs>
        <w:ind w:left="2520" w:right="1440" w:hanging="360"/>
        <w:rPr>
          <w:color w:val="000000"/>
        </w:rPr>
      </w:pPr>
    </w:p>
    <w:p w:rsidR="00A51A8A" w:rsidRPr="00D9520E" w:rsidRDefault="00A51A8A" w:rsidP="00CB304C">
      <w:pPr>
        <w:pStyle w:val="Style"/>
        <w:numPr>
          <w:ilvl w:val="0"/>
          <w:numId w:val="3"/>
        </w:numPr>
        <w:tabs>
          <w:tab w:val="left" w:pos="2203"/>
          <w:tab w:val="left" w:pos="2909"/>
        </w:tabs>
        <w:ind w:right="1440"/>
        <w:rPr>
          <w:color w:val="000000"/>
        </w:rPr>
      </w:pPr>
      <w:r w:rsidRPr="00D9520E">
        <w:rPr>
          <w:color w:val="000000"/>
        </w:rPr>
        <w:t>Failure of a pleading to conform to this chapter or the inclusion of scandalous or impertinent matter.</w:t>
      </w:r>
    </w:p>
    <w:p w:rsidR="00383321" w:rsidRPr="00D9520E" w:rsidRDefault="00383321" w:rsidP="00CB304C">
      <w:pPr>
        <w:pStyle w:val="ListParagraph"/>
        <w:spacing w:line="240" w:lineRule="auto"/>
        <w:rPr>
          <w:color w:val="000000"/>
        </w:rPr>
      </w:pPr>
    </w:p>
    <w:p w:rsidR="00383321" w:rsidRPr="00D9520E" w:rsidRDefault="00383321" w:rsidP="00CB304C">
      <w:pPr>
        <w:pStyle w:val="Style"/>
        <w:numPr>
          <w:ilvl w:val="0"/>
          <w:numId w:val="3"/>
        </w:numPr>
        <w:tabs>
          <w:tab w:val="left" w:pos="2203"/>
          <w:tab w:val="left" w:pos="2909"/>
        </w:tabs>
        <w:ind w:right="1440"/>
        <w:rPr>
          <w:color w:val="000000"/>
        </w:rPr>
      </w:pPr>
      <w:r w:rsidRPr="00D9520E">
        <w:rPr>
          <w:color w:val="000000"/>
        </w:rPr>
        <w:t>Insufficient specificity of a pleading.</w:t>
      </w:r>
    </w:p>
    <w:p w:rsidR="00383321" w:rsidRPr="00D9520E" w:rsidRDefault="00383321" w:rsidP="00CB304C">
      <w:pPr>
        <w:pStyle w:val="ListParagraph"/>
        <w:spacing w:line="240" w:lineRule="auto"/>
        <w:rPr>
          <w:color w:val="000000"/>
        </w:rPr>
      </w:pPr>
    </w:p>
    <w:p w:rsidR="00383321" w:rsidRPr="00D9520E" w:rsidRDefault="00383321" w:rsidP="00CB304C">
      <w:pPr>
        <w:pStyle w:val="Style"/>
        <w:numPr>
          <w:ilvl w:val="0"/>
          <w:numId w:val="3"/>
        </w:numPr>
        <w:tabs>
          <w:tab w:val="left" w:pos="2203"/>
          <w:tab w:val="left" w:pos="2909"/>
        </w:tabs>
        <w:ind w:right="1440"/>
        <w:rPr>
          <w:color w:val="000000"/>
        </w:rPr>
      </w:pPr>
      <w:r w:rsidRPr="00D9520E">
        <w:rPr>
          <w:color w:val="000000"/>
        </w:rPr>
        <w:t>Legal insufficiency of a pleading.</w:t>
      </w:r>
    </w:p>
    <w:p w:rsidR="00383321" w:rsidRPr="00D9520E" w:rsidRDefault="00383321" w:rsidP="00CB304C">
      <w:pPr>
        <w:pStyle w:val="ListParagraph"/>
        <w:spacing w:line="240" w:lineRule="auto"/>
        <w:rPr>
          <w:color w:val="000000"/>
        </w:rPr>
      </w:pPr>
    </w:p>
    <w:p w:rsidR="00383321" w:rsidRPr="00D9520E" w:rsidRDefault="00383321" w:rsidP="00CB304C">
      <w:pPr>
        <w:pStyle w:val="Style"/>
        <w:numPr>
          <w:ilvl w:val="0"/>
          <w:numId w:val="3"/>
        </w:numPr>
        <w:tabs>
          <w:tab w:val="left" w:pos="2203"/>
          <w:tab w:val="left" w:pos="2909"/>
        </w:tabs>
        <w:ind w:right="1440"/>
        <w:rPr>
          <w:color w:val="000000"/>
        </w:rPr>
      </w:pPr>
      <w:r w:rsidRPr="00D9520E">
        <w:rPr>
          <w:color w:val="000000"/>
        </w:rPr>
        <w:t xml:space="preserve">Lack of capacity to sue, </w:t>
      </w:r>
      <w:proofErr w:type="spellStart"/>
      <w:r w:rsidRPr="00D9520E">
        <w:rPr>
          <w:color w:val="000000"/>
        </w:rPr>
        <w:t>nonjoinder</w:t>
      </w:r>
      <w:proofErr w:type="spellEnd"/>
      <w:r w:rsidRPr="00D9520E">
        <w:rPr>
          <w:color w:val="000000"/>
        </w:rPr>
        <w:t xml:space="preserve"> of a necessary party or misjoinder of a cause of action.</w:t>
      </w:r>
    </w:p>
    <w:p w:rsidR="00383321" w:rsidRPr="00D9520E" w:rsidRDefault="00383321" w:rsidP="00CB304C">
      <w:pPr>
        <w:pStyle w:val="ListParagraph"/>
        <w:spacing w:line="240" w:lineRule="auto"/>
        <w:rPr>
          <w:color w:val="000000"/>
        </w:rPr>
      </w:pPr>
    </w:p>
    <w:p w:rsidR="00383321" w:rsidRPr="00D9520E" w:rsidRDefault="00383321" w:rsidP="00CB304C">
      <w:pPr>
        <w:pStyle w:val="Style"/>
        <w:numPr>
          <w:ilvl w:val="0"/>
          <w:numId w:val="3"/>
        </w:numPr>
        <w:tabs>
          <w:tab w:val="left" w:pos="2203"/>
          <w:tab w:val="left" w:pos="2909"/>
        </w:tabs>
        <w:ind w:right="1440"/>
        <w:rPr>
          <w:color w:val="000000"/>
        </w:rPr>
      </w:pPr>
      <w:r w:rsidRPr="00D9520E">
        <w:rPr>
          <w:color w:val="000000"/>
        </w:rPr>
        <w:t>Pendency of a prior proceeding or agreement for alternative dispute resolution.</w:t>
      </w:r>
    </w:p>
    <w:p w:rsidR="00436B52" w:rsidRPr="00D9520E" w:rsidRDefault="00436B52" w:rsidP="00CB304C">
      <w:pPr>
        <w:pStyle w:val="Style"/>
        <w:tabs>
          <w:tab w:val="left" w:pos="2203"/>
          <w:tab w:val="left" w:pos="2909"/>
        </w:tabs>
        <w:ind w:left="1440" w:right="1440"/>
        <w:rPr>
          <w:color w:val="000000"/>
        </w:rPr>
      </w:pPr>
    </w:p>
    <w:p w:rsidR="00A51A8A" w:rsidRPr="00D9520E" w:rsidRDefault="00A51A8A" w:rsidP="00CB304C">
      <w:pPr>
        <w:pStyle w:val="Style"/>
        <w:ind w:right="1440"/>
        <w:rPr>
          <w:color w:val="000000"/>
        </w:rPr>
      </w:pPr>
      <w:r w:rsidRPr="00D9520E">
        <w:rPr>
          <w:color w:val="000000"/>
        </w:rPr>
        <w:t>52 Pa.</w:t>
      </w:r>
      <w:r w:rsidR="00B84180" w:rsidRPr="00D9520E">
        <w:rPr>
          <w:color w:val="000000"/>
        </w:rPr>
        <w:t xml:space="preserve"> </w:t>
      </w:r>
      <w:r w:rsidR="00383321" w:rsidRPr="00D9520E">
        <w:rPr>
          <w:color w:val="000000"/>
        </w:rPr>
        <w:t>Code § 5.101(a</w:t>
      </w:r>
      <w:proofErr w:type="gramStart"/>
      <w:r w:rsidR="00383321" w:rsidRPr="00D9520E">
        <w:rPr>
          <w:color w:val="000000"/>
        </w:rPr>
        <w:t>)(</w:t>
      </w:r>
      <w:proofErr w:type="gramEnd"/>
      <w:r w:rsidR="00383321" w:rsidRPr="00D9520E">
        <w:rPr>
          <w:color w:val="000000"/>
        </w:rPr>
        <w:t>1</w:t>
      </w:r>
      <w:r w:rsidRPr="00D9520E">
        <w:rPr>
          <w:color w:val="000000"/>
        </w:rPr>
        <w:t>)</w:t>
      </w:r>
      <w:r w:rsidR="00383321" w:rsidRPr="00D9520E">
        <w:rPr>
          <w:color w:val="000000"/>
        </w:rPr>
        <w:t>-(6)</w:t>
      </w:r>
      <w:r w:rsidRPr="00D9520E">
        <w:rPr>
          <w:color w:val="000000"/>
        </w:rPr>
        <w:t>.</w:t>
      </w:r>
    </w:p>
    <w:p w:rsidR="00A51A8A" w:rsidRPr="00D9520E" w:rsidRDefault="00A51A8A" w:rsidP="00F81ECC">
      <w:pPr>
        <w:pStyle w:val="Style"/>
        <w:spacing w:line="360" w:lineRule="auto"/>
        <w:ind w:right="200"/>
        <w:rPr>
          <w:color w:val="000000"/>
        </w:rPr>
      </w:pPr>
    </w:p>
    <w:p w:rsidR="003760CE" w:rsidRDefault="003760CE" w:rsidP="003760CE">
      <w:pPr>
        <w:pStyle w:val="ParaTab1"/>
        <w:spacing w:line="360" w:lineRule="auto"/>
        <w:ind w:firstLine="1350"/>
        <w:rPr>
          <w:rFonts w:ascii="Times New Roman" w:hAnsi="Times New Roman" w:cs="Times New Roman"/>
        </w:rPr>
      </w:pPr>
      <w:r w:rsidRPr="00D9520E">
        <w:rPr>
          <w:rFonts w:ascii="Times New Roman" w:hAnsi="Times New Roman" w:cs="Times New Roman"/>
        </w:rPr>
        <w:t xml:space="preserve">For purposes of disposing of Preliminary Objections, the Commission must accept as true all well </w:t>
      </w:r>
      <w:proofErr w:type="gramStart"/>
      <w:r w:rsidRPr="00D9520E">
        <w:rPr>
          <w:rFonts w:ascii="Times New Roman" w:hAnsi="Times New Roman" w:cs="Times New Roman"/>
        </w:rPr>
        <w:t>pleaded,</w:t>
      </w:r>
      <w:proofErr w:type="gramEnd"/>
      <w:r w:rsidRPr="00D9520E">
        <w:rPr>
          <w:rFonts w:ascii="Times New Roman" w:hAnsi="Times New Roman" w:cs="Times New Roman"/>
        </w:rPr>
        <w:t xml:space="preserve"> material facts of the nonmoving party, as well as every reasonable inference from those facts.  </w:t>
      </w:r>
      <w:proofErr w:type="gramStart"/>
      <w:r w:rsidRPr="00D9520E">
        <w:rPr>
          <w:rFonts w:ascii="Times New Roman" w:hAnsi="Times New Roman" w:cs="Times New Roman"/>
          <w:u w:val="single"/>
        </w:rPr>
        <w:t>County of Allegheny v. Commonwealth of Pennsylvania</w:t>
      </w:r>
      <w:r w:rsidR="00215036" w:rsidRPr="00D9520E">
        <w:rPr>
          <w:rFonts w:ascii="Times New Roman" w:hAnsi="Times New Roman" w:cs="Times New Roman"/>
        </w:rPr>
        <w:t>, 490 A.</w:t>
      </w:r>
      <w:r w:rsidRPr="00D9520E">
        <w:rPr>
          <w:rFonts w:ascii="Times New Roman" w:hAnsi="Times New Roman" w:cs="Times New Roman"/>
        </w:rPr>
        <w:t xml:space="preserve">2d 402 (Pa. 1985); </w:t>
      </w:r>
      <w:r w:rsidRPr="00D9520E">
        <w:rPr>
          <w:rFonts w:ascii="Times New Roman" w:hAnsi="Times New Roman" w:cs="Times New Roman"/>
          <w:u w:val="single"/>
        </w:rPr>
        <w:t>Commonwealth of Pennsylvania v. Bell Telephone Co. of Pa.</w:t>
      </w:r>
      <w:r w:rsidRPr="00D9520E">
        <w:rPr>
          <w:rFonts w:ascii="Times New Roman" w:hAnsi="Times New Roman" w:cs="Times New Roman"/>
        </w:rPr>
        <w:t xml:space="preserve">, 551 A.2d 602 (Pa. </w:t>
      </w:r>
      <w:proofErr w:type="spellStart"/>
      <w:r w:rsidRPr="00D9520E">
        <w:rPr>
          <w:rFonts w:ascii="Times New Roman" w:hAnsi="Times New Roman" w:cs="Times New Roman"/>
        </w:rPr>
        <w:t>Cmwlth</w:t>
      </w:r>
      <w:proofErr w:type="spellEnd"/>
      <w:r w:rsidRPr="00D9520E">
        <w:rPr>
          <w:rFonts w:ascii="Times New Roman" w:hAnsi="Times New Roman" w:cs="Times New Roman"/>
        </w:rPr>
        <w:t>. 1988).</w:t>
      </w:r>
      <w:proofErr w:type="gramEnd"/>
      <w:r w:rsidRPr="00D9520E">
        <w:rPr>
          <w:rFonts w:ascii="Times New Roman" w:hAnsi="Times New Roman" w:cs="Times New Roman"/>
        </w:rPr>
        <w:t xml:space="preserve">  The Commission must view the complaint in this case in the light most favorable to </w:t>
      </w:r>
      <w:r w:rsidR="00A31751" w:rsidRPr="00D9520E">
        <w:rPr>
          <w:rFonts w:ascii="Times New Roman" w:hAnsi="Times New Roman" w:cs="Times New Roman"/>
        </w:rPr>
        <w:t xml:space="preserve">the Complainant </w:t>
      </w:r>
      <w:r w:rsidRPr="00D9520E">
        <w:rPr>
          <w:rFonts w:ascii="Times New Roman" w:hAnsi="Times New Roman" w:cs="Times New Roman"/>
        </w:rPr>
        <w:t xml:space="preserve">and should dismiss the complaint only if it appears that </w:t>
      </w:r>
      <w:r w:rsidR="00A31751" w:rsidRPr="00D9520E">
        <w:rPr>
          <w:rFonts w:ascii="Times New Roman" w:hAnsi="Times New Roman" w:cs="Times New Roman"/>
        </w:rPr>
        <w:t xml:space="preserve">the Complainant </w:t>
      </w:r>
      <w:r w:rsidRPr="00D9520E">
        <w:rPr>
          <w:rFonts w:ascii="Times New Roman" w:hAnsi="Times New Roman" w:cs="Times New Roman"/>
        </w:rPr>
        <w:t xml:space="preserve">would not be entitled to relief under any circumstances as a matter of law.  </w:t>
      </w:r>
      <w:r w:rsidRPr="00D9520E">
        <w:rPr>
          <w:rFonts w:ascii="Times New Roman" w:hAnsi="Times New Roman" w:cs="Times New Roman"/>
          <w:u w:val="single"/>
        </w:rPr>
        <w:t>Equitable</w:t>
      </w:r>
      <w:r w:rsidRPr="00D9520E">
        <w:rPr>
          <w:rFonts w:ascii="Times New Roman" w:hAnsi="Times New Roman" w:cs="Times New Roman"/>
        </w:rPr>
        <w:t xml:space="preserve">, </w:t>
      </w:r>
      <w:r w:rsidRPr="00D9520E">
        <w:rPr>
          <w:rFonts w:ascii="Times New Roman" w:hAnsi="Times New Roman" w:cs="Times New Roman"/>
          <w:i/>
        </w:rPr>
        <w:t>supra</w:t>
      </w:r>
      <w:r w:rsidRPr="00D9520E">
        <w:rPr>
          <w:rFonts w:ascii="Times New Roman" w:hAnsi="Times New Roman" w:cs="Times New Roman"/>
        </w:rPr>
        <w:t xml:space="preserve">; </w:t>
      </w:r>
      <w:r w:rsidRPr="00D9520E">
        <w:rPr>
          <w:rFonts w:ascii="Times New Roman" w:hAnsi="Times New Roman" w:cs="Times New Roman"/>
          <w:i/>
        </w:rPr>
        <w:t>see also</w:t>
      </w:r>
      <w:r w:rsidRPr="00D9520E">
        <w:rPr>
          <w:rFonts w:ascii="Times New Roman" w:hAnsi="Times New Roman" w:cs="Times New Roman"/>
        </w:rPr>
        <w:t xml:space="preserve">, </w:t>
      </w:r>
      <w:r w:rsidRPr="00D9520E">
        <w:rPr>
          <w:rFonts w:ascii="Times New Roman" w:hAnsi="Times New Roman" w:cs="Times New Roman"/>
          <w:u w:val="single"/>
        </w:rPr>
        <w:t>Interstate Traveler Services, Inc. v. Commonwealth, Department of Environmental Resources</w:t>
      </w:r>
      <w:r w:rsidRPr="00D9520E">
        <w:rPr>
          <w:rFonts w:ascii="Times New Roman" w:hAnsi="Times New Roman" w:cs="Times New Roman"/>
        </w:rPr>
        <w:t>, 406 A.2d 1020 (</w:t>
      </w:r>
      <w:r w:rsidR="00AE4CAA" w:rsidRPr="00D9520E">
        <w:rPr>
          <w:rFonts w:ascii="Times New Roman" w:hAnsi="Times New Roman" w:cs="Times New Roman"/>
        </w:rPr>
        <w:t xml:space="preserve">Pa. </w:t>
      </w:r>
      <w:r w:rsidRPr="00D9520E">
        <w:rPr>
          <w:rFonts w:ascii="Times New Roman" w:hAnsi="Times New Roman" w:cs="Times New Roman"/>
        </w:rPr>
        <w:t>1979).</w:t>
      </w:r>
    </w:p>
    <w:p w:rsidR="00B75C23" w:rsidRDefault="00B75C23" w:rsidP="003760CE">
      <w:pPr>
        <w:pStyle w:val="ParaTab1"/>
        <w:spacing w:line="360" w:lineRule="auto"/>
        <w:ind w:firstLine="1350"/>
        <w:rPr>
          <w:rFonts w:ascii="Times New Roman" w:hAnsi="Times New Roman" w:cs="Times New Roman"/>
        </w:rPr>
      </w:pPr>
    </w:p>
    <w:p w:rsidR="00B75C23" w:rsidRPr="00B75C23" w:rsidRDefault="00B75C23" w:rsidP="00B75C23">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B75C23">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only in cases </w:t>
      </w:r>
      <w:r w:rsidRPr="00B75C23">
        <w:rPr>
          <w:rFonts w:ascii="Times New Roman" w:eastAsia="Times New Roman" w:hAnsi="Times New Roman" w:cs="Times New Roman"/>
          <w:sz w:val="24"/>
          <w:szCs w:val="24"/>
        </w:rPr>
        <w:lastRenderedPageBreak/>
        <w:t xml:space="preserve">which are free and clear of doubt and where dismissal is clearly warranted by the record.  </w:t>
      </w:r>
      <w:proofErr w:type="gramStart"/>
      <w:r w:rsidRPr="00B75C23">
        <w:rPr>
          <w:rFonts w:ascii="Times New Roman" w:eastAsia="Times New Roman" w:hAnsi="Times New Roman" w:cs="Times New Roman"/>
          <w:sz w:val="24"/>
          <w:szCs w:val="24"/>
          <w:u w:val="single"/>
        </w:rPr>
        <w:t xml:space="preserve">Community Life Support Systems, Inc., </w:t>
      </w:r>
      <w:r w:rsidRPr="00B75C23">
        <w:rPr>
          <w:rFonts w:ascii="Times New Roman" w:eastAsia="Times New Roman" w:hAnsi="Times New Roman" w:cs="Times New Roman"/>
          <w:i/>
          <w:sz w:val="24"/>
          <w:szCs w:val="24"/>
          <w:u w:val="single"/>
        </w:rPr>
        <w:t>et al</w:t>
      </w:r>
      <w:r w:rsidRPr="00B75C23">
        <w:rPr>
          <w:rFonts w:ascii="Times New Roman" w:eastAsia="Times New Roman" w:hAnsi="Times New Roman" w:cs="Times New Roman"/>
          <w:sz w:val="24"/>
          <w:szCs w:val="24"/>
          <w:u w:val="single"/>
        </w:rPr>
        <w:t>. v. Commonwealth of Pennsylvania</w:t>
      </w:r>
      <w:r w:rsidRPr="00B75C23">
        <w:rPr>
          <w:rFonts w:ascii="Times New Roman" w:eastAsia="Times New Roman" w:hAnsi="Times New Roman" w:cs="Times New Roman"/>
          <w:sz w:val="24"/>
          <w:szCs w:val="24"/>
        </w:rPr>
        <w:t xml:space="preserve">, 689 A.2d 1014, 1017 (Pa. </w:t>
      </w:r>
      <w:proofErr w:type="spellStart"/>
      <w:r w:rsidRPr="00B75C23">
        <w:rPr>
          <w:rFonts w:ascii="Times New Roman" w:eastAsia="Times New Roman" w:hAnsi="Times New Roman" w:cs="Times New Roman"/>
          <w:sz w:val="24"/>
          <w:szCs w:val="24"/>
        </w:rPr>
        <w:t>Cmwlth</w:t>
      </w:r>
      <w:proofErr w:type="spellEnd"/>
      <w:r w:rsidRPr="00B75C23">
        <w:rPr>
          <w:rFonts w:ascii="Times New Roman" w:eastAsia="Times New Roman" w:hAnsi="Times New Roman" w:cs="Times New Roman"/>
          <w:sz w:val="24"/>
          <w:szCs w:val="24"/>
        </w:rPr>
        <w:t xml:space="preserve"> 1997).</w:t>
      </w:r>
      <w:proofErr w:type="gramEnd"/>
      <w:r w:rsidRPr="00B75C23">
        <w:rPr>
          <w:rFonts w:ascii="Times New Roman" w:eastAsia="Times New Roman" w:hAnsi="Times New Roman" w:cs="Times New Roman"/>
          <w:sz w:val="24"/>
          <w:szCs w:val="24"/>
        </w:rPr>
        <w:t xml:space="preserve">  Any doubt must be resolved in favor of overruling a demurrer.  </w:t>
      </w:r>
      <w:r w:rsidRPr="00B75C23">
        <w:rPr>
          <w:rFonts w:ascii="Times New Roman" w:eastAsia="Times New Roman" w:hAnsi="Times New Roman" w:cs="Times New Roman"/>
          <w:sz w:val="24"/>
          <w:szCs w:val="24"/>
          <w:u w:val="single"/>
        </w:rPr>
        <w:t>Id.</w:t>
      </w:r>
      <w:r w:rsidRPr="00B75C23">
        <w:rPr>
          <w:rFonts w:ascii="Times New Roman" w:eastAsia="Times New Roman" w:hAnsi="Times New Roman" w:cs="Times New Roman"/>
          <w:sz w:val="24"/>
          <w:szCs w:val="24"/>
        </w:rPr>
        <w:t xml:space="preserve">; </w:t>
      </w:r>
      <w:r w:rsidRPr="00B75C23">
        <w:rPr>
          <w:rFonts w:ascii="Times New Roman" w:eastAsia="Times New Roman" w:hAnsi="Times New Roman" w:cs="Times New Roman"/>
          <w:i/>
          <w:sz w:val="24"/>
          <w:szCs w:val="24"/>
        </w:rPr>
        <w:t>see also</w:t>
      </w:r>
      <w:r w:rsidRPr="00B75C23">
        <w:rPr>
          <w:rFonts w:ascii="Times New Roman" w:eastAsia="Times New Roman" w:hAnsi="Times New Roman" w:cs="Times New Roman"/>
          <w:sz w:val="24"/>
          <w:szCs w:val="24"/>
        </w:rPr>
        <w:t xml:space="preserve">, </w:t>
      </w:r>
      <w:r w:rsidRPr="00B75C23">
        <w:rPr>
          <w:rFonts w:ascii="Times New Roman" w:eastAsia="Times New Roman" w:hAnsi="Times New Roman" w:cs="Times New Roman"/>
          <w:sz w:val="24"/>
          <w:szCs w:val="24"/>
          <w:u w:val="single"/>
        </w:rPr>
        <w:t xml:space="preserve">Powell v. </w:t>
      </w:r>
      <w:proofErr w:type="spellStart"/>
      <w:r w:rsidRPr="00B75C23">
        <w:rPr>
          <w:rFonts w:ascii="Times New Roman" w:eastAsia="Times New Roman" w:hAnsi="Times New Roman" w:cs="Times New Roman"/>
          <w:sz w:val="24"/>
          <w:szCs w:val="24"/>
          <w:u w:val="single"/>
        </w:rPr>
        <w:t>Drumheller</w:t>
      </w:r>
      <w:proofErr w:type="spellEnd"/>
      <w:r w:rsidRPr="00B75C23">
        <w:rPr>
          <w:rFonts w:ascii="Times New Roman" w:eastAsia="Times New Roman" w:hAnsi="Times New Roman" w:cs="Times New Roman"/>
          <w:sz w:val="24"/>
          <w:szCs w:val="24"/>
        </w:rPr>
        <w:t>, 621 A.2d 1197, 1199 (1993)(scope of review of a challenge to the sustaining of preliminary objections in the nature of a demurrer is whether on the facts averred, the law states with certainty that no recovery is possible).</w:t>
      </w:r>
    </w:p>
    <w:p w:rsidR="00B75C23" w:rsidRDefault="00B75C23" w:rsidP="003760CE">
      <w:pPr>
        <w:pStyle w:val="ParaTab1"/>
        <w:spacing w:line="360" w:lineRule="auto"/>
        <w:ind w:firstLine="1350"/>
        <w:rPr>
          <w:rFonts w:ascii="Times New Roman" w:hAnsi="Times New Roman" w:cs="Times New Roman"/>
        </w:rPr>
      </w:pPr>
    </w:p>
    <w:p w:rsidR="00257D92" w:rsidRDefault="00257D92" w:rsidP="003760CE">
      <w:pPr>
        <w:pStyle w:val="ParaTab1"/>
        <w:spacing w:line="360" w:lineRule="auto"/>
        <w:ind w:firstLine="1350"/>
        <w:rPr>
          <w:rFonts w:ascii="Times New Roman" w:hAnsi="Times New Roman" w:cs="Times New Roman"/>
        </w:rPr>
      </w:pPr>
      <w:r>
        <w:rPr>
          <w:rFonts w:ascii="Times New Roman" w:hAnsi="Times New Roman" w:cs="Times New Roman"/>
        </w:rPr>
        <w:t>Ms. Hi</w:t>
      </w:r>
      <w:r w:rsidR="008F153D">
        <w:rPr>
          <w:rFonts w:ascii="Times New Roman" w:hAnsi="Times New Roman" w:cs="Times New Roman"/>
        </w:rPr>
        <w:t>l</w:t>
      </w:r>
      <w:r>
        <w:rPr>
          <w:rFonts w:ascii="Times New Roman" w:hAnsi="Times New Roman" w:cs="Times New Roman"/>
        </w:rPr>
        <w:t>liard contend</w:t>
      </w:r>
      <w:r w:rsidR="0032311D">
        <w:rPr>
          <w:rFonts w:ascii="Times New Roman" w:hAnsi="Times New Roman" w:cs="Times New Roman"/>
        </w:rPr>
        <w:t>ed</w:t>
      </w:r>
      <w:r>
        <w:rPr>
          <w:rFonts w:ascii="Times New Roman" w:hAnsi="Times New Roman" w:cs="Times New Roman"/>
        </w:rPr>
        <w:t xml:space="preserve"> </w:t>
      </w:r>
      <w:r w:rsidR="008F153D">
        <w:rPr>
          <w:rFonts w:ascii="Times New Roman" w:hAnsi="Times New Roman" w:cs="Times New Roman"/>
        </w:rPr>
        <w:t xml:space="preserve">Columbia wants </w:t>
      </w:r>
      <w:r w:rsidR="0066377A">
        <w:rPr>
          <w:rFonts w:ascii="Times New Roman" w:hAnsi="Times New Roman" w:cs="Times New Roman"/>
        </w:rPr>
        <w:t xml:space="preserve">her </w:t>
      </w:r>
      <w:r w:rsidR="008F153D">
        <w:rPr>
          <w:rFonts w:ascii="Times New Roman" w:hAnsi="Times New Roman" w:cs="Times New Roman"/>
        </w:rPr>
        <w:t xml:space="preserve">to buy all of </w:t>
      </w:r>
      <w:r w:rsidR="0066377A">
        <w:rPr>
          <w:rFonts w:ascii="Times New Roman" w:hAnsi="Times New Roman" w:cs="Times New Roman"/>
        </w:rPr>
        <w:t xml:space="preserve">her </w:t>
      </w:r>
      <w:r w:rsidR="008F153D">
        <w:rPr>
          <w:rFonts w:ascii="Times New Roman" w:hAnsi="Times New Roman" w:cs="Times New Roman"/>
        </w:rPr>
        <w:t xml:space="preserve">gas entirely from the Company or take gas entirely from </w:t>
      </w:r>
      <w:r w:rsidR="0066377A">
        <w:rPr>
          <w:rFonts w:ascii="Times New Roman" w:hAnsi="Times New Roman" w:cs="Times New Roman"/>
        </w:rPr>
        <w:t xml:space="preserve">her </w:t>
      </w:r>
      <w:r w:rsidR="008F153D">
        <w:rPr>
          <w:rFonts w:ascii="Times New Roman" w:hAnsi="Times New Roman" w:cs="Times New Roman"/>
        </w:rPr>
        <w:t xml:space="preserve">own natural gas well.  Ms. Hilliard is concerned about receiving gas if </w:t>
      </w:r>
      <w:r w:rsidR="0066377A">
        <w:rPr>
          <w:rFonts w:ascii="Times New Roman" w:hAnsi="Times New Roman" w:cs="Times New Roman"/>
        </w:rPr>
        <w:t xml:space="preserve">her </w:t>
      </w:r>
      <w:r w:rsidR="008F153D">
        <w:rPr>
          <w:rFonts w:ascii="Times New Roman" w:hAnsi="Times New Roman" w:cs="Times New Roman"/>
        </w:rPr>
        <w:t>gas well freezes and she has no alternative.  Ms. Hilliard add</w:t>
      </w:r>
      <w:r w:rsidR="0066377A">
        <w:rPr>
          <w:rFonts w:ascii="Times New Roman" w:hAnsi="Times New Roman" w:cs="Times New Roman"/>
        </w:rPr>
        <w:t>ed</w:t>
      </w:r>
      <w:r w:rsidR="008F153D">
        <w:rPr>
          <w:rFonts w:ascii="Times New Roman" w:hAnsi="Times New Roman" w:cs="Times New Roman"/>
        </w:rPr>
        <w:t xml:space="preserve"> that her gas well was properly turned on and inspected by Columbia.  She would also like to keep her connecti</w:t>
      </w:r>
      <w:r w:rsidR="0066377A">
        <w:rPr>
          <w:rFonts w:ascii="Times New Roman" w:hAnsi="Times New Roman" w:cs="Times New Roman"/>
        </w:rPr>
        <w:t xml:space="preserve">on to Columbia.  Columbia averred </w:t>
      </w:r>
      <w:r w:rsidR="008F153D">
        <w:rPr>
          <w:rFonts w:ascii="Times New Roman" w:hAnsi="Times New Roman" w:cs="Times New Roman"/>
        </w:rPr>
        <w:t xml:space="preserve">in its Preliminary Objection, however, that the Company’s tariff requires residential customers to receive gas service entirely from the Company.  Therefore, </w:t>
      </w:r>
      <w:r w:rsidR="0032311D">
        <w:rPr>
          <w:rFonts w:ascii="Times New Roman" w:hAnsi="Times New Roman" w:cs="Times New Roman"/>
        </w:rPr>
        <w:t xml:space="preserve">according to Columbia, </w:t>
      </w:r>
      <w:r w:rsidR="008F153D">
        <w:rPr>
          <w:rFonts w:ascii="Times New Roman" w:hAnsi="Times New Roman" w:cs="Times New Roman"/>
        </w:rPr>
        <w:t>if Ms. Hilliard desires to receive natural gas service from her own well, she must be disconnected from Columbia’s system.  Columbia argue</w:t>
      </w:r>
      <w:r w:rsidR="0032311D">
        <w:rPr>
          <w:rFonts w:ascii="Times New Roman" w:hAnsi="Times New Roman" w:cs="Times New Roman"/>
        </w:rPr>
        <w:t>d</w:t>
      </w:r>
      <w:r w:rsidR="008F153D">
        <w:rPr>
          <w:rFonts w:ascii="Times New Roman" w:hAnsi="Times New Roman" w:cs="Times New Roman"/>
        </w:rPr>
        <w:t xml:space="preserve"> that it is entitled to judgment as a matter of law because the tariff has the force and effect of law.</w:t>
      </w:r>
    </w:p>
    <w:p w:rsidR="008F153D" w:rsidRDefault="008F153D" w:rsidP="004B0D2B">
      <w:pPr>
        <w:pStyle w:val="ParaTab1"/>
        <w:spacing w:line="360" w:lineRule="auto"/>
        <w:rPr>
          <w:rFonts w:ascii="Times New Roman" w:hAnsi="Times New Roman" w:cs="Times New Roman"/>
        </w:rPr>
      </w:pPr>
    </w:p>
    <w:p w:rsidR="008F153D" w:rsidRDefault="008F153D" w:rsidP="004B0D2B">
      <w:pPr>
        <w:pStyle w:val="ParaTab1"/>
        <w:spacing w:line="360" w:lineRule="auto"/>
        <w:rPr>
          <w:rFonts w:ascii="Times New Roman" w:hAnsi="Times New Roman" w:cs="Times New Roman"/>
        </w:rPr>
      </w:pPr>
      <w:r>
        <w:rPr>
          <w:rFonts w:ascii="Times New Roman" w:hAnsi="Times New Roman" w:cs="Times New Roman"/>
        </w:rPr>
        <w:t>Columbia’s Preliminary Objection will be rejected.</w:t>
      </w:r>
    </w:p>
    <w:p w:rsidR="008F153D" w:rsidRDefault="008F153D" w:rsidP="003760CE">
      <w:pPr>
        <w:pStyle w:val="ParaTab1"/>
        <w:spacing w:line="360" w:lineRule="auto"/>
        <w:ind w:firstLine="1350"/>
        <w:rPr>
          <w:rFonts w:ascii="Times New Roman" w:hAnsi="Times New Roman" w:cs="Times New Roman"/>
        </w:rPr>
      </w:pPr>
    </w:p>
    <w:p w:rsidR="005263AB" w:rsidRDefault="004B0D2B" w:rsidP="008F153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F153D" w:rsidRPr="008F153D">
        <w:rPr>
          <w:rFonts w:ascii="Times New Roman" w:hAnsi="Times New Roman" w:cs="Times New Roman"/>
        </w:rPr>
        <w:t xml:space="preserve">When accepting as true all well pleaded material averments in </w:t>
      </w:r>
      <w:r w:rsidR="008F153D">
        <w:rPr>
          <w:rFonts w:ascii="Times New Roman" w:hAnsi="Times New Roman" w:cs="Times New Roman"/>
        </w:rPr>
        <w:t>Ms. Hilliard’s</w:t>
      </w:r>
      <w:r w:rsidR="008F153D" w:rsidRPr="008F153D">
        <w:rPr>
          <w:rFonts w:ascii="Times New Roman" w:hAnsi="Times New Roman" w:cs="Times New Roman"/>
        </w:rPr>
        <w:t xml:space="preserve"> Complaint, as is required when addressing </w:t>
      </w:r>
      <w:r w:rsidR="008F153D">
        <w:rPr>
          <w:rFonts w:ascii="Times New Roman" w:hAnsi="Times New Roman" w:cs="Times New Roman"/>
        </w:rPr>
        <w:t xml:space="preserve">Columbia’s </w:t>
      </w:r>
      <w:r w:rsidR="008F153D" w:rsidRPr="008F153D">
        <w:rPr>
          <w:rFonts w:ascii="Times New Roman" w:hAnsi="Times New Roman" w:cs="Times New Roman"/>
        </w:rPr>
        <w:t xml:space="preserve">Preliminary Objection, as well as every reasonable inference from those averments, </w:t>
      </w:r>
      <w:r w:rsidR="008F153D">
        <w:rPr>
          <w:rFonts w:ascii="Times New Roman" w:hAnsi="Times New Roman" w:cs="Times New Roman"/>
        </w:rPr>
        <w:t xml:space="preserve">the Complaint raises questions of material fact that warrant a hearing and that should not be dismissed based on a preliminary pleading.  For example, the Complaint raises issues of the installation of the natural gas well that was reviewed and inspected by Columbia.  </w:t>
      </w:r>
      <w:r w:rsidR="005263AB">
        <w:rPr>
          <w:rFonts w:ascii="Times New Roman" w:hAnsi="Times New Roman" w:cs="Times New Roman"/>
        </w:rPr>
        <w:t xml:space="preserve">Ms. Hilliard indicated in her Complaint that “Columbia Gas came and looked at [the well] and told us what to do and get the right the right kind of valve.  The Columbia Gas employee came and inspected </w:t>
      </w:r>
      <w:r w:rsidR="0066377A">
        <w:rPr>
          <w:rFonts w:ascii="Times New Roman" w:hAnsi="Times New Roman" w:cs="Times New Roman"/>
        </w:rPr>
        <w:t xml:space="preserve">it </w:t>
      </w:r>
      <w:r w:rsidR="005263AB">
        <w:rPr>
          <w:rFonts w:ascii="Times New Roman" w:hAnsi="Times New Roman" w:cs="Times New Roman"/>
        </w:rPr>
        <w:t xml:space="preserve">for us.  Everything was fine.”  </w:t>
      </w:r>
      <w:r w:rsidR="008F153D">
        <w:rPr>
          <w:rFonts w:ascii="Times New Roman" w:hAnsi="Times New Roman" w:cs="Times New Roman"/>
        </w:rPr>
        <w:t xml:space="preserve">The Complaint </w:t>
      </w:r>
      <w:r w:rsidR="005263AB">
        <w:rPr>
          <w:rFonts w:ascii="Times New Roman" w:hAnsi="Times New Roman" w:cs="Times New Roman"/>
        </w:rPr>
        <w:t xml:space="preserve">also </w:t>
      </w:r>
      <w:r w:rsidR="008F153D">
        <w:rPr>
          <w:rFonts w:ascii="Times New Roman" w:hAnsi="Times New Roman" w:cs="Times New Roman"/>
        </w:rPr>
        <w:t>claims that there was “never any problems” at the time of installation.</w:t>
      </w:r>
      <w:r w:rsidR="001A3F4F">
        <w:rPr>
          <w:rFonts w:ascii="Times New Roman" w:hAnsi="Times New Roman" w:cs="Times New Roman"/>
        </w:rPr>
        <w:t xml:space="preserve">  </w:t>
      </w:r>
      <w:r w:rsidR="005263AB">
        <w:rPr>
          <w:rFonts w:ascii="Times New Roman" w:hAnsi="Times New Roman" w:cs="Times New Roman"/>
        </w:rPr>
        <w:t xml:space="preserve">These allegations </w:t>
      </w:r>
      <w:r w:rsidR="001A3F4F">
        <w:rPr>
          <w:rFonts w:ascii="Times New Roman" w:hAnsi="Times New Roman" w:cs="Times New Roman"/>
        </w:rPr>
        <w:t xml:space="preserve">may raise issues of adequate service under Section 1501 of the Public Utility Code.  </w:t>
      </w:r>
      <w:proofErr w:type="gramStart"/>
      <w:r w:rsidR="001A3F4F">
        <w:rPr>
          <w:rFonts w:ascii="Times New Roman" w:hAnsi="Times New Roman" w:cs="Times New Roman"/>
        </w:rPr>
        <w:t>66 Pa. C.S. § 1501.</w:t>
      </w:r>
      <w:proofErr w:type="gramEnd"/>
      <w:r>
        <w:rPr>
          <w:rFonts w:ascii="Times New Roman" w:hAnsi="Times New Roman" w:cs="Times New Roman"/>
        </w:rPr>
        <w:t xml:space="preserve">  </w:t>
      </w:r>
      <w:r w:rsidR="0066377A">
        <w:rPr>
          <w:rFonts w:ascii="Times New Roman" w:hAnsi="Times New Roman" w:cs="Times New Roman"/>
        </w:rPr>
        <w:t xml:space="preserve">Section 1501 provides, in pertinent part, that </w:t>
      </w:r>
      <w:r w:rsidR="00611EBF" w:rsidRPr="00FE3BC0">
        <w:rPr>
          <w:rFonts w:ascii="Times New Roman" w:hAnsi="Times New Roman" w:cs="Times New Roman"/>
        </w:rPr>
        <w:t xml:space="preserve">public utilities </w:t>
      </w:r>
      <w:r w:rsidR="00611EBF">
        <w:rPr>
          <w:rFonts w:ascii="Times New Roman" w:hAnsi="Times New Roman" w:cs="Times New Roman"/>
        </w:rPr>
        <w:t xml:space="preserve">are to </w:t>
      </w:r>
      <w:r w:rsidR="00611EBF" w:rsidRPr="00FE3BC0">
        <w:rPr>
          <w:rFonts w:ascii="Times New Roman" w:hAnsi="Times New Roman" w:cs="Times New Roman"/>
        </w:rPr>
        <w:t>provide service which is adequate, efficient, safe and reasonable</w:t>
      </w:r>
      <w:r w:rsidR="00611EBF">
        <w:rPr>
          <w:rFonts w:ascii="Times New Roman" w:hAnsi="Times New Roman" w:cs="Times New Roman"/>
        </w:rPr>
        <w:t>.</w:t>
      </w:r>
    </w:p>
    <w:p w:rsidR="005263AB" w:rsidRDefault="005263AB" w:rsidP="008F153D">
      <w:pPr>
        <w:pStyle w:val="ParaTab1"/>
        <w:spacing w:line="360" w:lineRule="auto"/>
        <w:ind w:firstLine="0"/>
        <w:rPr>
          <w:rFonts w:ascii="Times New Roman" w:hAnsi="Times New Roman" w:cs="Times New Roman"/>
        </w:rPr>
      </w:pPr>
    </w:p>
    <w:p w:rsidR="004B0D2B" w:rsidRDefault="005263AB" w:rsidP="008F153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B0D2B">
        <w:rPr>
          <w:rFonts w:ascii="Times New Roman" w:hAnsi="Times New Roman" w:cs="Times New Roman"/>
        </w:rPr>
        <w:t xml:space="preserve">Certainly, Columbia’s argument with regard to its Tariff RSS is not without merit.  </w:t>
      </w:r>
      <w:r w:rsidR="002E6C73">
        <w:rPr>
          <w:rFonts w:ascii="Times New Roman" w:hAnsi="Times New Roman" w:cs="Times New Roman"/>
        </w:rPr>
        <w:t xml:space="preserve">It is well settled that public utility tariffs have the force and effect of law and are binding on the public utility and its customers.  </w:t>
      </w:r>
      <w:r w:rsidR="004B0D2B">
        <w:rPr>
          <w:rFonts w:ascii="Times New Roman" w:hAnsi="Times New Roman" w:cs="Times New Roman"/>
        </w:rPr>
        <w:t xml:space="preserve">When reviewing a Preliminary Objection, </w:t>
      </w:r>
      <w:r w:rsidR="00611EBF">
        <w:rPr>
          <w:rFonts w:ascii="Times New Roman" w:hAnsi="Times New Roman" w:cs="Times New Roman"/>
        </w:rPr>
        <w:t xml:space="preserve">however, </w:t>
      </w:r>
      <w:r w:rsidR="004B0D2B">
        <w:rPr>
          <w:rFonts w:ascii="Times New Roman" w:hAnsi="Times New Roman" w:cs="Times New Roman"/>
        </w:rPr>
        <w:t xml:space="preserve">the </w:t>
      </w:r>
      <w:r w:rsidR="004B0D2B" w:rsidRPr="00D9520E">
        <w:rPr>
          <w:rFonts w:ascii="Times New Roman" w:hAnsi="Times New Roman" w:cs="Times New Roman"/>
        </w:rPr>
        <w:t xml:space="preserve">Commission must view the </w:t>
      </w:r>
      <w:r w:rsidR="002E6C73">
        <w:rPr>
          <w:rFonts w:ascii="Times New Roman" w:hAnsi="Times New Roman" w:cs="Times New Roman"/>
        </w:rPr>
        <w:t>C</w:t>
      </w:r>
      <w:r w:rsidR="004B0D2B" w:rsidRPr="00D9520E">
        <w:rPr>
          <w:rFonts w:ascii="Times New Roman" w:hAnsi="Times New Roman" w:cs="Times New Roman"/>
        </w:rPr>
        <w:t xml:space="preserve">omplaint in this case in the light most favorable to the Complainant and should dismiss the </w:t>
      </w:r>
      <w:r w:rsidR="002E6C73">
        <w:rPr>
          <w:rFonts w:ascii="Times New Roman" w:hAnsi="Times New Roman" w:cs="Times New Roman"/>
        </w:rPr>
        <w:t>C</w:t>
      </w:r>
      <w:r w:rsidR="004B0D2B" w:rsidRPr="00D9520E">
        <w:rPr>
          <w:rFonts w:ascii="Times New Roman" w:hAnsi="Times New Roman" w:cs="Times New Roman"/>
        </w:rPr>
        <w:t>omplaint only if it appears that the Complainant would not be entitled to relief under any circumstances as a matter of law</w:t>
      </w:r>
      <w:r w:rsidR="004B0D2B">
        <w:rPr>
          <w:rFonts w:ascii="Times New Roman" w:hAnsi="Times New Roman" w:cs="Times New Roman"/>
        </w:rPr>
        <w:t>.  When doing so</w:t>
      </w:r>
      <w:r w:rsidR="002E6C73">
        <w:rPr>
          <w:rFonts w:ascii="Times New Roman" w:hAnsi="Times New Roman" w:cs="Times New Roman"/>
        </w:rPr>
        <w:t xml:space="preserve"> in this case</w:t>
      </w:r>
      <w:r w:rsidR="004B0D2B">
        <w:rPr>
          <w:rFonts w:ascii="Times New Roman" w:hAnsi="Times New Roman" w:cs="Times New Roman"/>
        </w:rPr>
        <w:t xml:space="preserve">, the Preliminary Objection must be dismissed and Ms. Hilliard must be given a hearing on her Complaint.  It is not clear that Ms. Hilliard </w:t>
      </w:r>
      <w:r w:rsidR="004B0D2B" w:rsidRPr="00D9520E">
        <w:rPr>
          <w:rFonts w:ascii="Times New Roman" w:hAnsi="Times New Roman" w:cs="Times New Roman"/>
        </w:rPr>
        <w:t>would not be entitled to relief under any circumstances as a matter of law</w:t>
      </w:r>
      <w:r w:rsidR="004B0D2B">
        <w:rPr>
          <w:rFonts w:ascii="Times New Roman" w:hAnsi="Times New Roman" w:cs="Times New Roman"/>
        </w:rPr>
        <w:t>.</w:t>
      </w:r>
    </w:p>
    <w:p w:rsidR="004B0D2B" w:rsidRDefault="004B0D2B" w:rsidP="008F153D">
      <w:pPr>
        <w:pStyle w:val="ParaTab1"/>
        <w:spacing w:line="360" w:lineRule="auto"/>
        <w:ind w:firstLine="0"/>
        <w:rPr>
          <w:rFonts w:ascii="Times New Roman" w:hAnsi="Times New Roman" w:cs="Times New Roman"/>
        </w:rPr>
      </w:pPr>
    </w:p>
    <w:p w:rsidR="00257D92" w:rsidRPr="005B33EB" w:rsidRDefault="00257D92" w:rsidP="00257D92">
      <w:pPr>
        <w:pStyle w:val="Style"/>
        <w:spacing w:line="360" w:lineRule="auto"/>
        <w:ind w:firstLine="1440"/>
        <w:rPr>
          <w:color w:val="000000"/>
        </w:rPr>
      </w:pPr>
      <w:r>
        <w:t xml:space="preserve">It is also relevant that Ms. Hilliard is not represented by counsel.  </w:t>
      </w:r>
      <w:r>
        <w:rPr>
          <w:color w:val="000000"/>
        </w:rPr>
        <w:t xml:space="preserve">Commission precedent supports allowing unrepresented complainants an opportunity to be heard orally, and not have their case dismissed on the basis of a preliminary pleading.  </w:t>
      </w:r>
      <w:r>
        <w:rPr>
          <w:i/>
          <w:color w:val="000000"/>
        </w:rPr>
        <w:t>See</w:t>
      </w:r>
      <w:r>
        <w:rPr>
          <w:color w:val="000000"/>
        </w:rPr>
        <w:t xml:space="preserve">, </w:t>
      </w:r>
      <w:r w:rsidRPr="00571F41">
        <w:rPr>
          <w:color w:val="000000"/>
          <w:u w:val="single"/>
        </w:rPr>
        <w:t xml:space="preserve">Richard </w:t>
      </w:r>
      <w:proofErr w:type="spellStart"/>
      <w:r w:rsidRPr="00571F41">
        <w:rPr>
          <w:color w:val="000000"/>
          <w:u w:val="single"/>
        </w:rPr>
        <w:t>Carlock</w:t>
      </w:r>
      <w:proofErr w:type="spellEnd"/>
      <w:r w:rsidRPr="00571F41">
        <w:rPr>
          <w:color w:val="000000"/>
          <w:u w:val="single"/>
        </w:rPr>
        <w:t xml:space="preserve"> v</w:t>
      </w:r>
      <w:r w:rsidRPr="00476CF0">
        <w:rPr>
          <w:color w:val="000000"/>
          <w:u w:val="single"/>
        </w:rPr>
        <w:t xml:space="preserve">. </w:t>
      </w:r>
      <w:r>
        <w:rPr>
          <w:color w:val="000000"/>
          <w:u w:val="single"/>
        </w:rPr>
        <w:t>The United Telephone Company of Pennsylvania</w:t>
      </w:r>
      <w:r>
        <w:rPr>
          <w:color w:val="000000"/>
        </w:rPr>
        <w:t>, Docket No. F-00163617, Order (entered July 14, 1993)(</w:t>
      </w:r>
      <w:proofErr w:type="spellStart"/>
      <w:r>
        <w:rPr>
          <w:color w:val="000000"/>
          <w:u w:val="single"/>
        </w:rPr>
        <w:t>Carlock</w:t>
      </w:r>
      <w:proofErr w:type="spellEnd"/>
      <w:r>
        <w:rPr>
          <w:color w:val="000000"/>
        </w:rPr>
        <w:t xml:space="preserve">)(in many cases unrepresented complainants can explain their dispute orally much better than they can communicate their grievance in written form and to deny unrepresented complainants a meaningful opportunity to be heard in such cases can be viewed as a gross abuse of authority) at 7; </w:t>
      </w:r>
      <w:r>
        <w:rPr>
          <w:i/>
          <w:color w:val="000000"/>
        </w:rPr>
        <w:t>citing</w:t>
      </w:r>
      <w:r>
        <w:rPr>
          <w:color w:val="000000"/>
        </w:rPr>
        <w:t xml:space="preserve">, </w:t>
      </w:r>
      <w:r>
        <w:rPr>
          <w:color w:val="000000"/>
          <w:u w:val="single"/>
        </w:rPr>
        <w:t>Halpern v. The Bell Telephone Company of Pennsylvania</w:t>
      </w:r>
      <w:r>
        <w:rPr>
          <w:color w:val="000000"/>
        </w:rPr>
        <w:t xml:space="preserve">, Docket No. C-00923950, Order (entered October 1992) and </w:t>
      </w:r>
      <w:r>
        <w:rPr>
          <w:color w:val="000000"/>
          <w:u w:val="single"/>
        </w:rPr>
        <w:t xml:space="preserve">William </w:t>
      </w:r>
      <w:proofErr w:type="spellStart"/>
      <w:r>
        <w:rPr>
          <w:color w:val="000000"/>
          <w:u w:val="single"/>
        </w:rPr>
        <w:t>Schleisher</w:t>
      </w:r>
      <w:proofErr w:type="spellEnd"/>
      <w:r>
        <w:rPr>
          <w:color w:val="000000"/>
          <w:u w:val="single"/>
        </w:rPr>
        <w:t xml:space="preserve"> v. The Bell Telephone Company of Pennsylvania</w:t>
      </w:r>
      <w:r>
        <w:rPr>
          <w:color w:val="000000"/>
        </w:rPr>
        <w:t xml:space="preserve">, Docket No. </w:t>
      </w:r>
      <w:proofErr w:type="gramStart"/>
      <w:r>
        <w:rPr>
          <w:color w:val="000000"/>
        </w:rPr>
        <w:t xml:space="preserve">F-00161252 (adopted at Public Meeting December 17, 1992); </w:t>
      </w:r>
      <w:r>
        <w:rPr>
          <w:i/>
          <w:color w:val="000000"/>
        </w:rPr>
        <w:t>see also</w:t>
      </w:r>
      <w:r>
        <w:rPr>
          <w:color w:val="000000"/>
        </w:rPr>
        <w:t xml:space="preserve">, </w:t>
      </w:r>
      <w:r>
        <w:rPr>
          <w:color w:val="000000"/>
          <w:u w:val="single"/>
        </w:rPr>
        <w:t>John M. Gera v. PPL Electric Utilities Corporation</w:t>
      </w:r>
      <w:r>
        <w:rPr>
          <w:color w:val="000000"/>
        </w:rPr>
        <w:t>, Docket No.</w:t>
      </w:r>
      <w:proofErr w:type="gramEnd"/>
      <w:r>
        <w:rPr>
          <w:color w:val="000000"/>
        </w:rPr>
        <w:t xml:space="preserve"> C-20054657, Opinion and Order (entered November 2, 2005).</w:t>
      </w:r>
      <w:r>
        <w:rPr>
          <w:rStyle w:val="FootnoteReference"/>
          <w:color w:val="000000"/>
        </w:rPr>
        <w:footnoteReference w:id="1"/>
      </w:r>
    </w:p>
    <w:p w:rsidR="00257D92" w:rsidRPr="00145468" w:rsidRDefault="00257D92" w:rsidP="00FE1B5C">
      <w:pPr>
        <w:pStyle w:val="ParaTab1"/>
        <w:spacing w:line="360" w:lineRule="auto"/>
        <w:ind w:firstLine="0"/>
        <w:rPr>
          <w:rFonts w:ascii="Times New Roman" w:hAnsi="Times New Roman" w:cs="Times New Roman"/>
          <w:strike/>
        </w:rPr>
      </w:pPr>
    </w:p>
    <w:p w:rsidR="00B878DF" w:rsidRPr="00145468" w:rsidRDefault="004B0D2B" w:rsidP="008204B2">
      <w:pPr>
        <w:pStyle w:val="Style"/>
        <w:spacing w:line="360" w:lineRule="auto"/>
        <w:ind w:firstLine="1440"/>
        <w:rPr>
          <w:strike/>
          <w:color w:val="000000"/>
        </w:rPr>
      </w:pPr>
      <w:r w:rsidRPr="004B0D2B">
        <w:rPr>
          <w:color w:val="000000"/>
        </w:rPr>
        <w:t>As suc</w:t>
      </w:r>
      <w:r>
        <w:rPr>
          <w:color w:val="000000"/>
        </w:rPr>
        <w:t xml:space="preserve">h, Columbia’s Preliminary Objection will be rejected.  When accepting as true all well pleaded material facts raised in Ms. Hilliard’s Complaint, it is clear that Ms. Hilliard’s Complaint should not be dismissed based on a preliminary pleading.  </w:t>
      </w:r>
      <w:r w:rsidR="00550C6A" w:rsidRPr="006F33BE">
        <w:rPr>
          <w:color w:val="000000"/>
        </w:rPr>
        <w:t>This case will be referred to the Commission’s Mediation Unit for mediation review</w:t>
      </w:r>
      <w:r w:rsidR="006F33BE">
        <w:rPr>
          <w:color w:val="000000"/>
        </w:rPr>
        <w:t xml:space="preserve"> </w:t>
      </w:r>
      <w:r w:rsidR="00550C6A" w:rsidRPr="006F33BE">
        <w:rPr>
          <w:color w:val="000000"/>
        </w:rPr>
        <w:t xml:space="preserve">regarding the </w:t>
      </w:r>
      <w:r w:rsidR="006F33BE">
        <w:rPr>
          <w:color w:val="000000"/>
        </w:rPr>
        <w:t xml:space="preserve">service </w:t>
      </w:r>
      <w:r w:rsidR="00550C6A" w:rsidRPr="006F33BE">
        <w:rPr>
          <w:color w:val="000000"/>
        </w:rPr>
        <w:t xml:space="preserve">issues </w:t>
      </w:r>
      <w:r w:rsidR="00550C6A" w:rsidRPr="006F33BE">
        <w:rPr>
          <w:color w:val="000000"/>
        </w:rPr>
        <w:lastRenderedPageBreak/>
        <w:t>raised in the Complaint.</w:t>
      </w:r>
    </w:p>
    <w:p w:rsidR="003C0000" w:rsidRPr="00F612C0" w:rsidRDefault="003C0000" w:rsidP="008204B2">
      <w:pPr>
        <w:pStyle w:val="Style"/>
        <w:spacing w:line="360" w:lineRule="auto"/>
        <w:ind w:firstLine="1440"/>
        <w:rPr>
          <w:color w:val="000000"/>
        </w:rPr>
      </w:pPr>
    </w:p>
    <w:p w:rsidR="00A31751" w:rsidRPr="00F612C0" w:rsidRDefault="00A31751" w:rsidP="005B33EB">
      <w:pPr>
        <w:pStyle w:val="Style"/>
        <w:spacing w:line="360" w:lineRule="auto"/>
        <w:rPr>
          <w:color w:val="000000"/>
        </w:rPr>
      </w:pPr>
    </w:p>
    <w:p w:rsidR="00A51A8A" w:rsidRPr="00F612C0" w:rsidRDefault="00A0071E" w:rsidP="00DC59A1">
      <w:pPr>
        <w:spacing w:line="360" w:lineRule="auto"/>
        <w:jc w:val="center"/>
        <w:rPr>
          <w:rFonts w:ascii="Times New Roman" w:hAnsi="Times New Roman" w:cs="Times New Roman"/>
          <w:sz w:val="24"/>
          <w:szCs w:val="24"/>
        </w:rPr>
      </w:pPr>
      <w:r w:rsidRPr="00F612C0">
        <w:rPr>
          <w:rFonts w:ascii="Times New Roman" w:hAnsi="Times New Roman" w:cs="Times New Roman"/>
          <w:sz w:val="24"/>
          <w:szCs w:val="24"/>
          <w:u w:val="single"/>
        </w:rPr>
        <w:t>O</w:t>
      </w:r>
      <w:r w:rsidR="00A51A8A" w:rsidRPr="00F612C0">
        <w:rPr>
          <w:rFonts w:ascii="Times New Roman" w:hAnsi="Times New Roman" w:cs="Times New Roman"/>
          <w:sz w:val="24"/>
          <w:szCs w:val="24"/>
          <w:u w:val="single"/>
        </w:rPr>
        <w:t>RDER</w:t>
      </w:r>
    </w:p>
    <w:p w:rsidR="00EB1CE7" w:rsidRPr="00F612C0" w:rsidRDefault="00EB1CE7" w:rsidP="003C3DBA">
      <w:pPr>
        <w:spacing w:line="360" w:lineRule="auto"/>
        <w:ind w:firstLine="720"/>
        <w:rPr>
          <w:rFonts w:ascii="Times New Roman" w:hAnsi="Times New Roman" w:cs="Times New Roman"/>
          <w:sz w:val="24"/>
          <w:szCs w:val="24"/>
        </w:rPr>
      </w:pPr>
    </w:p>
    <w:p w:rsidR="00A51A8A" w:rsidRPr="00F612C0" w:rsidRDefault="00A51A8A" w:rsidP="003C3DBA">
      <w:pPr>
        <w:spacing w:line="360" w:lineRule="auto"/>
        <w:ind w:firstLine="720"/>
        <w:rPr>
          <w:rFonts w:ascii="Times New Roman" w:hAnsi="Times New Roman" w:cs="Times New Roman"/>
          <w:sz w:val="24"/>
          <w:szCs w:val="24"/>
        </w:rPr>
      </w:pPr>
      <w:r w:rsidRPr="00F612C0">
        <w:rPr>
          <w:rFonts w:ascii="Times New Roman" w:hAnsi="Times New Roman" w:cs="Times New Roman"/>
          <w:sz w:val="24"/>
          <w:szCs w:val="24"/>
        </w:rPr>
        <w:t>THEREFORE,</w:t>
      </w:r>
    </w:p>
    <w:p w:rsidR="00EB1CE7" w:rsidRPr="00F612C0" w:rsidRDefault="00EB1CE7" w:rsidP="003C3DBA">
      <w:pPr>
        <w:spacing w:line="360" w:lineRule="auto"/>
        <w:ind w:firstLine="720"/>
        <w:rPr>
          <w:rFonts w:ascii="Times New Roman" w:hAnsi="Times New Roman" w:cs="Times New Roman"/>
          <w:sz w:val="24"/>
          <w:szCs w:val="24"/>
        </w:rPr>
      </w:pPr>
    </w:p>
    <w:p w:rsidR="00A51A8A" w:rsidRPr="002E6C73" w:rsidRDefault="00A51A8A" w:rsidP="003C3DBA">
      <w:pPr>
        <w:spacing w:line="360" w:lineRule="auto"/>
        <w:ind w:firstLine="720"/>
        <w:rPr>
          <w:rFonts w:ascii="Times New Roman" w:hAnsi="Times New Roman" w:cs="Times New Roman"/>
          <w:sz w:val="24"/>
          <w:szCs w:val="24"/>
        </w:rPr>
      </w:pPr>
      <w:r w:rsidRPr="00F612C0">
        <w:rPr>
          <w:rFonts w:ascii="Times New Roman" w:hAnsi="Times New Roman" w:cs="Times New Roman"/>
          <w:sz w:val="24"/>
          <w:szCs w:val="24"/>
        </w:rPr>
        <w:t>IT IS ORDERED:</w:t>
      </w:r>
    </w:p>
    <w:p w:rsidR="00EB1CE7" w:rsidRPr="002E6C73" w:rsidRDefault="00EB1CE7" w:rsidP="00DC59A1">
      <w:pPr>
        <w:pStyle w:val="Style"/>
        <w:tabs>
          <w:tab w:val="left" w:pos="1505"/>
          <w:tab w:val="left" w:pos="2203"/>
        </w:tabs>
        <w:spacing w:line="360" w:lineRule="auto"/>
        <w:ind w:firstLine="1440"/>
        <w:rPr>
          <w:color w:val="000000"/>
        </w:rPr>
      </w:pPr>
    </w:p>
    <w:p w:rsidR="00121ECD" w:rsidRPr="002E6C73" w:rsidRDefault="00121ECD" w:rsidP="00DC59A1">
      <w:pPr>
        <w:pStyle w:val="Style"/>
        <w:tabs>
          <w:tab w:val="left" w:pos="1505"/>
          <w:tab w:val="left" w:pos="2203"/>
        </w:tabs>
        <w:spacing w:line="360" w:lineRule="auto"/>
        <w:ind w:firstLine="1440"/>
        <w:rPr>
          <w:color w:val="000000"/>
        </w:rPr>
      </w:pPr>
      <w:r w:rsidRPr="002E6C73">
        <w:rPr>
          <w:color w:val="000000"/>
        </w:rPr>
        <w:t>1.</w:t>
      </w:r>
      <w:r w:rsidR="008E0C32" w:rsidRPr="002E6C73">
        <w:rPr>
          <w:color w:val="000000"/>
        </w:rPr>
        <w:tab/>
        <w:t>That the Preliminary Objection</w:t>
      </w:r>
      <w:r w:rsidRPr="002E6C73">
        <w:rPr>
          <w:color w:val="000000"/>
        </w:rPr>
        <w:t xml:space="preserve"> filed by </w:t>
      </w:r>
      <w:r w:rsidR="004D640C" w:rsidRPr="002E6C73">
        <w:rPr>
          <w:color w:val="000000"/>
        </w:rPr>
        <w:t xml:space="preserve">Columbia Gas of Pennsylvania, Inc. </w:t>
      </w:r>
      <w:r w:rsidRPr="002E6C73">
        <w:rPr>
          <w:color w:val="000000"/>
        </w:rPr>
        <w:t xml:space="preserve">in the above-captioned case </w:t>
      </w:r>
      <w:r w:rsidR="00A90179" w:rsidRPr="002E6C73">
        <w:rPr>
          <w:color w:val="000000"/>
        </w:rPr>
        <w:t xml:space="preserve">at Docket Number </w:t>
      </w:r>
      <w:r w:rsidR="004D640C" w:rsidRPr="002E6C73">
        <w:rPr>
          <w:color w:val="000000"/>
        </w:rPr>
        <w:t xml:space="preserve">C-2012-2325269 </w:t>
      </w:r>
      <w:r w:rsidR="00704BAA" w:rsidRPr="002E6C73">
        <w:rPr>
          <w:color w:val="000000"/>
        </w:rPr>
        <w:t xml:space="preserve">dated </w:t>
      </w:r>
      <w:r w:rsidR="002E6C73" w:rsidRPr="002E6C73">
        <w:rPr>
          <w:color w:val="000000"/>
        </w:rPr>
        <w:t>October 9</w:t>
      </w:r>
      <w:r w:rsidR="00704BAA" w:rsidRPr="002E6C73">
        <w:rPr>
          <w:color w:val="000000"/>
        </w:rPr>
        <w:t xml:space="preserve">, 2012 </w:t>
      </w:r>
      <w:r w:rsidR="002E6C73" w:rsidRPr="002E6C73">
        <w:rPr>
          <w:color w:val="000000"/>
        </w:rPr>
        <w:t xml:space="preserve">is </w:t>
      </w:r>
      <w:r w:rsidR="00A0071E" w:rsidRPr="002E6C73">
        <w:rPr>
          <w:color w:val="000000"/>
        </w:rPr>
        <w:t>denied</w:t>
      </w:r>
      <w:r w:rsidRPr="002E6C73">
        <w:rPr>
          <w:color w:val="000000"/>
        </w:rPr>
        <w:t>.</w:t>
      </w:r>
    </w:p>
    <w:p w:rsidR="00121ECD" w:rsidRPr="002E6C73" w:rsidRDefault="00121ECD" w:rsidP="00DC59A1">
      <w:pPr>
        <w:pStyle w:val="Style"/>
        <w:tabs>
          <w:tab w:val="left" w:pos="1505"/>
          <w:tab w:val="left" w:pos="2203"/>
        </w:tabs>
        <w:spacing w:line="360" w:lineRule="auto"/>
        <w:ind w:firstLine="1440"/>
        <w:rPr>
          <w:color w:val="000000"/>
        </w:rPr>
      </w:pPr>
    </w:p>
    <w:p w:rsidR="00887E3A" w:rsidRPr="002E6C73" w:rsidRDefault="002E6C73" w:rsidP="003C4BF8">
      <w:pPr>
        <w:pStyle w:val="Style"/>
        <w:tabs>
          <w:tab w:val="left" w:pos="1505"/>
          <w:tab w:val="left" w:pos="2225"/>
        </w:tabs>
        <w:spacing w:line="360" w:lineRule="auto"/>
        <w:ind w:firstLine="1440"/>
        <w:rPr>
          <w:bCs/>
          <w:color w:val="000000"/>
        </w:rPr>
      </w:pPr>
      <w:r w:rsidRPr="002E6C73">
        <w:rPr>
          <w:color w:val="000000"/>
        </w:rPr>
        <w:t>2</w:t>
      </w:r>
      <w:r w:rsidR="00D1448E" w:rsidRPr="002E6C73">
        <w:rPr>
          <w:color w:val="000000"/>
        </w:rPr>
        <w:t>.</w:t>
      </w:r>
      <w:r w:rsidR="00D1448E" w:rsidRPr="002E6C73">
        <w:rPr>
          <w:color w:val="000000"/>
        </w:rPr>
        <w:tab/>
      </w:r>
      <w:r w:rsidR="00121ECD" w:rsidRPr="002E6C73">
        <w:rPr>
          <w:color w:val="000000"/>
        </w:rPr>
        <w:t xml:space="preserve">That the </w:t>
      </w:r>
      <w:r w:rsidR="00D1448E" w:rsidRPr="002E6C73">
        <w:rPr>
          <w:color w:val="000000"/>
        </w:rPr>
        <w:t xml:space="preserve">remaining issues set </w:t>
      </w:r>
      <w:r w:rsidR="00A0071E" w:rsidRPr="002E6C73">
        <w:rPr>
          <w:color w:val="000000"/>
        </w:rPr>
        <w:t xml:space="preserve">forth in </w:t>
      </w:r>
      <w:r w:rsidR="00611EBF">
        <w:rPr>
          <w:color w:val="000000"/>
        </w:rPr>
        <w:t xml:space="preserve">Karla </w:t>
      </w:r>
      <w:r w:rsidRPr="002E6C73">
        <w:rPr>
          <w:color w:val="000000"/>
        </w:rPr>
        <w:t xml:space="preserve">Hilliard’s </w:t>
      </w:r>
      <w:r w:rsidR="00A0071E" w:rsidRPr="002E6C73">
        <w:rPr>
          <w:color w:val="000000"/>
        </w:rPr>
        <w:t xml:space="preserve">Complaint </w:t>
      </w:r>
      <w:r w:rsidR="00704BAA" w:rsidRPr="002E6C73">
        <w:rPr>
          <w:color w:val="000000"/>
        </w:rPr>
        <w:t xml:space="preserve">are </w:t>
      </w:r>
      <w:r w:rsidR="00550C6A" w:rsidRPr="002E6C73">
        <w:rPr>
          <w:color w:val="000000"/>
        </w:rPr>
        <w:t>referred to the Commission’s Mediation Unit for mediation review.</w:t>
      </w:r>
    </w:p>
    <w:p w:rsidR="00A35883" w:rsidRPr="002E6C73" w:rsidRDefault="00A35883" w:rsidP="00DC59A1">
      <w:pPr>
        <w:pStyle w:val="Style"/>
        <w:tabs>
          <w:tab w:val="left" w:pos="1570"/>
          <w:tab w:val="left" w:pos="2290"/>
        </w:tabs>
        <w:spacing w:line="360" w:lineRule="auto"/>
        <w:ind w:firstLine="1440"/>
        <w:rPr>
          <w:color w:val="000000"/>
        </w:rPr>
      </w:pPr>
    </w:p>
    <w:p w:rsidR="00EB1CE7" w:rsidRPr="00DC59A1" w:rsidRDefault="00EB1CE7"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5263AB">
        <w:rPr>
          <w:color w:val="000000"/>
          <w:u w:val="single"/>
        </w:rPr>
        <w:t>November 13</w:t>
      </w:r>
      <w:r w:rsidR="001825A6">
        <w:rPr>
          <w:color w:val="000000"/>
          <w:u w:val="single"/>
        </w:rPr>
        <w:t>, 2012</w:t>
      </w:r>
      <w:r w:rsidR="006C5B26">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6F1FC6" w:rsidRDefault="00121ECD" w:rsidP="002A5419">
      <w:pPr>
        <w:pStyle w:val="Style"/>
        <w:tabs>
          <w:tab w:val="left" w:pos="1570"/>
          <w:tab w:val="left" w:pos="2290"/>
        </w:tabs>
        <w:rPr>
          <w:color w:val="000000"/>
        </w:rPr>
        <w:sectPr w:rsidR="006F1FC6" w:rsidSect="009241C7">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p w:rsidR="006F1FC6" w:rsidRDefault="006F1FC6" w:rsidP="006F1FC6">
      <w:r>
        <w:rPr>
          <w:rFonts w:ascii="Microsoft Sans Serif"/>
          <w:b/>
          <w:sz w:val="24"/>
          <w:u w:val="single"/>
        </w:rPr>
        <w:lastRenderedPageBreak/>
        <w:t>C-2012-2325269 - KARLA HILLIARD v. COLUMBIA GAS OF PENNSYLVANIA INC</w:t>
      </w:r>
      <w:r>
        <w:rPr>
          <w:rFonts w:ascii="Microsoft Sans Serif"/>
          <w:b/>
          <w:sz w:val="24"/>
          <w:u w:val="single"/>
        </w:rPr>
        <w:cr/>
      </w:r>
      <w:r>
        <w:rPr>
          <w:rFonts w:ascii="Microsoft Sans Serif"/>
          <w:b/>
          <w:sz w:val="24"/>
          <w:u w:val="single"/>
        </w:rPr>
        <w:cr/>
      </w:r>
      <w:r>
        <w:rPr>
          <w:rFonts w:ascii="Microsoft Sans Serif"/>
          <w:sz w:val="24"/>
        </w:rPr>
        <w:t xml:space="preserve">LAWRENCE </w:t>
      </w:r>
      <w:proofErr w:type="gramStart"/>
      <w:r>
        <w:rPr>
          <w:rFonts w:ascii="Microsoft Sans Serif"/>
          <w:sz w:val="24"/>
        </w:rPr>
        <w:t>NOWICKI  MANAGER</w:t>
      </w:r>
      <w:proofErr w:type="gramEnd"/>
      <w:r>
        <w:rPr>
          <w:rFonts w:ascii="Microsoft Sans Serif"/>
          <w:sz w:val="24"/>
        </w:rPr>
        <w:cr/>
        <w:t>COLUMBIA GAS OF PA</w:t>
      </w:r>
      <w:r>
        <w:rPr>
          <w:rFonts w:ascii="Microsoft Sans Serif"/>
          <w:sz w:val="24"/>
        </w:rPr>
        <w:cr/>
        <w:t>REGULATORY COMPLIANCE</w:t>
      </w:r>
      <w:r>
        <w:rPr>
          <w:rFonts w:ascii="Microsoft Sans Serif"/>
          <w:sz w:val="24"/>
        </w:rPr>
        <w:cr/>
        <w:t>1020 NORTH HARTLEY STREET</w:t>
      </w:r>
      <w:r>
        <w:rPr>
          <w:rFonts w:ascii="Microsoft Sans Serif"/>
          <w:sz w:val="24"/>
        </w:rPr>
        <w:cr/>
        <w:t>YORK PA  17404</w:t>
      </w:r>
      <w:r>
        <w:rPr>
          <w:rFonts w:ascii="Microsoft Sans Serif"/>
          <w:sz w:val="24"/>
        </w:rPr>
        <w:cr/>
      </w:r>
      <w:r>
        <w:rPr>
          <w:rFonts w:ascii="Microsoft Sans Serif"/>
          <w:sz w:val="24"/>
        </w:rPr>
        <w:cr/>
      </w:r>
      <w:bookmarkStart w:id="0" w:name="_GoBack"/>
      <w:r>
        <w:rPr>
          <w:rFonts w:ascii="Microsoft Sans Serif"/>
          <w:sz w:val="24"/>
        </w:rPr>
        <w:t>KARLA HILLIARD</w:t>
      </w:r>
      <w:r>
        <w:rPr>
          <w:rFonts w:ascii="Microsoft Sans Serif"/>
          <w:sz w:val="24"/>
        </w:rPr>
        <w:cr/>
        <w:t>92 SWEDE HOLLOW ROAD</w:t>
      </w:r>
      <w:r>
        <w:rPr>
          <w:rFonts w:ascii="Microsoft Sans Serif"/>
          <w:sz w:val="24"/>
        </w:rPr>
        <w:cr/>
        <w:t>FAIRMOUNT CITY PA  16224</w:t>
      </w:r>
      <w:bookmarkEnd w:id="0"/>
      <w:r>
        <w:rPr>
          <w:rFonts w:ascii="Microsoft Sans Serif"/>
          <w:sz w:val="24"/>
        </w:rPr>
        <w:cr/>
        <w:t>814-275-4245</w:t>
      </w:r>
      <w:r>
        <w:rPr>
          <w:rFonts w:ascii="Microsoft Sans Serif"/>
          <w:sz w:val="24"/>
        </w:rPr>
        <w:cr/>
      </w:r>
      <w:r>
        <w:rPr>
          <w:rFonts w:ascii="Microsoft Sans Serif"/>
          <w:sz w:val="24"/>
        </w:rPr>
        <w:cr/>
        <w:t>LARRY R CRAYNE ESQUIRE</w:t>
      </w:r>
      <w:r>
        <w:rPr>
          <w:rFonts w:ascii="Microsoft Sans Serif"/>
          <w:sz w:val="24"/>
        </w:rPr>
        <w:cr/>
        <w:t>238 JOHNSTON ROAD</w:t>
      </w:r>
      <w:r>
        <w:rPr>
          <w:rFonts w:ascii="Microsoft Sans Serif"/>
          <w:sz w:val="24"/>
        </w:rPr>
        <w:cr/>
        <w:t>PITTSBURGH PA  15241-2556</w:t>
      </w:r>
      <w:r>
        <w:rPr>
          <w:rFonts w:ascii="Microsoft Sans Serif"/>
          <w:sz w:val="24"/>
        </w:rPr>
        <w:cr/>
        <w:t>412-831-5462</w:t>
      </w:r>
      <w:r>
        <w:rPr>
          <w:rFonts w:ascii="Microsoft Sans Serif"/>
          <w:sz w:val="24"/>
        </w:rPr>
        <w:cr/>
      </w:r>
      <w:proofErr w:type="spellStart"/>
      <w:r w:rsidRPr="00BB475C">
        <w:rPr>
          <w:rFonts w:ascii="Microsoft Sans Serif"/>
          <w:sz w:val="24"/>
          <w:u w:val="single"/>
        </w:rPr>
        <w:t>Eserve</w:t>
      </w:r>
      <w:proofErr w:type="spellEnd"/>
    </w:p>
    <w:p w:rsidR="006F1FC6" w:rsidRDefault="006F1FC6" w:rsidP="006F1FC6"/>
    <w:p w:rsidR="00185AE0" w:rsidRPr="002A5419" w:rsidRDefault="00185AE0" w:rsidP="002A5419">
      <w:pPr>
        <w:pStyle w:val="Style"/>
        <w:tabs>
          <w:tab w:val="left" w:pos="1570"/>
          <w:tab w:val="left" w:pos="2290"/>
        </w:tabs>
      </w:pPr>
    </w:p>
    <w:sectPr w:rsidR="00185AE0" w:rsidRPr="002A54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F00" w:rsidRDefault="00230F00" w:rsidP="009241C7">
      <w:pPr>
        <w:spacing w:after="0" w:line="240" w:lineRule="auto"/>
      </w:pPr>
      <w:r>
        <w:separator/>
      </w:r>
    </w:p>
  </w:endnote>
  <w:endnote w:type="continuationSeparator" w:id="0">
    <w:p w:rsidR="00230F00" w:rsidRDefault="00230F00"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F80EE5">
          <w:rPr>
            <w:noProof/>
          </w:rPr>
          <w:t>6</w:t>
        </w:r>
        <w:r>
          <w:rPr>
            <w:noProof/>
          </w:rPr>
          <w:fldChar w:fldCharType="end"/>
        </w:r>
      </w:p>
    </w:sdtContent>
  </w:sdt>
  <w:p w:rsidR="009241C7" w:rsidRDefault="0092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FC6" w:rsidRDefault="006F1FC6">
    <w:pPr>
      <w:pStyle w:val="Footer"/>
      <w:jc w:val="center"/>
    </w:pPr>
  </w:p>
  <w:p w:rsidR="006F1FC6" w:rsidRDefault="006F1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F00" w:rsidRDefault="00230F00" w:rsidP="009241C7">
      <w:pPr>
        <w:spacing w:after="0" w:line="240" w:lineRule="auto"/>
      </w:pPr>
      <w:r>
        <w:separator/>
      </w:r>
    </w:p>
  </w:footnote>
  <w:footnote w:type="continuationSeparator" w:id="0">
    <w:p w:rsidR="00230F00" w:rsidRDefault="00230F00" w:rsidP="009241C7">
      <w:pPr>
        <w:spacing w:after="0" w:line="240" w:lineRule="auto"/>
      </w:pPr>
      <w:r>
        <w:continuationSeparator/>
      </w:r>
    </w:p>
  </w:footnote>
  <w:footnote w:id="1">
    <w:p w:rsidR="00257D92" w:rsidRPr="005B33EB" w:rsidRDefault="00257D92" w:rsidP="00257D92">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proofErr w:type="spellStart"/>
      <w:r w:rsidRPr="005B33EB">
        <w:rPr>
          <w:color w:val="000000"/>
          <w:sz w:val="20"/>
          <w:szCs w:val="20"/>
          <w:u w:val="single"/>
        </w:rPr>
        <w:t>Carlock</w:t>
      </w:r>
      <w:proofErr w:type="spellEnd"/>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xml:space="preserve">, Docket No. C-00957557, Opinion and Order (entered June 12, 1996). </w:t>
      </w:r>
    </w:p>
    <w:p w:rsidR="00257D92" w:rsidRDefault="00257D92" w:rsidP="00257D9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48FB"/>
    <w:rsid w:val="0002569B"/>
    <w:rsid w:val="00026E9F"/>
    <w:rsid w:val="00031A08"/>
    <w:rsid w:val="00036AD2"/>
    <w:rsid w:val="00067EAE"/>
    <w:rsid w:val="00070E64"/>
    <w:rsid w:val="00080A87"/>
    <w:rsid w:val="000914F5"/>
    <w:rsid w:val="000925C3"/>
    <w:rsid w:val="00097754"/>
    <w:rsid w:val="000A0FCE"/>
    <w:rsid w:val="000A7468"/>
    <w:rsid w:val="000A7EDD"/>
    <w:rsid w:val="000B2F56"/>
    <w:rsid w:val="000B330B"/>
    <w:rsid w:val="000C07AF"/>
    <w:rsid w:val="000C4D7B"/>
    <w:rsid w:val="000C6E20"/>
    <w:rsid w:val="000C7852"/>
    <w:rsid w:val="000D3A59"/>
    <w:rsid w:val="000F1AF4"/>
    <w:rsid w:val="000F2B0E"/>
    <w:rsid w:val="000F52EE"/>
    <w:rsid w:val="000F5849"/>
    <w:rsid w:val="00121ECD"/>
    <w:rsid w:val="001418FB"/>
    <w:rsid w:val="00143553"/>
    <w:rsid w:val="00144527"/>
    <w:rsid w:val="00145468"/>
    <w:rsid w:val="00151D18"/>
    <w:rsid w:val="00155ABB"/>
    <w:rsid w:val="00157035"/>
    <w:rsid w:val="00171EF9"/>
    <w:rsid w:val="00177B9F"/>
    <w:rsid w:val="001825A6"/>
    <w:rsid w:val="00185AE0"/>
    <w:rsid w:val="00197FD4"/>
    <w:rsid w:val="001A3F4F"/>
    <w:rsid w:val="001B0D2F"/>
    <w:rsid w:val="001B44AA"/>
    <w:rsid w:val="001C5B81"/>
    <w:rsid w:val="001C5B9D"/>
    <w:rsid w:val="001D0B73"/>
    <w:rsid w:val="001D267B"/>
    <w:rsid w:val="00215036"/>
    <w:rsid w:val="00216A23"/>
    <w:rsid w:val="00226FDE"/>
    <w:rsid w:val="00230F00"/>
    <w:rsid w:val="00241AA3"/>
    <w:rsid w:val="00252879"/>
    <w:rsid w:val="00255554"/>
    <w:rsid w:val="00257D92"/>
    <w:rsid w:val="002703BD"/>
    <w:rsid w:val="002732C9"/>
    <w:rsid w:val="0028525E"/>
    <w:rsid w:val="002969C7"/>
    <w:rsid w:val="002A5419"/>
    <w:rsid w:val="002A5C06"/>
    <w:rsid w:val="002A7B0E"/>
    <w:rsid w:val="002B06A4"/>
    <w:rsid w:val="002B36A7"/>
    <w:rsid w:val="002B38ED"/>
    <w:rsid w:val="002E15E5"/>
    <w:rsid w:val="002E6C73"/>
    <w:rsid w:val="002E7579"/>
    <w:rsid w:val="002F75A1"/>
    <w:rsid w:val="00320B58"/>
    <w:rsid w:val="00321DB3"/>
    <w:rsid w:val="0032311D"/>
    <w:rsid w:val="00324E46"/>
    <w:rsid w:val="00332C07"/>
    <w:rsid w:val="00335756"/>
    <w:rsid w:val="00341407"/>
    <w:rsid w:val="00345E96"/>
    <w:rsid w:val="003577FC"/>
    <w:rsid w:val="00361D92"/>
    <w:rsid w:val="00373EC0"/>
    <w:rsid w:val="00374213"/>
    <w:rsid w:val="003760CE"/>
    <w:rsid w:val="00383321"/>
    <w:rsid w:val="003846A2"/>
    <w:rsid w:val="003865E7"/>
    <w:rsid w:val="003878DA"/>
    <w:rsid w:val="00390550"/>
    <w:rsid w:val="00391958"/>
    <w:rsid w:val="003A4339"/>
    <w:rsid w:val="003A5AE4"/>
    <w:rsid w:val="003A64B0"/>
    <w:rsid w:val="003C0000"/>
    <w:rsid w:val="003C07C4"/>
    <w:rsid w:val="003C34A5"/>
    <w:rsid w:val="003C3DBA"/>
    <w:rsid w:val="003C4BF8"/>
    <w:rsid w:val="003C6E57"/>
    <w:rsid w:val="003D0F80"/>
    <w:rsid w:val="003E1C56"/>
    <w:rsid w:val="003F41CE"/>
    <w:rsid w:val="00411C20"/>
    <w:rsid w:val="00413898"/>
    <w:rsid w:val="00417A04"/>
    <w:rsid w:val="004338B6"/>
    <w:rsid w:val="00436B52"/>
    <w:rsid w:val="00440C40"/>
    <w:rsid w:val="004472FC"/>
    <w:rsid w:val="00460CAB"/>
    <w:rsid w:val="00466028"/>
    <w:rsid w:val="004A74FD"/>
    <w:rsid w:val="004B0D2B"/>
    <w:rsid w:val="004B45AA"/>
    <w:rsid w:val="004D640C"/>
    <w:rsid w:val="004E5031"/>
    <w:rsid w:val="004F3B9B"/>
    <w:rsid w:val="004F5E09"/>
    <w:rsid w:val="0050346B"/>
    <w:rsid w:val="00503846"/>
    <w:rsid w:val="005038C6"/>
    <w:rsid w:val="00504C7A"/>
    <w:rsid w:val="00510D85"/>
    <w:rsid w:val="005263AB"/>
    <w:rsid w:val="00527568"/>
    <w:rsid w:val="005302D9"/>
    <w:rsid w:val="0055000D"/>
    <w:rsid w:val="00550613"/>
    <w:rsid w:val="005506B3"/>
    <w:rsid w:val="00550C6A"/>
    <w:rsid w:val="00552087"/>
    <w:rsid w:val="005641CB"/>
    <w:rsid w:val="005715D4"/>
    <w:rsid w:val="0058713D"/>
    <w:rsid w:val="00587FD3"/>
    <w:rsid w:val="005A445B"/>
    <w:rsid w:val="005B259A"/>
    <w:rsid w:val="005B33EB"/>
    <w:rsid w:val="005B3745"/>
    <w:rsid w:val="005B740A"/>
    <w:rsid w:val="005C22FA"/>
    <w:rsid w:val="005C398C"/>
    <w:rsid w:val="005D1C1B"/>
    <w:rsid w:val="005D225F"/>
    <w:rsid w:val="005D4BE3"/>
    <w:rsid w:val="005E43CA"/>
    <w:rsid w:val="005F225E"/>
    <w:rsid w:val="005F265E"/>
    <w:rsid w:val="006022AC"/>
    <w:rsid w:val="00602D26"/>
    <w:rsid w:val="00610EA6"/>
    <w:rsid w:val="00611EBF"/>
    <w:rsid w:val="00627265"/>
    <w:rsid w:val="006279C0"/>
    <w:rsid w:val="00637D1F"/>
    <w:rsid w:val="00644A61"/>
    <w:rsid w:val="006540A4"/>
    <w:rsid w:val="00656517"/>
    <w:rsid w:val="006570D0"/>
    <w:rsid w:val="0066185C"/>
    <w:rsid w:val="0066377A"/>
    <w:rsid w:val="00666588"/>
    <w:rsid w:val="00672780"/>
    <w:rsid w:val="00676D5E"/>
    <w:rsid w:val="006872AC"/>
    <w:rsid w:val="006A7D99"/>
    <w:rsid w:val="006B1873"/>
    <w:rsid w:val="006B57E3"/>
    <w:rsid w:val="006C5B26"/>
    <w:rsid w:val="006D1AE4"/>
    <w:rsid w:val="006D2789"/>
    <w:rsid w:val="006E0DED"/>
    <w:rsid w:val="006E15D0"/>
    <w:rsid w:val="006E4790"/>
    <w:rsid w:val="006E5776"/>
    <w:rsid w:val="006F1FC6"/>
    <w:rsid w:val="006F33BE"/>
    <w:rsid w:val="006F78DF"/>
    <w:rsid w:val="00702030"/>
    <w:rsid w:val="00704BAA"/>
    <w:rsid w:val="00706238"/>
    <w:rsid w:val="00735033"/>
    <w:rsid w:val="007519F2"/>
    <w:rsid w:val="00757894"/>
    <w:rsid w:val="00760AE4"/>
    <w:rsid w:val="007655D7"/>
    <w:rsid w:val="0076798D"/>
    <w:rsid w:val="007734E2"/>
    <w:rsid w:val="007A6551"/>
    <w:rsid w:val="007B331B"/>
    <w:rsid w:val="007C023F"/>
    <w:rsid w:val="007D7473"/>
    <w:rsid w:val="007E6EAC"/>
    <w:rsid w:val="007F70FE"/>
    <w:rsid w:val="008204B2"/>
    <w:rsid w:val="00823051"/>
    <w:rsid w:val="008243A1"/>
    <w:rsid w:val="008618CF"/>
    <w:rsid w:val="00862E32"/>
    <w:rsid w:val="00871B44"/>
    <w:rsid w:val="0087468B"/>
    <w:rsid w:val="00887E3A"/>
    <w:rsid w:val="00894054"/>
    <w:rsid w:val="008A65AF"/>
    <w:rsid w:val="008A6A5F"/>
    <w:rsid w:val="008D65DF"/>
    <w:rsid w:val="008E0C32"/>
    <w:rsid w:val="008E2235"/>
    <w:rsid w:val="008E4B8E"/>
    <w:rsid w:val="008E5A17"/>
    <w:rsid w:val="008F0B1D"/>
    <w:rsid w:val="008F153D"/>
    <w:rsid w:val="008F58BF"/>
    <w:rsid w:val="00900D0C"/>
    <w:rsid w:val="009013AF"/>
    <w:rsid w:val="00902293"/>
    <w:rsid w:val="00913901"/>
    <w:rsid w:val="00914372"/>
    <w:rsid w:val="00914680"/>
    <w:rsid w:val="00914C09"/>
    <w:rsid w:val="009153F3"/>
    <w:rsid w:val="0092084E"/>
    <w:rsid w:val="00922130"/>
    <w:rsid w:val="009241C7"/>
    <w:rsid w:val="009326AF"/>
    <w:rsid w:val="00936EA7"/>
    <w:rsid w:val="009438B9"/>
    <w:rsid w:val="00947B3D"/>
    <w:rsid w:val="009544CA"/>
    <w:rsid w:val="00956926"/>
    <w:rsid w:val="0097179D"/>
    <w:rsid w:val="0097226B"/>
    <w:rsid w:val="009A11DE"/>
    <w:rsid w:val="009B4ECD"/>
    <w:rsid w:val="009C1951"/>
    <w:rsid w:val="009D337A"/>
    <w:rsid w:val="009D63A9"/>
    <w:rsid w:val="009E0FD4"/>
    <w:rsid w:val="009E1D04"/>
    <w:rsid w:val="009E28F5"/>
    <w:rsid w:val="009E2C00"/>
    <w:rsid w:val="009E3C78"/>
    <w:rsid w:val="009E5425"/>
    <w:rsid w:val="00A0071E"/>
    <w:rsid w:val="00A02A30"/>
    <w:rsid w:val="00A03EB3"/>
    <w:rsid w:val="00A103FC"/>
    <w:rsid w:val="00A23850"/>
    <w:rsid w:val="00A31751"/>
    <w:rsid w:val="00A32232"/>
    <w:rsid w:val="00A3225F"/>
    <w:rsid w:val="00A33925"/>
    <w:rsid w:val="00A35883"/>
    <w:rsid w:val="00A41B4F"/>
    <w:rsid w:val="00A42FB6"/>
    <w:rsid w:val="00A43A3F"/>
    <w:rsid w:val="00A44703"/>
    <w:rsid w:val="00A51A8A"/>
    <w:rsid w:val="00A57E0D"/>
    <w:rsid w:val="00A62C31"/>
    <w:rsid w:val="00A6692A"/>
    <w:rsid w:val="00A90179"/>
    <w:rsid w:val="00A909CE"/>
    <w:rsid w:val="00A96136"/>
    <w:rsid w:val="00AA6F33"/>
    <w:rsid w:val="00AB2EF7"/>
    <w:rsid w:val="00AC6282"/>
    <w:rsid w:val="00AE4CAA"/>
    <w:rsid w:val="00AF2EC8"/>
    <w:rsid w:val="00B2002A"/>
    <w:rsid w:val="00B20648"/>
    <w:rsid w:val="00B214C6"/>
    <w:rsid w:val="00B24692"/>
    <w:rsid w:val="00B412AE"/>
    <w:rsid w:val="00B468E9"/>
    <w:rsid w:val="00B60940"/>
    <w:rsid w:val="00B75C23"/>
    <w:rsid w:val="00B8054B"/>
    <w:rsid w:val="00B84180"/>
    <w:rsid w:val="00B8482E"/>
    <w:rsid w:val="00B852BA"/>
    <w:rsid w:val="00B878DF"/>
    <w:rsid w:val="00B95C81"/>
    <w:rsid w:val="00BA4B6F"/>
    <w:rsid w:val="00BB1741"/>
    <w:rsid w:val="00BB286F"/>
    <w:rsid w:val="00BE693A"/>
    <w:rsid w:val="00BF222A"/>
    <w:rsid w:val="00BF47BB"/>
    <w:rsid w:val="00BF6172"/>
    <w:rsid w:val="00BF62FB"/>
    <w:rsid w:val="00C007E5"/>
    <w:rsid w:val="00C0615D"/>
    <w:rsid w:val="00C11FBB"/>
    <w:rsid w:val="00C127AF"/>
    <w:rsid w:val="00C16F92"/>
    <w:rsid w:val="00C336CB"/>
    <w:rsid w:val="00C45896"/>
    <w:rsid w:val="00C45BBD"/>
    <w:rsid w:val="00C461D3"/>
    <w:rsid w:val="00C510B1"/>
    <w:rsid w:val="00C62C9E"/>
    <w:rsid w:val="00C63F25"/>
    <w:rsid w:val="00C661D3"/>
    <w:rsid w:val="00C678F5"/>
    <w:rsid w:val="00C82F2A"/>
    <w:rsid w:val="00C902DB"/>
    <w:rsid w:val="00C90B33"/>
    <w:rsid w:val="00C961DB"/>
    <w:rsid w:val="00CA02E6"/>
    <w:rsid w:val="00CA2392"/>
    <w:rsid w:val="00CB304C"/>
    <w:rsid w:val="00CB63F9"/>
    <w:rsid w:val="00CC5879"/>
    <w:rsid w:val="00CC7B50"/>
    <w:rsid w:val="00CD0813"/>
    <w:rsid w:val="00CD5E73"/>
    <w:rsid w:val="00CE56B7"/>
    <w:rsid w:val="00CF17D8"/>
    <w:rsid w:val="00CF2962"/>
    <w:rsid w:val="00D0316A"/>
    <w:rsid w:val="00D11ED2"/>
    <w:rsid w:val="00D1448E"/>
    <w:rsid w:val="00D15554"/>
    <w:rsid w:val="00D1768A"/>
    <w:rsid w:val="00D36D00"/>
    <w:rsid w:val="00D435BC"/>
    <w:rsid w:val="00D43B1B"/>
    <w:rsid w:val="00D44F70"/>
    <w:rsid w:val="00D532DF"/>
    <w:rsid w:val="00D653F1"/>
    <w:rsid w:val="00D9074C"/>
    <w:rsid w:val="00D90D1F"/>
    <w:rsid w:val="00D9520E"/>
    <w:rsid w:val="00DA1CD7"/>
    <w:rsid w:val="00DB1465"/>
    <w:rsid w:val="00DC3B6C"/>
    <w:rsid w:val="00DC59A1"/>
    <w:rsid w:val="00DD030A"/>
    <w:rsid w:val="00DD413F"/>
    <w:rsid w:val="00DD43F4"/>
    <w:rsid w:val="00DD7A34"/>
    <w:rsid w:val="00DE1729"/>
    <w:rsid w:val="00DE3BD1"/>
    <w:rsid w:val="00E0070F"/>
    <w:rsid w:val="00E01A59"/>
    <w:rsid w:val="00E22B07"/>
    <w:rsid w:val="00E24D25"/>
    <w:rsid w:val="00E3286A"/>
    <w:rsid w:val="00E409C5"/>
    <w:rsid w:val="00E40FEF"/>
    <w:rsid w:val="00E428C8"/>
    <w:rsid w:val="00E51623"/>
    <w:rsid w:val="00E51726"/>
    <w:rsid w:val="00E57717"/>
    <w:rsid w:val="00E639EA"/>
    <w:rsid w:val="00E65902"/>
    <w:rsid w:val="00E74076"/>
    <w:rsid w:val="00E8607E"/>
    <w:rsid w:val="00E912FC"/>
    <w:rsid w:val="00E93D5C"/>
    <w:rsid w:val="00EB1CAD"/>
    <w:rsid w:val="00EB1CE7"/>
    <w:rsid w:val="00EB6F7D"/>
    <w:rsid w:val="00EC0A52"/>
    <w:rsid w:val="00EC2A28"/>
    <w:rsid w:val="00ED339B"/>
    <w:rsid w:val="00ED38B6"/>
    <w:rsid w:val="00EE5BDF"/>
    <w:rsid w:val="00F11A68"/>
    <w:rsid w:val="00F1326B"/>
    <w:rsid w:val="00F50FA7"/>
    <w:rsid w:val="00F547C9"/>
    <w:rsid w:val="00F612C0"/>
    <w:rsid w:val="00F80EE5"/>
    <w:rsid w:val="00F81ECC"/>
    <w:rsid w:val="00F95140"/>
    <w:rsid w:val="00FA2199"/>
    <w:rsid w:val="00FB5C1B"/>
    <w:rsid w:val="00FB61E1"/>
    <w:rsid w:val="00FB6D35"/>
    <w:rsid w:val="00FC53F6"/>
    <w:rsid w:val="00FD0CF1"/>
    <w:rsid w:val="00FD13D9"/>
    <w:rsid w:val="00FD71E2"/>
    <w:rsid w:val="00FE1B5C"/>
    <w:rsid w:val="00FE3BC0"/>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0FCA-8D4D-4754-96ED-D8E42B2B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2012-11-13T19:01:00Z</cp:lastPrinted>
  <dcterms:created xsi:type="dcterms:W3CDTF">2012-11-13T18:58:00Z</dcterms:created>
  <dcterms:modified xsi:type="dcterms:W3CDTF">2012-11-13T19:11:00Z</dcterms:modified>
</cp:coreProperties>
</file>