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42" w:rsidRPr="007659E6" w:rsidRDefault="00E55642">
      <w:pPr>
        <w:spacing w:line="240" w:lineRule="auto"/>
        <w:jc w:val="center"/>
        <w:rPr>
          <w:b/>
          <w:sz w:val="24"/>
          <w:szCs w:val="24"/>
        </w:rPr>
      </w:pPr>
      <w:r w:rsidRPr="007659E6">
        <w:rPr>
          <w:b/>
          <w:sz w:val="24"/>
          <w:szCs w:val="24"/>
        </w:rPr>
        <w:t xml:space="preserve">BEFORE THE </w:t>
      </w:r>
    </w:p>
    <w:p w:rsidR="00E55642" w:rsidRPr="007659E6" w:rsidRDefault="00E55642">
      <w:pPr>
        <w:spacing w:line="240" w:lineRule="auto"/>
        <w:jc w:val="center"/>
        <w:rPr>
          <w:sz w:val="24"/>
          <w:szCs w:val="24"/>
        </w:rPr>
      </w:pPr>
      <w:r w:rsidRPr="007659E6">
        <w:rPr>
          <w:b/>
          <w:sz w:val="24"/>
          <w:szCs w:val="24"/>
        </w:rPr>
        <w:t>PENNSYLVANIA PUBLIC UTILITY COMMISSION</w:t>
      </w:r>
    </w:p>
    <w:p w:rsidR="00E55642" w:rsidRPr="007659E6" w:rsidRDefault="00E55642">
      <w:pPr>
        <w:spacing w:line="240" w:lineRule="auto"/>
        <w:jc w:val="center"/>
        <w:rPr>
          <w:sz w:val="24"/>
          <w:szCs w:val="24"/>
        </w:rPr>
      </w:pPr>
    </w:p>
    <w:p w:rsidR="00E55642" w:rsidRPr="007659E6" w:rsidRDefault="00E55642">
      <w:pPr>
        <w:spacing w:line="240" w:lineRule="auto"/>
        <w:rPr>
          <w:sz w:val="24"/>
          <w:szCs w:val="24"/>
        </w:rPr>
      </w:pPr>
    </w:p>
    <w:p w:rsidR="00E55642" w:rsidRPr="007659E6" w:rsidRDefault="00E55642">
      <w:pPr>
        <w:spacing w:line="240" w:lineRule="auto"/>
        <w:rPr>
          <w:sz w:val="24"/>
          <w:szCs w:val="24"/>
        </w:rPr>
      </w:pPr>
    </w:p>
    <w:p w:rsidR="00E55642" w:rsidRDefault="001376B4" w:rsidP="002E14C5">
      <w:pPr>
        <w:spacing w:line="240" w:lineRule="auto"/>
        <w:rPr>
          <w:sz w:val="24"/>
          <w:szCs w:val="24"/>
        </w:rPr>
      </w:pPr>
      <w:r>
        <w:rPr>
          <w:sz w:val="24"/>
          <w:szCs w:val="24"/>
        </w:rPr>
        <w:t>Yi Jing Groeber</w:t>
      </w:r>
      <w:r w:rsidR="00314D20">
        <w:rPr>
          <w:sz w:val="24"/>
          <w:szCs w:val="24"/>
        </w:rPr>
        <w:tab/>
      </w:r>
      <w:r w:rsidR="00314D20">
        <w:rPr>
          <w:sz w:val="24"/>
          <w:szCs w:val="24"/>
        </w:rPr>
        <w:tab/>
      </w:r>
      <w:r w:rsidR="00314D20">
        <w:rPr>
          <w:sz w:val="24"/>
          <w:szCs w:val="24"/>
        </w:rPr>
        <w:tab/>
      </w:r>
      <w:r w:rsidR="00314D20">
        <w:rPr>
          <w:sz w:val="24"/>
          <w:szCs w:val="24"/>
        </w:rPr>
        <w:tab/>
      </w:r>
      <w:r w:rsidR="003939BF">
        <w:rPr>
          <w:sz w:val="24"/>
          <w:szCs w:val="24"/>
        </w:rPr>
        <w:tab/>
      </w:r>
      <w:r w:rsidR="002E14C5">
        <w:rPr>
          <w:sz w:val="24"/>
          <w:szCs w:val="24"/>
        </w:rPr>
        <w:t>:</w:t>
      </w:r>
      <w:r w:rsidR="0057676A">
        <w:rPr>
          <w:sz w:val="24"/>
          <w:szCs w:val="24"/>
        </w:rPr>
        <w:tab/>
      </w:r>
      <w:r w:rsidR="0057676A">
        <w:rPr>
          <w:sz w:val="24"/>
          <w:szCs w:val="24"/>
        </w:rPr>
        <w:tab/>
      </w:r>
      <w:r w:rsidR="0057676A">
        <w:rPr>
          <w:sz w:val="24"/>
          <w:szCs w:val="24"/>
        </w:rPr>
        <w:tab/>
      </w:r>
      <w:r w:rsidR="0057676A">
        <w:rPr>
          <w:sz w:val="24"/>
          <w:szCs w:val="24"/>
        </w:rPr>
        <w:tab/>
      </w:r>
      <w:r w:rsidR="0057676A">
        <w:rPr>
          <w:sz w:val="24"/>
          <w:szCs w:val="24"/>
        </w:rPr>
        <w:tab/>
      </w:r>
      <w:r w:rsidR="0057676A">
        <w:rPr>
          <w:sz w:val="24"/>
          <w:szCs w:val="24"/>
        </w:rPr>
        <w:tab/>
      </w:r>
      <w:r w:rsidR="0057676A">
        <w:rPr>
          <w:sz w:val="24"/>
          <w:szCs w:val="24"/>
        </w:rPr>
        <w:tab/>
      </w:r>
      <w:r w:rsidR="00A84107">
        <w:rPr>
          <w:sz w:val="24"/>
          <w:szCs w:val="24"/>
        </w:rPr>
        <w:tab/>
      </w:r>
      <w:r w:rsidR="00D4110F">
        <w:rPr>
          <w:sz w:val="24"/>
          <w:szCs w:val="24"/>
        </w:rPr>
        <w:tab/>
      </w:r>
      <w:r w:rsidR="002E14C5">
        <w:rPr>
          <w:sz w:val="24"/>
          <w:szCs w:val="24"/>
        </w:rPr>
        <w:tab/>
      </w:r>
      <w:r w:rsidR="002E14C5">
        <w:rPr>
          <w:sz w:val="24"/>
          <w:szCs w:val="24"/>
        </w:rPr>
        <w:tab/>
      </w:r>
      <w:r w:rsidR="002E14C5">
        <w:rPr>
          <w:sz w:val="24"/>
          <w:szCs w:val="24"/>
        </w:rPr>
        <w:tab/>
      </w:r>
      <w:r w:rsidR="002E14C5">
        <w:rPr>
          <w:sz w:val="24"/>
          <w:szCs w:val="24"/>
        </w:rPr>
        <w:tab/>
        <w:t>:</w:t>
      </w:r>
      <w:r w:rsidR="00D4110F">
        <w:rPr>
          <w:sz w:val="24"/>
          <w:szCs w:val="24"/>
        </w:rPr>
        <w:tab/>
      </w:r>
      <w:r w:rsidR="00E4714E">
        <w:rPr>
          <w:sz w:val="24"/>
          <w:szCs w:val="24"/>
        </w:rPr>
        <w:tab/>
      </w:r>
    </w:p>
    <w:p w:rsidR="00E55642" w:rsidRDefault="00314D20">
      <w:pPr>
        <w:spacing w:line="240" w:lineRule="auto"/>
        <w:rPr>
          <w:sz w:val="24"/>
          <w:szCs w:val="24"/>
        </w:rPr>
      </w:pPr>
      <w:r>
        <w:rPr>
          <w:sz w:val="24"/>
          <w:szCs w:val="24"/>
        </w:rPr>
        <w:tab/>
      </w:r>
      <w:r w:rsidR="002E14C5">
        <w:rPr>
          <w:sz w:val="24"/>
          <w:szCs w:val="24"/>
        </w:rPr>
        <w:t>v.</w:t>
      </w:r>
      <w:r w:rsidR="002E14C5">
        <w:rPr>
          <w:sz w:val="24"/>
          <w:szCs w:val="24"/>
        </w:rPr>
        <w:tab/>
      </w:r>
      <w:r w:rsidR="002E14C5">
        <w:rPr>
          <w:sz w:val="24"/>
          <w:szCs w:val="24"/>
        </w:rPr>
        <w:tab/>
      </w:r>
      <w:r w:rsidR="002E14C5">
        <w:rPr>
          <w:sz w:val="24"/>
          <w:szCs w:val="24"/>
        </w:rPr>
        <w:tab/>
      </w:r>
      <w:r w:rsidR="002E14C5">
        <w:rPr>
          <w:sz w:val="24"/>
          <w:szCs w:val="24"/>
        </w:rPr>
        <w:tab/>
      </w:r>
      <w:r w:rsidR="002E14C5">
        <w:rPr>
          <w:sz w:val="24"/>
          <w:szCs w:val="24"/>
        </w:rPr>
        <w:tab/>
      </w:r>
      <w:r>
        <w:rPr>
          <w:sz w:val="24"/>
          <w:szCs w:val="24"/>
        </w:rPr>
        <w:tab/>
      </w:r>
      <w:r w:rsidR="002E14C5">
        <w:rPr>
          <w:sz w:val="24"/>
          <w:szCs w:val="24"/>
        </w:rPr>
        <w:t>:</w:t>
      </w:r>
      <w:r w:rsidR="002E14C5">
        <w:rPr>
          <w:sz w:val="24"/>
          <w:szCs w:val="24"/>
        </w:rPr>
        <w:tab/>
      </w:r>
      <w:r w:rsidR="002E14C5">
        <w:rPr>
          <w:sz w:val="24"/>
          <w:szCs w:val="24"/>
        </w:rPr>
        <w:tab/>
        <w:t>C-20</w:t>
      </w:r>
      <w:r>
        <w:rPr>
          <w:sz w:val="24"/>
          <w:szCs w:val="24"/>
        </w:rPr>
        <w:t>1</w:t>
      </w:r>
      <w:r w:rsidR="006E1F47">
        <w:rPr>
          <w:sz w:val="24"/>
          <w:szCs w:val="24"/>
        </w:rPr>
        <w:t>2</w:t>
      </w:r>
      <w:bookmarkStart w:id="0" w:name="_GoBack"/>
      <w:bookmarkEnd w:id="0"/>
      <w:r w:rsidR="001376B4">
        <w:rPr>
          <w:sz w:val="24"/>
          <w:szCs w:val="24"/>
        </w:rPr>
        <w:t>-2326167</w:t>
      </w:r>
    </w:p>
    <w:p w:rsidR="002E14C5" w:rsidRDefault="002E14C5">
      <w:pPr>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376B4" w:rsidRDefault="001376B4">
      <w:pPr>
        <w:spacing w:line="240" w:lineRule="auto"/>
        <w:rPr>
          <w:sz w:val="24"/>
          <w:szCs w:val="24"/>
        </w:rPr>
      </w:pPr>
      <w:r>
        <w:rPr>
          <w:sz w:val="24"/>
          <w:szCs w:val="24"/>
        </w:rPr>
        <w:t>Verizon Pennsylvania LLC</w:t>
      </w:r>
      <w:r>
        <w:rPr>
          <w:sz w:val="24"/>
          <w:szCs w:val="24"/>
        </w:rPr>
        <w:tab/>
      </w:r>
      <w:r>
        <w:rPr>
          <w:sz w:val="24"/>
          <w:szCs w:val="24"/>
        </w:rPr>
        <w:tab/>
      </w:r>
      <w:r>
        <w:rPr>
          <w:sz w:val="24"/>
          <w:szCs w:val="24"/>
        </w:rPr>
        <w:tab/>
      </w:r>
      <w:r>
        <w:rPr>
          <w:sz w:val="24"/>
          <w:szCs w:val="24"/>
        </w:rPr>
        <w:tab/>
        <w:t>:</w:t>
      </w:r>
    </w:p>
    <w:p w:rsidR="002E14C5" w:rsidRDefault="001376B4">
      <w:pPr>
        <w:spacing w:line="240" w:lineRule="auto"/>
        <w:rPr>
          <w:sz w:val="24"/>
          <w:szCs w:val="24"/>
        </w:rPr>
      </w:pPr>
      <w:r>
        <w:rPr>
          <w:sz w:val="24"/>
          <w:szCs w:val="24"/>
        </w:rPr>
        <w:t>f/k/a Verizon Pennsylvania, Inc.</w:t>
      </w:r>
      <w:r w:rsidR="002E14C5">
        <w:rPr>
          <w:sz w:val="24"/>
          <w:szCs w:val="24"/>
        </w:rPr>
        <w:tab/>
      </w:r>
      <w:r w:rsidR="002E14C5">
        <w:rPr>
          <w:sz w:val="24"/>
          <w:szCs w:val="24"/>
        </w:rPr>
        <w:tab/>
      </w:r>
      <w:r w:rsidR="002E14C5">
        <w:rPr>
          <w:sz w:val="24"/>
          <w:szCs w:val="24"/>
        </w:rPr>
        <w:tab/>
        <w:t>:</w:t>
      </w:r>
    </w:p>
    <w:p w:rsidR="002E14C5" w:rsidRDefault="002E14C5">
      <w:pPr>
        <w:spacing w:line="240" w:lineRule="auto"/>
        <w:rPr>
          <w:sz w:val="24"/>
          <w:szCs w:val="24"/>
        </w:rPr>
      </w:pPr>
    </w:p>
    <w:p w:rsidR="002E14C5" w:rsidRPr="007659E6" w:rsidRDefault="002E14C5">
      <w:pPr>
        <w:spacing w:line="240" w:lineRule="auto"/>
        <w:rPr>
          <w:sz w:val="24"/>
          <w:szCs w:val="24"/>
        </w:rPr>
      </w:pPr>
    </w:p>
    <w:p w:rsidR="00E55642" w:rsidRPr="007659E6" w:rsidRDefault="00E55642">
      <w:pPr>
        <w:spacing w:line="240" w:lineRule="auto"/>
        <w:rPr>
          <w:sz w:val="24"/>
          <w:szCs w:val="24"/>
        </w:rPr>
      </w:pPr>
    </w:p>
    <w:p w:rsidR="001376B4" w:rsidRDefault="00954BC6" w:rsidP="00954BC6">
      <w:pPr>
        <w:spacing w:line="240" w:lineRule="auto"/>
        <w:jc w:val="center"/>
        <w:rPr>
          <w:b/>
          <w:sz w:val="24"/>
          <w:szCs w:val="24"/>
          <w:u w:val="single"/>
        </w:rPr>
      </w:pPr>
      <w:r w:rsidRPr="00904FF5">
        <w:rPr>
          <w:b/>
          <w:sz w:val="24"/>
          <w:szCs w:val="24"/>
          <w:u w:val="single"/>
        </w:rPr>
        <w:t xml:space="preserve">ORDER </w:t>
      </w:r>
      <w:r w:rsidR="001376B4">
        <w:rPr>
          <w:b/>
          <w:sz w:val="24"/>
          <w:szCs w:val="24"/>
          <w:u w:val="single"/>
        </w:rPr>
        <w:t>GRANTING PRELIMINARY OBJECTIONS AND</w:t>
      </w:r>
    </w:p>
    <w:p w:rsidR="00724265" w:rsidRDefault="001376B4" w:rsidP="001376B4">
      <w:pPr>
        <w:spacing w:line="240" w:lineRule="auto"/>
        <w:jc w:val="center"/>
        <w:rPr>
          <w:b/>
          <w:sz w:val="24"/>
          <w:szCs w:val="24"/>
          <w:u w:val="single"/>
        </w:rPr>
      </w:pPr>
      <w:r>
        <w:rPr>
          <w:b/>
          <w:sz w:val="24"/>
          <w:szCs w:val="24"/>
          <w:u w:val="single"/>
        </w:rPr>
        <w:t>MOTION TO STRIKE WITH REGARD TO CERTAIN ISSUES</w:t>
      </w:r>
    </w:p>
    <w:p w:rsidR="00B94B35" w:rsidRPr="00904FF5" w:rsidRDefault="00B94B35" w:rsidP="00954BC6">
      <w:pPr>
        <w:spacing w:line="240" w:lineRule="auto"/>
        <w:jc w:val="center"/>
        <w:rPr>
          <w:b/>
          <w:sz w:val="24"/>
          <w:szCs w:val="24"/>
          <w:u w:val="single"/>
        </w:rPr>
      </w:pPr>
    </w:p>
    <w:p w:rsidR="004D413E" w:rsidRDefault="004D413E" w:rsidP="007815F7">
      <w:pPr>
        <w:spacing w:line="240" w:lineRule="auto"/>
        <w:rPr>
          <w:sz w:val="24"/>
          <w:szCs w:val="24"/>
        </w:rPr>
      </w:pPr>
    </w:p>
    <w:p w:rsidR="004D413E" w:rsidRDefault="004D413E" w:rsidP="006E735C">
      <w:pPr>
        <w:spacing w:line="240" w:lineRule="auto"/>
        <w:rPr>
          <w:sz w:val="24"/>
          <w:szCs w:val="24"/>
          <w:u w:val="single"/>
        </w:rPr>
      </w:pPr>
      <w:r>
        <w:rPr>
          <w:sz w:val="24"/>
          <w:szCs w:val="24"/>
        </w:rPr>
        <w:t>I.</w:t>
      </w:r>
      <w:r>
        <w:rPr>
          <w:sz w:val="24"/>
          <w:szCs w:val="24"/>
        </w:rPr>
        <w:tab/>
      </w:r>
      <w:r w:rsidRPr="004D413E">
        <w:rPr>
          <w:sz w:val="24"/>
          <w:szCs w:val="24"/>
          <w:u w:val="single"/>
        </w:rPr>
        <w:t>BACKGROUND</w:t>
      </w:r>
    </w:p>
    <w:p w:rsidR="00F339C7" w:rsidRDefault="00F339C7">
      <w:pPr>
        <w:rPr>
          <w:sz w:val="24"/>
          <w:szCs w:val="24"/>
          <w:u w:val="single"/>
        </w:rPr>
      </w:pPr>
    </w:p>
    <w:p w:rsidR="00FD15EE" w:rsidRDefault="008F31C4" w:rsidP="00F339C7">
      <w:pPr>
        <w:rPr>
          <w:sz w:val="24"/>
          <w:szCs w:val="24"/>
        </w:rPr>
      </w:pPr>
      <w:r>
        <w:rPr>
          <w:sz w:val="24"/>
          <w:szCs w:val="24"/>
        </w:rPr>
        <w:tab/>
      </w:r>
      <w:r>
        <w:rPr>
          <w:sz w:val="24"/>
          <w:szCs w:val="24"/>
        </w:rPr>
        <w:tab/>
      </w:r>
      <w:r w:rsidR="00F71AA3">
        <w:rPr>
          <w:sz w:val="24"/>
          <w:szCs w:val="24"/>
        </w:rPr>
        <w:t xml:space="preserve">On </w:t>
      </w:r>
      <w:r w:rsidR="00A91245">
        <w:rPr>
          <w:sz w:val="24"/>
          <w:szCs w:val="24"/>
        </w:rPr>
        <w:t>September 12, 2012, Yi Jing Groeber</w:t>
      </w:r>
      <w:r w:rsidR="0028085B">
        <w:rPr>
          <w:sz w:val="24"/>
          <w:szCs w:val="24"/>
        </w:rPr>
        <w:t xml:space="preserve"> </w:t>
      </w:r>
      <w:r w:rsidR="00A91245">
        <w:rPr>
          <w:sz w:val="24"/>
          <w:szCs w:val="24"/>
        </w:rPr>
        <w:t>(Ms</w:t>
      </w:r>
      <w:r w:rsidR="00F81FA9">
        <w:rPr>
          <w:sz w:val="24"/>
          <w:szCs w:val="24"/>
        </w:rPr>
        <w:t xml:space="preserve">. </w:t>
      </w:r>
      <w:r w:rsidR="00A91245">
        <w:rPr>
          <w:sz w:val="24"/>
          <w:szCs w:val="24"/>
        </w:rPr>
        <w:t>Groeber</w:t>
      </w:r>
      <w:r w:rsidR="00F81FA9">
        <w:rPr>
          <w:sz w:val="24"/>
          <w:szCs w:val="24"/>
        </w:rPr>
        <w:t xml:space="preserve"> or Complainant) file</w:t>
      </w:r>
      <w:r w:rsidR="0028085B">
        <w:rPr>
          <w:sz w:val="24"/>
          <w:szCs w:val="24"/>
        </w:rPr>
        <w:t xml:space="preserve">d </w:t>
      </w:r>
      <w:r w:rsidR="00904FF5" w:rsidRPr="00904FF5">
        <w:rPr>
          <w:sz w:val="24"/>
          <w:szCs w:val="24"/>
        </w:rPr>
        <w:t>a Formal Complaint with the Pennsylvania Pu</w:t>
      </w:r>
      <w:r w:rsidR="00433445">
        <w:rPr>
          <w:sz w:val="24"/>
          <w:szCs w:val="24"/>
        </w:rPr>
        <w:t>blic Utility Commission (</w:t>
      </w:r>
      <w:r w:rsidR="00904FF5" w:rsidRPr="00904FF5">
        <w:rPr>
          <w:sz w:val="24"/>
          <w:szCs w:val="24"/>
        </w:rPr>
        <w:t xml:space="preserve">Commission) against </w:t>
      </w:r>
      <w:r w:rsidR="009C7869">
        <w:rPr>
          <w:sz w:val="24"/>
          <w:szCs w:val="24"/>
        </w:rPr>
        <w:t>Verizon Pennsylvania, LLC</w:t>
      </w:r>
      <w:r w:rsidR="0028085B">
        <w:rPr>
          <w:sz w:val="24"/>
          <w:szCs w:val="24"/>
        </w:rPr>
        <w:t xml:space="preserve"> (</w:t>
      </w:r>
      <w:r w:rsidR="009C7869">
        <w:rPr>
          <w:sz w:val="24"/>
          <w:szCs w:val="24"/>
        </w:rPr>
        <w:t>Verizon</w:t>
      </w:r>
      <w:r w:rsidR="0028085B">
        <w:rPr>
          <w:sz w:val="24"/>
          <w:szCs w:val="24"/>
        </w:rPr>
        <w:t xml:space="preserve">, the Company, or </w:t>
      </w:r>
      <w:r w:rsidR="00904FF5" w:rsidRPr="00904FF5">
        <w:rPr>
          <w:sz w:val="24"/>
          <w:szCs w:val="24"/>
        </w:rPr>
        <w:t>Respondent)</w:t>
      </w:r>
      <w:r w:rsidR="0028085B">
        <w:rPr>
          <w:sz w:val="24"/>
          <w:szCs w:val="24"/>
        </w:rPr>
        <w:t xml:space="preserve">.  </w:t>
      </w:r>
      <w:r w:rsidR="007D5D21">
        <w:rPr>
          <w:sz w:val="24"/>
          <w:szCs w:val="24"/>
        </w:rPr>
        <w:t>In h</w:t>
      </w:r>
      <w:r w:rsidR="009C7869">
        <w:rPr>
          <w:sz w:val="24"/>
          <w:szCs w:val="24"/>
        </w:rPr>
        <w:t>er</w:t>
      </w:r>
      <w:r w:rsidR="007D5D21">
        <w:rPr>
          <w:sz w:val="24"/>
          <w:szCs w:val="24"/>
        </w:rPr>
        <w:t xml:space="preserve"> Complaint, </w:t>
      </w:r>
      <w:r w:rsidR="005F259B">
        <w:rPr>
          <w:sz w:val="24"/>
          <w:szCs w:val="24"/>
        </w:rPr>
        <w:t>Ms. Groeber</w:t>
      </w:r>
      <w:r w:rsidR="007D5D21">
        <w:rPr>
          <w:sz w:val="24"/>
          <w:szCs w:val="24"/>
        </w:rPr>
        <w:t xml:space="preserve"> </w:t>
      </w:r>
      <w:r w:rsidR="00A76860">
        <w:rPr>
          <w:sz w:val="24"/>
          <w:szCs w:val="24"/>
        </w:rPr>
        <w:t xml:space="preserve">alleged that </w:t>
      </w:r>
      <w:r w:rsidR="005F259B">
        <w:rPr>
          <w:sz w:val="24"/>
          <w:szCs w:val="24"/>
        </w:rPr>
        <w:t>there was an ongoing reliability, safety or quality problem with the Verizon service to the home.</w:t>
      </w:r>
      <w:r w:rsidR="00F339C7">
        <w:rPr>
          <w:rStyle w:val="FootnoteReference"/>
          <w:sz w:val="24"/>
          <w:szCs w:val="24"/>
        </w:rPr>
        <w:footnoteReference w:id="1"/>
      </w:r>
      <w:r w:rsidR="005F259B">
        <w:rPr>
          <w:sz w:val="24"/>
          <w:szCs w:val="24"/>
        </w:rPr>
        <w:t xml:space="preserve">  She indicated there had been disconnections during telephone conversations, noise (sometimes </w:t>
      </w:r>
      <w:r w:rsidR="0061127D">
        <w:rPr>
          <w:sz w:val="24"/>
          <w:szCs w:val="24"/>
        </w:rPr>
        <w:t xml:space="preserve">it </w:t>
      </w:r>
      <w:r w:rsidR="005F259B">
        <w:rPr>
          <w:sz w:val="24"/>
          <w:szCs w:val="24"/>
        </w:rPr>
        <w:t>sound</w:t>
      </w:r>
      <w:r w:rsidR="00A63032">
        <w:rPr>
          <w:sz w:val="24"/>
          <w:szCs w:val="24"/>
        </w:rPr>
        <w:t>ed</w:t>
      </w:r>
      <w:r w:rsidR="005F259B">
        <w:rPr>
          <w:sz w:val="24"/>
          <w:szCs w:val="24"/>
        </w:rPr>
        <w:t xml:space="preserve"> like someone pressing a keyboard or plucking something), an inability to hear the other’s voice and vice versa, </w:t>
      </w:r>
      <w:r w:rsidR="00E21046">
        <w:rPr>
          <w:sz w:val="24"/>
          <w:szCs w:val="24"/>
        </w:rPr>
        <w:t xml:space="preserve">and </w:t>
      </w:r>
      <w:r w:rsidR="005F259B">
        <w:rPr>
          <w:sz w:val="24"/>
          <w:szCs w:val="24"/>
        </w:rPr>
        <w:t>incoming calls going directly to voice mail.  In response to her complaints, Verizon sent out a technician unannounced</w:t>
      </w:r>
      <w:r w:rsidR="00FD15EE">
        <w:rPr>
          <w:sz w:val="24"/>
          <w:szCs w:val="24"/>
        </w:rPr>
        <w:t>, but he made matters worse.  A</w:t>
      </w:r>
      <w:r w:rsidR="00C67BC0">
        <w:rPr>
          <w:sz w:val="24"/>
          <w:szCs w:val="24"/>
        </w:rPr>
        <w:t>t a</w:t>
      </w:r>
      <w:r w:rsidR="00FD15EE">
        <w:rPr>
          <w:sz w:val="24"/>
          <w:szCs w:val="24"/>
        </w:rPr>
        <w:t>nother time, a Verizon technician came to check the line and her security was breached and the home burglarized due to telephone tapping or other means.</w:t>
      </w:r>
      <w:r w:rsidR="00E21046">
        <w:rPr>
          <w:sz w:val="24"/>
          <w:szCs w:val="24"/>
        </w:rPr>
        <w:t xml:space="preserve">  Ms. Groeber also reported that some important messages and incoming call telephone numbers had been deleted.</w:t>
      </w:r>
      <w:r w:rsidR="00FD15EE">
        <w:rPr>
          <w:sz w:val="24"/>
          <w:szCs w:val="24"/>
        </w:rPr>
        <w:t xml:space="preserve">     </w:t>
      </w:r>
    </w:p>
    <w:p w:rsidR="00FD15EE" w:rsidRDefault="00FD15EE" w:rsidP="00E96E16">
      <w:pPr>
        <w:rPr>
          <w:sz w:val="24"/>
          <w:szCs w:val="24"/>
        </w:rPr>
      </w:pPr>
    </w:p>
    <w:p w:rsidR="00C67BC0" w:rsidRDefault="00FD15EE" w:rsidP="00E96E16">
      <w:pPr>
        <w:rPr>
          <w:sz w:val="24"/>
          <w:szCs w:val="24"/>
        </w:rPr>
      </w:pPr>
      <w:r>
        <w:rPr>
          <w:sz w:val="24"/>
          <w:szCs w:val="24"/>
        </w:rPr>
        <w:tab/>
      </w:r>
      <w:r>
        <w:rPr>
          <w:sz w:val="24"/>
          <w:szCs w:val="24"/>
        </w:rPr>
        <w:tab/>
      </w:r>
      <w:r w:rsidR="00C67BC0">
        <w:rPr>
          <w:sz w:val="24"/>
          <w:szCs w:val="24"/>
        </w:rPr>
        <w:t xml:space="preserve">In addition, </w:t>
      </w:r>
      <w:r>
        <w:rPr>
          <w:sz w:val="24"/>
          <w:szCs w:val="24"/>
        </w:rPr>
        <w:t>Complain</w:t>
      </w:r>
      <w:r w:rsidR="00C67BC0">
        <w:rPr>
          <w:sz w:val="24"/>
          <w:szCs w:val="24"/>
        </w:rPr>
        <w:t xml:space="preserve">ant </w:t>
      </w:r>
      <w:r>
        <w:rPr>
          <w:sz w:val="24"/>
          <w:szCs w:val="24"/>
        </w:rPr>
        <w:t>alleged that she had sought help from Verizon with changing the Internet access password</w:t>
      </w:r>
      <w:r w:rsidR="00A63032">
        <w:rPr>
          <w:sz w:val="24"/>
          <w:szCs w:val="24"/>
        </w:rPr>
        <w:t xml:space="preserve"> due to concern about hacking</w:t>
      </w:r>
      <w:r>
        <w:rPr>
          <w:sz w:val="24"/>
          <w:szCs w:val="24"/>
        </w:rPr>
        <w:t xml:space="preserve">, but was not satisfied with </w:t>
      </w:r>
      <w:r>
        <w:rPr>
          <w:sz w:val="24"/>
          <w:szCs w:val="24"/>
        </w:rPr>
        <w:lastRenderedPageBreak/>
        <w:t xml:space="preserve">the assistance she received and believed her computer </w:t>
      </w:r>
      <w:r w:rsidR="00E21046">
        <w:rPr>
          <w:sz w:val="24"/>
          <w:szCs w:val="24"/>
        </w:rPr>
        <w:t>wa</w:t>
      </w:r>
      <w:r>
        <w:rPr>
          <w:sz w:val="24"/>
          <w:szCs w:val="24"/>
        </w:rPr>
        <w:t>s still being hacked</w:t>
      </w:r>
      <w:r w:rsidR="00E21046">
        <w:rPr>
          <w:sz w:val="24"/>
          <w:szCs w:val="24"/>
        </w:rPr>
        <w:t xml:space="preserve">, regardless of the </w:t>
      </w:r>
      <w:r w:rsidR="0061127D">
        <w:rPr>
          <w:sz w:val="24"/>
          <w:szCs w:val="24"/>
        </w:rPr>
        <w:t xml:space="preserve">number of </w:t>
      </w:r>
      <w:r w:rsidR="00E21046">
        <w:rPr>
          <w:sz w:val="24"/>
          <w:szCs w:val="24"/>
        </w:rPr>
        <w:t>times the password was changed.</w:t>
      </w:r>
    </w:p>
    <w:p w:rsidR="00C67BC0" w:rsidRDefault="00C67BC0" w:rsidP="00E96E16">
      <w:pPr>
        <w:rPr>
          <w:sz w:val="24"/>
          <w:szCs w:val="24"/>
        </w:rPr>
      </w:pPr>
    </w:p>
    <w:p w:rsidR="00C67BC0" w:rsidRDefault="00C67BC0" w:rsidP="00E96E16">
      <w:pPr>
        <w:rPr>
          <w:sz w:val="24"/>
          <w:szCs w:val="24"/>
        </w:rPr>
      </w:pPr>
      <w:r>
        <w:rPr>
          <w:sz w:val="24"/>
          <w:szCs w:val="24"/>
        </w:rPr>
        <w:tab/>
      </w:r>
      <w:r>
        <w:rPr>
          <w:sz w:val="24"/>
          <w:szCs w:val="24"/>
        </w:rPr>
        <w:tab/>
        <w:t>As relief, Complainant requested that Verizon investigate and compensate her for the loss of service and damages sustained through</w:t>
      </w:r>
      <w:r w:rsidR="00F339C7">
        <w:rPr>
          <w:sz w:val="24"/>
          <w:szCs w:val="24"/>
        </w:rPr>
        <w:t xml:space="preserve">, </w:t>
      </w:r>
      <w:r w:rsidR="00F339C7" w:rsidRPr="00F339C7">
        <w:rPr>
          <w:i/>
          <w:sz w:val="24"/>
          <w:szCs w:val="24"/>
        </w:rPr>
        <w:t>inter alia</w:t>
      </w:r>
      <w:r w:rsidR="00F339C7">
        <w:rPr>
          <w:sz w:val="24"/>
          <w:szCs w:val="24"/>
        </w:rPr>
        <w:t xml:space="preserve">, </w:t>
      </w:r>
      <w:r>
        <w:rPr>
          <w:sz w:val="24"/>
          <w:szCs w:val="24"/>
        </w:rPr>
        <w:t>com</w:t>
      </w:r>
      <w:r w:rsidR="00F339C7">
        <w:rPr>
          <w:sz w:val="24"/>
          <w:szCs w:val="24"/>
        </w:rPr>
        <w:t>promise of her privacy and pain and suffering.</w:t>
      </w:r>
    </w:p>
    <w:p w:rsidR="000E3529" w:rsidRDefault="00FD15EE" w:rsidP="00E96E16">
      <w:pPr>
        <w:rPr>
          <w:sz w:val="24"/>
          <w:szCs w:val="24"/>
        </w:rPr>
      </w:pPr>
      <w:r>
        <w:rPr>
          <w:sz w:val="24"/>
          <w:szCs w:val="24"/>
        </w:rPr>
        <w:t xml:space="preserve">  </w:t>
      </w:r>
    </w:p>
    <w:p w:rsidR="00B36A5A" w:rsidRDefault="000E3529" w:rsidP="00E96E16">
      <w:pPr>
        <w:rPr>
          <w:sz w:val="24"/>
          <w:szCs w:val="24"/>
        </w:rPr>
      </w:pPr>
      <w:r>
        <w:rPr>
          <w:sz w:val="24"/>
          <w:szCs w:val="24"/>
        </w:rPr>
        <w:tab/>
      </w:r>
      <w:r>
        <w:rPr>
          <w:sz w:val="24"/>
          <w:szCs w:val="24"/>
        </w:rPr>
        <w:tab/>
        <w:t xml:space="preserve">On </w:t>
      </w:r>
      <w:r w:rsidR="00F339C7">
        <w:rPr>
          <w:sz w:val="24"/>
          <w:szCs w:val="24"/>
        </w:rPr>
        <w:t xml:space="preserve">or about October 16, 2012, Verizon filed an Answer </w:t>
      </w:r>
      <w:r w:rsidR="00B36A5A">
        <w:rPr>
          <w:sz w:val="24"/>
          <w:szCs w:val="24"/>
        </w:rPr>
        <w:t>and New Matter</w:t>
      </w:r>
      <w:r w:rsidR="006E0D8E">
        <w:rPr>
          <w:sz w:val="24"/>
          <w:szCs w:val="24"/>
        </w:rPr>
        <w:t>, with a Notice to Plead,</w:t>
      </w:r>
      <w:r w:rsidR="00B36A5A">
        <w:rPr>
          <w:sz w:val="24"/>
          <w:szCs w:val="24"/>
        </w:rPr>
        <w:t xml:space="preserve"> </w:t>
      </w:r>
      <w:r w:rsidR="00F7442A">
        <w:rPr>
          <w:sz w:val="24"/>
          <w:szCs w:val="24"/>
        </w:rPr>
        <w:t xml:space="preserve">which </w:t>
      </w:r>
      <w:r w:rsidR="00F339C7">
        <w:rPr>
          <w:sz w:val="24"/>
          <w:szCs w:val="24"/>
        </w:rPr>
        <w:t xml:space="preserve">acknowledged that there had been a central office wiring </w:t>
      </w:r>
      <w:r w:rsidR="00B36A5A">
        <w:rPr>
          <w:sz w:val="24"/>
          <w:szCs w:val="24"/>
        </w:rPr>
        <w:t>problem</w:t>
      </w:r>
      <w:r w:rsidR="00F339C7">
        <w:rPr>
          <w:sz w:val="24"/>
          <w:szCs w:val="24"/>
        </w:rPr>
        <w:t xml:space="preserve"> </w:t>
      </w:r>
      <w:r w:rsidR="00B36A5A">
        <w:rPr>
          <w:sz w:val="24"/>
          <w:szCs w:val="24"/>
        </w:rPr>
        <w:t xml:space="preserve">that could have caused Complainant’s alleged </w:t>
      </w:r>
      <w:r w:rsidR="006E0D8E">
        <w:rPr>
          <w:sz w:val="24"/>
          <w:szCs w:val="24"/>
        </w:rPr>
        <w:t xml:space="preserve">Verizon </w:t>
      </w:r>
      <w:r w:rsidR="00B36A5A">
        <w:rPr>
          <w:sz w:val="24"/>
          <w:szCs w:val="24"/>
        </w:rPr>
        <w:t>service issues</w:t>
      </w:r>
      <w:r w:rsidR="00F339C7">
        <w:rPr>
          <w:sz w:val="24"/>
          <w:szCs w:val="24"/>
        </w:rPr>
        <w:t xml:space="preserve">.  </w:t>
      </w:r>
      <w:r w:rsidR="006E0D8E">
        <w:rPr>
          <w:sz w:val="24"/>
          <w:szCs w:val="24"/>
        </w:rPr>
        <w:t>However, the</w:t>
      </w:r>
      <w:r w:rsidR="00F339C7">
        <w:rPr>
          <w:sz w:val="24"/>
          <w:szCs w:val="24"/>
        </w:rPr>
        <w:t xml:space="preserve"> Company claimed that the problem had been corrected and the Complainant credited for three (3) days out of service.  </w:t>
      </w:r>
      <w:r w:rsidR="00B36A5A">
        <w:rPr>
          <w:sz w:val="24"/>
          <w:szCs w:val="24"/>
        </w:rPr>
        <w:t>The Com</w:t>
      </w:r>
      <w:r w:rsidR="006E0D8E">
        <w:rPr>
          <w:sz w:val="24"/>
          <w:szCs w:val="24"/>
        </w:rPr>
        <w:t xml:space="preserve">pany indicated that it was </w:t>
      </w:r>
      <w:r w:rsidR="00B36A5A">
        <w:rPr>
          <w:sz w:val="24"/>
          <w:szCs w:val="24"/>
        </w:rPr>
        <w:t>willing to discuss any additional credits the Complainant believe</w:t>
      </w:r>
      <w:r w:rsidR="0061127D">
        <w:rPr>
          <w:sz w:val="24"/>
          <w:szCs w:val="24"/>
        </w:rPr>
        <w:t>d</w:t>
      </w:r>
      <w:r w:rsidR="00B36A5A">
        <w:rPr>
          <w:sz w:val="24"/>
          <w:szCs w:val="24"/>
        </w:rPr>
        <w:t xml:space="preserve"> may be due.  In regard to the alleged Internet hacking and request for damages, Verizon indicated in New Matter that these matters were not within the jurisdiction of the Commission, and that Preliminary Objections were being simultaneously filed to request dismissal of these matters.  Verizon requested that any remaining claims be referred to mediation.</w:t>
      </w:r>
    </w:p>
    <w:p w:rsidR="00B36A5A" w:rsidRDefault="00B36A5A" w:rsidP="00E96E16">
      <w:pPr>
        <w:rPr>
          <w:sz w:val="24"/>
          <w:szCs w:val="24"/>
        </w:rPr>
      </w:pPr>
    </w:p>
    <w:p w:rsidR="007A79B1" w:rsidRDefault="006E0D8E" w:rsidP="00A05CD1">
      <w:pPr>
        <w:rPr>
          <w:sz w:val="24"/>
          <w:szCs w:val="24"/>
        </w:rPr>
      </w:pPr>
      <w:r>
        <w:rPr>
          <w:sz w:val="24"/>
          <w:szCs w:val="24"/>
        </w:rPr>
        <w:tab/>
      </w:r>
      <w:r>
        <w:rPr>
          <w:sz w:val="24"/>
          <w:szCs w:val="24"/>
        </w:rPr>
        <w:tab/>
      </w:r>
      <w:r w:rsidR="00803260">
        <w:rPr>
          <w:sz w:val="24"/>
          <w:szCs w:val="24"/>
        </w:rPr>
        <w:t xml:space="preserve">Also on </w:t>
      </w:r>
      <w:r>
        <w:rPr>
          <w:sz w:val="24"/>
          <w:szCs w:val="24"/>
        </w:rPr>
        <w:t xml:space="preserve">or about October 16, 2012, Verizon filed </w:t>
      </w:r>
      <w:r w:rsidR="00A05CD1" w:rsidRPr="00C7195C">
        <w:rPr>
          <w:sz w:val="24"/>
          <w:szCs w:val="24"/>
        </w:rPr>
        <w:t>Preliminary O</w:t>
      </w:r>
      <w:r w:rsidR="00803260">
        <w:rPr>
          <w:sz w:val="24"/>
          <w:szCs w:val="24"/>
        </w:rPr>
        <w:t>bjection</w:t>
      </w:r>
      <w:r>
        <w:rPr>
          <w:sz w:val="24"/>
          <w:szCs w:val="24"/>
        </w:rPr>
        <w:t>s</w:t>
      </w:r>
      <w:r w:rsidR="009D3644">
        <w:rPr>
          <w:sz w:val="24"/>
          <w:szCs w:val="24"/>
        </w:rPr>
        <w:t xml:space="preserve"> </w:t>
      </w:r>
      <w:r w:rsidR="0032654F">
        <w:rPr>
          <w:sz w:val="24"/>
          <w:szCs w:val="24"/>
        </w:rPr>
        <w:t xml:space="preserve">to the Complaint </w:t>
      </w:r>
      <w:r w:rsidR="007A79B1">
        <w:rPr>
          <w:sz w:val="24"/>
          <w:szCs w:val="24"/>
        </w:rPr>
        <w:t xml:space="preserve">and a Motion to Strike </w:t>
      </w:r>
      <w:r w:rsidR="00AD012B">
        <w:rPr>
          <w:sz w:val="24"/>
          <w:szCs w:val="24"/>
        </w:rPr>
        <w:t xml:space="preserve">on the grounds </w:t>
      </w:r>
      <w:r w:rsidR="009514B9">
        <w:rPr>
          <w:sz w:val="24"/>
          <w:szCs w:val="24"/>
        </w:rPr>
        <w:t xml:space="preserve">of </w:t>
      </w:r>
      <w:r>
        <w:rPr>
          <w:sz w:val="24"/>
          <w:szCs w:val="24"/>
        </w:rPr>
        <w:t>lack of subject matter jurisdiction and inclusion of impertinent matter</w:t>
      </w:r>
      <w:r w:rsidR="00971569">
        <w:rPr>
          <w:sz w:val="24"/>
          <w:szCs w:val="24"/>
        </w:rPr>
        <w:t>.</w:t>
      </w:r>
      <w:r>
        <w:rPr>
          <w:rStyle w:val="FootnoteReference"/>
          <w:sz w:val="24"/>
          <w:szCs w:val="24"/>
        </w:rPr>
        <w:footnoteReference w:id="2"/>
      </w:r>
      <w:r w:rsidR="00971569">
        <w:rPr>
          <w:sz w:val="24"/>
          <w:szCs w:val="24"/>
        </w:rPr>
        <w:t xml:space="preserve">  </w:t>
      </w:r>
      <w:r>
        <w:rPr>
          <w:sz w:val="24"/>
          <w:szCs w:val="24"/>
        </w:rPr>
        <w:t xml:space="preserve">Verizon contended that the Commission does not have jurisdiction over Internet service and </w:t>
      </w:r>
      <w:r w:rsidR="007A79B1">
        <w:rPr>
          <w:sz w:val="24"/>
          <w:szCs w:val="24"/>
        </w:rPr>
        <w:t xml:space="preserve">hacking and </w:t>
      </w:r>
      <w:r>
        <w:rPr>
          <w:sz w:val="24"/>
          <w:szCs w:val="24"/>
        </w:rPr>
        <w:t xml:space="preserve">is not authorized to award damages.  It </w:t>
      </w:r>
      <w:r w:rsidR="007A79B1">
        <w:rPr>
          <w:sz w:val="24"/>
          <w:szCs w:val="24"/>
        </w:rPr>
        <w:t xml:space="preserve">also </w:t>
      </w:r>
      <w:r>
        <w:rPr>
          <w:sz w:val="24"/>
          <w:szCs w:val="24"/>
        </w:rPr>
        <w:t xml:space="preserve">asserted that a motion to strike was the </w:t>
      </w:r>
      <w:r w:rsidR="007A79B1">
        <w:rPr>
          <w:sz w:val="24"/>
          <w:szCs w:val="24"/>
        </w:rPr>
        <w:t>appropriate means to challenge an erroneous prayer for damages.</w:t>
      </w:r>
    </w:p>
    <w:p w:rsidR="00BE2F8E" w:rsidRDefault="007A79B1" w:rsidP="00A05CD1">
      <w:pPr>
        <w:rPr>
          <w:sz w:val="24"/>
          <w:szCs w:val="24"/>
        </w:rPr>
      </w:pPr>
      <w:r>
        <w:rPr>
          <w:sz w:val="24"/>
          <w:szCs w:val="24"/>
        </w:rPr>
        <w:t xml:space="preserve"> </w:t>
      </w:r>
    </w:p>
    <w:p w:rsidR="00BE2F8E" w:rsidRDefault="00BE2F8E" w:rsidP="00A05CD1">
      <w:pPr>
        <w:rPr>
          <w:sz w:val="24"/>
          <w:szCs w:val="24"/>
        </w:rPr>
      </w:pPr>
      <w:r>
        <w:rPr>
          <w:sz w:val="24"/>
          <w:szCs w:val="24"/>
        </w:rPr>
        <w:tab/>
      </w:r>
      <w:r>
        <w:rPr>
          <w:sz w:val="24"/>
          <w:szCs w:val="24"/>
        </w:rPr>
        <w:tab/>
        <w:t>In accordance</w:t>
      </w:r>
      <w:r w:rsidR="005F05CA">
        <w:rPr>
          <w:sz w:val="24"/>
          <w:szCs w:val="24"/>
        </w:rPr>
        <w:t xml:space="preserve"> with 52 Pa. Code §§1.56(b), </w:t>
      </w:r>
      <w:r>
        <w:rPr>
          <w:sz w:val="24"/>
          <w:szCs w:val="24"/>
        </w:rPr>
        <w:t>5.101(f)(1), and 5.63(a)</w:t>
      </w:r>
      <w:r w:rsidR="005F05CA">
        <w:rPr>
          <w:sz w:val="24"/>
          <w:szCs w:val="24"/>
        </w:rPr>
        <w:t>,</w:t>
      </w:r>
      <w:r>
        <w:rPr>
          <w:sz w:val="24"/>
          <w:szCs w:val="24"/>
        </w:rPr>
        <w:t xml:space="preserve"> the time for filing an answer to the Preliminary Objection</w:t>
      </w:r>
      <w:r w:rsidR="00727025">
        <w:rPr>
          <w:sz w:val="24"/>
          <w:szCs w:val="24"/>
        </w:rPr>
        <w:t>s</w:t>
      </w:r>
      <w:r>
        <w:rPr>
          <w:sz w:val="24"/>
          <w:szCs w:val="24"/>
        </w:rPr>
        <w:t xml:space="preserve"> </w:t>
      </w:r>
      <w:r w:rsidR="00727025">
        <w:rPr>
          <w:sz w:val="24"/>
          <w:szCs w:val="24"/>
        </w:rPr>
        <w:t xml:space="preserve">and Motion to Strike </w:t>
      </w:r>
      <w:r>
        <w:rPr>
          <w:sz w:val="24"/>
          <w:szCs w:val="24"/>
        </w:rPr>
        <w:t xml:space="preserve">expired </w:t>
      </w:r>
      <w:r w:rsidR="00727025">
        <w:rPr>
          <w:sz w:val="24"/>
          <w:szCs w:val="24"/>
        </w:rPr>
        <w:t>by</w:t>
      </w:r>
      <w:r>
        <w:rPr>
          <w:sz w:val="24"/>
          <w:szCs w:val="24"/>
        </w:rPr>
        <w:t xml:space="preserve"> </w:t>
      </w:r>
      <w:r w:rsidR="00727025">
        <w:rPr>
          <w:sz w:val="24"/>
          <w:szCs w:val="24"/>
        </w:rPr>
        <w:t xml:space="preserve">October 31, 2012, due to closure of the Commission on October 29-30, 2012, and the time for filing </w:t>
      </w:r>
      <w:r>
        <w:rPr>
          <w:sz w:val="24"/>
          <w:szCs w:val="24"/>
        </w:rPr>
        <w:t xml:space="preserve">a reply to </w:t>
      </w:r>
      <w:r w:rsidR="00727025">
        <w:rPr>
          <w:sz w:val="24"/>
          <w:szCs w:val="24"/>
        </w:rPr>
        <w:t>New Matter expired on November 8, 2012</w:t>
      </w:r>
      <w:r>
        <w:rPr>
          <w:sz w:val="24"/>
          <w:szCs w:val="24"/>
        </w:rPr>
        <w:t xml:space="preserve">.  </w:t>
      </w:r>
      <w:r w:rsidR="00727025">
        <w:rPr>
          <w:sz w:val="24"/>
          <w:szCs w:val="24"/>
        </w:rPr>
        <w:t xml:space="preserve">According to Commission records, no answer to </w:t>
      </w:r>
      <w:r w:rsidR="00727025">
        <w:rPr>
          <w:sz w:val="24"/>
          <w:szCs w:val="24"/>
        </w:rPr>
        <w:lastRenderedPageBreak/>
        <w:t>the Preliminary Objections and Motion to Strike and no reply to New Matter was filed by the Complainant</w:t>
      </w:r>
      <w:r w:rsidR="00A477A9">
        <w:rPr>
          <w:sz w:val="24"/>
          <w:szCs w:val="24"/>
        </w:rPr>
        <w:t>, and the time for timely answers and replies has expired</w:t>
      </w:r>
      <w:r w:rsidR="00727025">
        <w:rPr>
          <w:sz w:val="24"/>
          <w:szCs w:val="24"/>
        </w:rPr>
        <w:t>.</w:t>
      </w:r>
      <w:r w:rsidR="005F05CA">
        <w:rPr>
          <w:sz w:val="24"/>
          <w:szCs w:val="24"/>
        </w:rPr>
        <w:t xml:space="preserve">  </w:t>
      </w:r>
    </w:p>
    <w:p w:rsidR="00BE2F8E" w:rsidRDefault="00BE2F8E" w:rsidP="00A05CD1">
      <w:pPr>
        <w:rPr>
          <w:sz w:val="24"/>
          <w:szCs w:val="24"/>
        </w:rPr>
      </w:pPr>
    </w:p>
    <w:p w:rsidR="00A5614D" w:rsidRDefault="00BE2F8E" w:rsidP="00573D06">
      <w:pPr>
        <w:rPr>
          <w:sz w:val="24"/>
          <w:szCs w:val="24"/>
        </w:rPr>
      </w:pPr>
      <w:r>
        <w:rPr>
          <w:sz w:val="24"/>
          <w:szCs w:val="24"/>
        </w:rPr>
        <w:tab/>
      </w:r>
      <w:r>
        <w:rPr>
          <w:sz w:val="24"/>
          <w:szCs w:val="24"/>
        </w:rPr>
        <w:tab/>
      </w:r>
      <w:r w:rsidR="00727025">
        <w:rPr>
          <w:sz w:val="24"/>
          <w:szCs w:val="24"/>
        </w:rPr>
        <w:t>Verizon</w:t>
      </w:r>
      <w:r w:rsidR="006C3B85">
        <w:rPr>
          <w:sz w:val="24"/>
          <w:szCs w:val="24"/>
        </w:rPr>
        <w:t xml:space="preserve">’s </w:t>
      </w:r>
      <w:r w:rsidR="00572E9B">
        <w:rPr>
          <w:sz w:val="24"/>
          <w:szCs w:val="24"/>
        </w:rPr>
        <w:t>Preliminary Objection</w:t>
      </w:r>
      <w:r w:rsidR="00727025">
        <w:rPr>
          <w:sz w:val="24"/>
          <w:szCs w:val="24"/>
        </w:rPr>
        <w:t>s and Motion to Strike were assigned to me by M</w:t>
      </w:r>
      <w:r w:rsidR="00572E9B" w:rsidRPr="00904FF5">
        <w:rPr>
          <w:sz w:val="24"/>
          <w:szCs w:val="24"/>
        </w:rPr>
        <w:t xml:space="preserve">otion Judge Assignment Notice dated </w:t>
      </w:r>
      <w:r w:rsidR="00727025">
        <w:rPr>
          <w:sz w:val="24"/>
          <w:szCs w:val="24"/>
        </w:rPr>
        <w:t>October 25, 2012</w:t>
      </w:r>
      <w:r w:rsidR="006C3B85">
        <w:rPr>
          <w:sz w:val="24"/>
          <w:szCs w:val="24"/>
        </w:rPr>
        <w:t>,</w:t>
      </w:r>
      <w:r w:rsidR="004E1A60">
        <w:rPr>
          <w:sz w:val="24"/>
          <w:szCs w:val="24"/>
        </w:rPr>
        <w:t xml:space="preserve"> and </w:t>
      </w:r>
      <w:r w:rsidR="00727025">
        <w:rPr>
          <w:sz w:val="24"/>
          <w:szCs w:val="24"/>
        </w:rPr>
        <w:t>are</w:t>
      </w:r>
      <w:r w:rsidR="004E1A60">
        <w:rPr>
          <w:sz w:val="24"/>
          <w:szCs w:val="24"/>
        </w:rPr>
        <w:t xml:space="preserve"> now ready for a ruling.  </w:t>
      </w:r>
      <w:r w:rsidR="00037F98">
        <w:rPr>
          <w:sz w:val="24"/>
          <w:szCs w:val="24"/>
        </w:rPr>
        <w:t xml:space="preserve">For the reasons set forth below, I will </w:t>
      </w:r>
      <w:r w:rsidR="00727025">
        <w:rPr>
          <w:sz w:val="24"/>
          <w:szCs w:val="24"/>
        </w:rPr>
        <w:t xml:space="preserve">grant the </w:t>
      </w:r>
      <w:r w:rsidR="005F05CA">
        <w:rPr>
          <w:sz w:val="24"/>
          <w:szCs w:val="24"/>
        </w:rPr>
        <w:t>Preliminary Objection</w:t>
      </w:r>
      <w:r w:rsidR="00727025">
        <w:rPr>
          <w:sz w:val="24"/>
          <w:szCs w:val="24"/>
        </w:rPr>
        <w:t xml:space="preserve">s and Motion to Strike </w:t>
      </w:r>
      <w:r w:rsidR="005F05CA">
        <w:rPr>
          <w:sz w:val="24"/>
          <w:szCs w:val="24"/>
        </w:rPr>
        <w:t xml:space="preserve">and </w:t>
      </w:r>
      <w:r w:rsidR="00037F98">
        <w:rPr>
          <w:sz w:val="24"/>
          <w:szCs w:val="24"/>
        </w:rPr>
        <w:t>direct that th</w:t>
      </w:r>
      <w:r w:rsidR="00727025">
        <w:rPr>
          <w:sz w:val="24"/>
          <w:szCs w:val="24"/>
        </w:rPr>
        <w:t>e remaining service issues be sent for mediation review.</w:t>
      </w:r>
      <w:r w:rsidR="00904FF5" w:rsidRPr="00904FF5">
        <w:rPr>
          <w:sz w:val="24"/>
          <w:szCs w:val="24"/>
        </w:rPr>
        <w:t xml:space="preserve"> </w:t>
      </w:r>
    </w:p>
    <w:p w:rsidR="00F35BD2" w:rsidRDefault="00F35BD2" w:rsidP="00F35BD2">
      <w:pPr>
        <w:ind w:firstLine="1440"/>
        <w:rPr>
          <w:sz w:val="24"/>
          <w:szCs w:val="24"/>
        </w:rPr>
      </w:pPr>
    </w:p>
    <w:p w:rsidR="0001101C" w:rsidRPr="00082342" w:rsidRDefault="0001101C" w:rsidP="003F685F">
      <w:pPr>
        <w:rPr>
          <w:sz w:val="24"/>
          <w:szCs w:val="24"/>
        </w:rPr>
      </w:pPr>
      <w:r>
        <w:rPr>
          <w:sz w:val="24"/>
          <w:szCs w:val="24"/>
        </w:rPr>
        <w:t>II.</w:t>
      </w:r>
      <w:r>
        <w:rPr>
          <w:sz w:val="24"/>
          <w:szCs w:val="24"/>
        </w:rPr>
        <w:tab/>
      </w:r>
      <w:r w:rsidRPr="0001101C">
        <w:rPr>
          <w:sz w:val="24"/>
          <w:szCs w:val="24"/>
          <w:u w:val="single"/>
        </w:rPr>
        <w:t>DISCUSSION</w:t>
      </w:r>
    </w:p>
    <w:p w:rsidR="001D02E3" w:rsidRDefault="001D02E3">
      <w:pPr>
        <w:rPr>
          <w:sz w:val="24"/>
          <w:szCs w:val="24"/>
          <w:u w:val="single"/>
        </w:rPr>
      </w:pPr>
    </w:p>
    <w:p w:rsidR="001D02E3" w:rsidRDefault="001D02E3" w:rsidP="00F35BD2">
      <w:pPr>
        <w:rPr>
          <w:sz w:val="24"/>
          <w:szCs w:val="24"/>
        </w:rPr>
      </w:pPr>
      <w:r>
        <w:rPr>
          <w:sz w:val="24"/>
          <w:szCs w:val="24"/>
        </w:rPr>
        <w:tab/>
      </w:r>
      <w:r w:rsidR="00F35BD2">
        <w:rPr>
          <w:sz w:val="24"/>
          <w:szCs w:val="24"/>
        </w:rPr>
        <w:tab/>
      </w:r>
      <w:r w:rsidRPr="00F93A24">
        <w:rPr>
          <w:sz w:val="24"/>
          <w:szCs w:val="24"/>
        </w:rPr>
        <w:t>The Commission’s Rules of Administrative Practice and Procedure permit the filing of preliminary objections.  52 Pa. Code § 5.101.</w:t>
      </w:r>
      <w:r w:rsidR="009D2B52">
        <w:rPr>
          <w:sz w:val="24"/>
          <w:szCs w:val="24"/>
        </w:rPr>
        <w:t xml:space="preserve">  </w:t>
      </w:r>
      <w:r w:rsidRPr="00F93A24">
        <w:rPr>
          <w:sz w:val="24"/>
          <w:szCs w:val="24"/>
        </w:rPr>
        <w:t xml:space="preserve">Commission procedure regarding the disposition of preliminary objections is similar to that utilized in Pennsylvania civil practice.  </w:t>
      </w:r>
      <w:r w:rsidRPr="00F93A24">
        <w:rPr>
          <w:sz w:val="24"/>
          <w:szCs w:val="24"/>
          <w:u w:val="single"/>
        </w:rPr>
        <w:t>Equitable Small Transportation Interveners v. Equitable Gas Company</w:t>
      </w:r>
      <w:r w:rsidRPr="00F93A24">
        <w:rPr>
          <w:sz w:val="24"/>
          <w:szCs w:val="24"/>
        </w:rPr>
        <w:t xml:space="preserve">, 1994 Pa. PUC LEXIS 69, Docket No. C-00935435 (July 18, 1994).  </w:t>
      </w:r>
    </w:p>
    <w:p w:rsidR="009A0E89" w:rsidRDefault="009A0E89" w:rsidP="001D02E3">
      <w:pPr>
        <w:ind w:firstLine="1440"/>
        <w:rPr>
          <w:sz w:val="24"/>
          <w:szCs w:val="24"/>
        </w:rPr>
      </w:pPr>
    </w:p>
    <w:p w:rsidR="00D1242D" w:rsidRDefault="009A0E89" w:rsidP="009A0E89">
      <w:pPr>
        <w:tabs>
          <w:tab w:val="left" w:pos="0"/>
        </w:tabs>
        <w:rPr>
          <w:sz w:val="24"/>
          <w:szCs w:val="24"/>
        </w:rPr>
      </w:pPr>
      <w:r>
        <w:rPr>
          <w:sz w:val="24"/>
          <w:szCs w:val="24"/>
        </w:rPr>
        <w:tab/>
      </w:r>
      <w:r>
        <w:rPr>
          <w:sz w:val="24"/>
          <w:szCs w:val="24"/>
        </w:rPr>
        <w:tab/>
      </w:r>
      <w:r w:rsidRPr="00C16B15">
        <w:rPr>
          <w:sz w:val="24"/>
          <w:szCs w:val="24"/>
        </w:rPr>
        <w:t xml:space="preserve">A preliminary objection seeking dismissal of a </w:t>
      </w:r>
      <w:r w:rsidR="003F685F">
        <w:rPr>
          <w:sz w:val="24"/>
          <w:szCs w:val="24"/>
        </w:rPr>
        <w:t>complaint, in whole or in part,</w:t>
      </w:r>
      <w:r w:rsidRPr="00C16B15">
        <w:rPr>
          <w:sz w:val="24"/>
          <w:szCs w:val="24"/>
        </w:rPr>
        <w:t xml:space="preserve"> will be granted only where relief is clearly warranted and free from doubt.  </w:t>
      </w:r>
      <w:r w:rsidRPr="00C16B15">
        <w:rPr>
          <w:sz w:val="24"/>
          <w:szCs w:val="24"/>
          <w:u w:val="single"/>
        </w:rPr>
        <w:t>Interstate Trave</w:t>
      </w:r>
      <w:r>
        <w:rPr>
          <w:sz w:val="24"/>
          <w:szCs w:val="24"/>
          <w:u w:val="single"/>
        </w:rPr>
        <w:t>l</w:t>
      </w:r>
      <w:r w:rsidRPr="00C16B15">
        <w:rPr>
          <w:sz w:val="24"/>
          <w:szCs w:val="24"/>
          <w:u w:val="single"/>
        </w:rPr>
        <w:t>ler Services, Inc. v. Pa. Dept. of Environmental Resources</w:t>
      </w:r>
      <w:r w:rsidRPr="00C16B15">
        <w:rPr>
          <w:sz w:val="24"/>
          <w:szCs w:val="24"/>
        </w:rPr>
        <w:t>, 486 Pa. 536, 406 A.2d 1020 (1979)</w:t>
      </w:r>
      <w:r>
        <w:rPr>
          <w:sz w:val="24"/>
          <w:szCs w:val="24"/>
        </w:rPr>
        <w:t xml:space="preserve">.  The moving party may not rely on its own factual assertions, but must accept for the purpose of disposition of the </w:t>
      </w:r>
      <w:r w:rsidR="00203C7F">
        <w:rPr>
          <w:sz w:val="24"/>
          <w:szCs w:val="24"/>
        </w:rPr>
        <w:t>motion,</w:t>
      </w:r>
      <w:r>
        <w:rPr>
          <w:sz w:val="24"/>
          <w:szCs w:val="24"/>
        </w:rPr>
        <w:t xml:space="preserve"> all well-pleaded material facts of the other party, as well as every inference fairly deducible from those facts.  </w:t>
      </w:r>
      <w:r>
        <w:rPr>
          <w:sz w:val="24"/>
          <w:szCs w:val="24"/>
          <w:u w:val="single"/>
        </w:rPr>
        <w:t>County of Allegheny v. Commonwealth of Pa.</w:t>
      </w:r>
      <w:r w:rsidR="007253AA">
        <w:rPr>
          <w:sz w:val="24"/>
          <w:szCs w:val="24"/>
        </w:rPr>
        <w:t xml:space="preserve"> (</w:t>
      </w:r>
      <w:r w:rsidR="007253AA" w:rsidRPr="007253AA">
        <w:rPr>
          <w:sz w:val="24"/>
          <w:szCs w:val="24"/>
          <w:u w:val="single"/>
        </w:rPr>
        <w:t>County of Allegheny</w:t>
      </w:r>
      <w:r w:rsidR="007253AA">
        <w:rPr>
          <w:sz w:val="24"/>
          <w:szCs w:val="24"/>
        </w:rPr>
        <w:t>)</w:t>
      </w:r>
      <w:r>
        <w:rPr>
          <w:sz w:val="24"/>
          <w:szCs w:val="24"/>
        </w:rPr>
        <w:t xml:space="preserve">, 507 Pa. 360, 490 A.2d 402 (1985).  </w:t>
      </w:r>
      <w:r w:rsidRPr="009A0E89">
        <w:rPr>
          <w:sz w:val="24"/>
          <w:szCs w:val="24"/>
        </w:rPr>
        <w:t xml:space="preserve">Therefore, in ruling on a preliminary objection, the Commission must assume, for decisional purposes only, that the factual allegations of the Complaint are true.  </w:t>
      </w:r>
      <w:r w:rsidRPr="009A0E89">
        <w:rPr>
          <w:sz w:val="24"/>
          <w:szCs w:val="24"/>
          <w:u w:val="single"/>
        </w:rPr>
        <w:t>Id</w:t>
      </w:r>
      <w:r w:rsidRPr="009A0E89">
        <w:rPr>
          <w:sz w:val="24"/>
          <w:szCs w:val="24"/>
        </w:rPr>
        <w:t xml:space="preserve">.  </w:t>
      </w:r>
      <w:r>
        <w:rPr>
          <w:sz w:val="24"/>
          <w:szCs w:val="24"/>
        </w:rPr>
        <w:t xml:space="preserve">The </w:t>
      </w:r>
      <w:r w:rsidR="00203C7F">
        <w:rPr>
          <w:sz w:val="24"/>
          <w:szCs w:val="24"/>
        </w:rPr>
        <w:t>motion</w:t>
      </w:r>
      <w:r>
        <w:rPr>
          <w:sz w:val="24"/>
          <w:szCs w:val="24"/>
        </w:rPr>
        <w:t xml:space="preserve"> will be granted only if the moving party prevails as a matter of law.  </w:t>
      </w:r>
      <w:r>
        <w:rPr>
          <w:sz w:val="24"/>
          <w:szCs w:val="24"/>
          <w:u w:val="single"/>
        </w:rPr>
        <w:t>Rok v. Flaherty</w:t>
      </w:r>
      <w:r w:rsidR="0058087D">
        <w:rPr>
          <w:sz w:val="24"/>
          <w:szCs w:val="24"/>
        </w:rPr>
        <w:t xml:space="preserve">, </w:t>
      </w:r>
      <w:r>
        <w:rPr>
          <w:sz w:val="24"/>
          <w:szCs w:val="24"/>
        </w:rPr>
        <w:t xml:space="preserve">106 Pa. Commw. 570, </w:t>
      </w:r>
      <w:r w:rsidR="0058087D">
        <w:rPr>
          <w:sz w:val="24"/>
          <w:szCs w:val="24"/>
        </w:rPr>
        <w:t>5</w:t>
      </w:r>
      <w:r>
        <w:rPr>
          <w:sz w:val="24"/>
          <w:szCs w:val="24"/>
        </w:rPr>
        <w:t xml:space="preserve">27 A.2d 211 (1987).  Any doubt must be resolved in favor of the non-moving party.  </w:t>
      </w:r>
      <w:r>
        <w:rPr>
          <w:sz w:val="24"/>
          <w:szCs w:val="24"/>
          <w:u w:val="single"/>
        </w:rPr>
        <w:t xml:space="preserve">Dept. of Auditor General, </w:t>
      </w:r>
      <w:r>
        <w:rPr>
          <w:i/>
          <w:sz w:val="24"/>
          <w:szCs w:val="24"/>
          <w:u w:val="single"/>
        </w:rPr>
        <w:t>et al.</w:t>
      </w:r>
      <w:r>
        <w:rPr>
          <w:sz w:val="24"/>
          <w:szCs w:val="24"/>
          <w:u w:val="single"/>
        </w:rPr>
        <w:t xml:space="preserve"> v. State Employees’ Retirement System, </w:t>
      </w:r>
      <w:r>
        <w:rPr>
          <w:i/>
          <w:sz w:val="24"/>
          <w:szCs w:val="24"/>
          <w:u w:val="single"/>
        </w:rPr>
        <w:t>et al</w:t>
      </w:r>
      <w:r>
        <w:rPr>
          <w:sz w:val="24"/>
          <w:szCs w:val="24"/>
          <w:u w:val="single"/>
        </w:rPr>
        <w:t>.</w:t>
      </w:r>
      <w:r>
        <w:rPr>
          <w:sz w:val="24"/>
          <w:szCs w:val="24"/>
        </w:rPr>
        <w:t xml:space="preserve">, 836 A.2d 1053 (Pa. Cmwlth. 2003). </w:t>
      </w:r>
    </w:p>
    <w:p w:rsidR="0009685C" w:rsidRDefault="0009685C" w:rsidP="009A0E89">
      <w:pPr>
        <w:tabs>
          <w:tab w:val="left" w:pos="0"/>
        </w:tabs>
        <w:rPr>
          <w:sz w:val="24"/>
          <w:szCs w:val="24"/>
        </w:rPr>
      </w:pPr>
    </w:p>
    <w:p w:rsidR="001D02E3" w:rsidRDefault="0009685C" w:rsidP="0009685C">
      <w:pPr>
        <w:tabs>
          <w:tab w:val="left" w:pos="0"/>
        </w:tabs>
        <w:rPr>
          <w:sz w:val="24"/>
          <w:szCs w:val="24"/>
        </w:rPr>
      </w:pPr>
      <w:r>
        <w:rPr>
          <w:sz w:val="24"/>
          <w:szCs w:val="24"/>
        </w:rPr>
        <w:tab/>
      </w:r>
      <w:r>
        <w:rPr>
          <w:sz w:val="24"/>
          <w:szCs w:val="24"/>
        </w:rPr>
        <w:tab/>
      </w:r>
      <w:r w:rsidR="001D02E3" w:rsidRPr="009D2B52">
        <w:rPr>
          <w:sz w:val="24"/>
          <w:szCs w:val="24"/>
        </w:rPr>
        <w:t>The grounds</w:t>
      </w:r>
      <w:r w:rsidR="00F60E56">
        <w:rPr>
          <w:sz w:val="24"/>
          <w:szCs w:val="24"/>
        </w:rPr>
        <w:t xml:space="preserve"> for preliminary objections, which are set forth in 52 Pa. Code §5.101(a), </w:t>
      </w:r>
      <w:r w:rsidR="001D02E3" w:rsidRPr="009D2B52">
        <w:rPr>
          <w:sz w:val="24"/>
          <w:szCs w:val="24"/>
        </w:rPr>
        <w:t>are</w:t>
      </w:r>
      <w:r w:rsidR="000F517C">
        <w:rPr>
          <w:sz w:val="24"/>
          <w:szCs w:val="24"/>
        </w:rPr>
        <w:t xml:space="preserve"> as follows</w:t>
      </w:r>
      <w:r w:rsidR="001D02E3" w:rsidRPr="009D2B52">
        <w:rPr>
          <w:sz w:val="24"/>
          <w:szCs w:val="24"/>
        </w:rPr>
        <w:t>:</w:t>
      </w:r>
    </w:p>
    <w:p w:rsidR="00A5614D" w:rsidRPr="009D2B52" w:rsidRDefault="00A5614D" w:rsidP="000F517C">
      <w:pPr>
        <w:ind w:firstLine="1440"/>
        <w:rPr>
          <w:sz w:val="24"/>
          <w:szCs w:val="24"/>
        </w:rPr>
      </w:pPr>
    </w:p>
    <w:p w:rsidR="001D02E3" w:rsidRPr="009D2B52" w:rsidRDefault="001D02E3" w:rsidP="001D02E3">
      <w:pPr>
        <w:widowControl w:val="0"/>
        <w:numPr>
          <w:ilvl w:val="0"/>
          <w:numId w:val="11"/>
        </w:numPr>
        <w:autoSpaceDE w:val="0"/>
        <w:autoSpaceDN w:val="0"/>
        <w:adjustRightInd w:val="0"/>
        <w:spacing w:line="240" w:lineRule="auto"/>
        <w:ind w:right="720"/>
        <w:rPr>
          <w:sz w:val="24"/>
          <w:szCs w:val="24"/>
        </w:rPr>
      </w:pPr>
      <w:r w:rsidRPr="009D2B52">
        <w:rPr>
          <w:sz w:val="24"/>
          <w:szCs w:val="24"/>
        </w:rPr>
        <w:t>Lack of Commission jurisdiction or improper service of the pleading initiating the proceeding.</w:t>
      </w:r>
    </w:p>
    <w:p w:rsidR="001D02E3" w:rsidRPr="009D2B52" w:rsidRDefault="001D02E3" w:rsidP="001D02E3">
      <w:pPr>
        <w:ind w:left="1800" w:right="720"/>
        <w:rPr>
          <w:sz w:val="24"/>
          <w:szCs w:val="24"/>
        </w:rPr>
      </w:pPr>
    </w:p>
    <w:p w:rsidR="001D02E3" w:rsidRPr="009D2B52" w:rsidRDefault="001D02E3" w:rsidP="001D02E3">
      <w:pPr>
        <w:widowControl w:val="0"/>
        <w:numPr>
          <w:ilvl w:val="0"/>
          <w:numId w:val="11"/>
        </w:numPr>
        <w:autoSpaceDE w:val="0"/>
        <w:autoSpaceDN w:val="0"/>
        <w:adjustRightInd w:val="0"/>
        <w:spacing w:line="240" w:lineRule="auto"/>
        <w:ind w:right="720"/>
        <w:rPr>
          <w:sz w:val="24"/>
          <w:szCs w:val="24"/>
        </w:rPr>
      </w:pPr>
      <w:r w:rsidRPr="009D2B52">
        <w:rPr>
          <w:sz w:val="24"/>
          <w:szCs w:val="24"/>
        </w:rPr>
        <w:t>Failure of a pleading to conform to this chapter or the inclusion of scandalous or impertinent matter.</w:t>
      </w:r>
    </w:p>
    <w:p w:rsidR="001D02E3" w:rsidRPr="009D2B52" w:rsidRDefault="001D02E3" w:rsidP="001D02E3">
      <w:pPr>
        <w:ind w:right="720"/>
        <w:rPr>
          <w:sz w:val="24"/>
          <w:szCs w:val="24"/>
        </w:rPr>
      </w:pPr>
    </w:p>
    <w:p w:rsidR="001D02E3" w:rsidRPr="009D2B52" w:rsidRDefault="001D02E3" w:rsidP="001D02E3">
      <w:pPr>
        <w:widowControl w:val="0"/>
        <w:numPr>
          <w:ilvl w:val="0"/>
          <w:numId w:val="11"/>
        </w:numPr>
        <w:autoSpaceDE w:val="0"/>
        <w:autoSpaceDN w:val="0"/>
        <w:adjustRightInd w:val="0"/>
        <w:spacing w:line="240" w:lineRule="auto"/>
        <w:ind w:right="720"/>
        <w:rPr>
          <w:sz w:val="24"/>
          <w:szCs w:val="24"/>
        </w:rPr>
      </w:pPr>
      <w:r w:rsidRPr="009D2B52">
        <w:rPr>
          <w:sz w:val="24"/>
          <w:szCs w:val="24"/>
        </w:rPr>
        <w:t>Insufficient specificity of a pleading.</w:t>
      </w:r>
    </w:p>
    <w:p w:rsidR="001D02E3" w:rsidRPr="009D2B52" w:rsidRDefault="001D02E3" w:rsidP="001D02E3">
      <w:pPr>
        <w:ind w:left="1800" w:right="720"/>
        <w:rPr>
          <w:sz w:val="24"/>
          <w:szCs w:val="24"/>
        </w:rPr>
      </w:pPr>
    </w:p>
    <w:p w:rsidR="001D02E3" w:rsidRPr="009D2B52" w:rsidRDefault="001D02E3" w:rsidP="001D02E3">
      <w:pPr>
        <w:widowControl w:val="0"/>
        <w:numPr>
          <w:ilvl w:val="0"/>
          <w:numId w:val="11"/>
        </w:numPr>
        <w:autoSpaceDE w:val="0"/>
        <w:autoSpaceDN w:val="0"/>
        <w:adjustRightInd w:val="0"/>
        <w:spacing w:line="240" w:lineRule="auto"/>
        <w:ind w:right="720"/>
        <w:rPr>
          <w:sz w:val="24"/>
          <w:szCs w:val="24"/>
        </w:rPr>
      </w:pPr>
      <w:r w:rsidRPr="009D2B52">
        <w:rPr>
          <w:sz w:val="24"/>
          <w:szCs w:val="24"/>
        </w:rPr>
        <w:t>Legal insufficiency of a pleading.</w:t>
      </w:r>
    </w:p>
    <w:p w:rsidR="001D02E3" w:rsidRPr="009D2B52" w:rsidRDefault="001D02E3" w:rsidP="001D02E3">
      <w:pPr>
        <w:ind w:right="720"/>
        <w:rPr>
          <w:sz w:val="24"/>
          <w:szCs w:val="24"/>
        </w:rPr>
      </w:pPr>
    </w:p>
    <w:p w:rsidR="001D02E3" w:rsidRPr="009D2B52" w:rsidRDefault="001D02E3" w:rsidP="001D02E3">
      <w:pPr>
        <w:widowControl w:val="0"/>
        <w:numPr>
          <w:ilvl w:val="0"/>
          <w:numId w:val="11"/>
        </w:numPr>
        <w:autoSpaceDE w:val="0"/>
        <w:autoSpaceDN w:val="0"/>
        <w:adjustRightInd w:val="0"/>
        <w:spacing w:line="240" w:lineRule="auto"/>
        <w:ind w:right="720"/>
        <w:rPr>
          <w:sz w:val="24"/>
          <w:szCs w:val="24"/>
        </w:rPr>
      </w:pPr>
      <w:r w:rsidRPr="009D2B52">
        <w:rPr>
          <w:sz w:val="24"/>
          <w:szCs w:val="24"/>
        </w:rPr>
        <w:t>Lack of capacity to sue, nonjoinder of a necessary party or misjoinder of a cause of action.</w:t>
      </w:r>
    </w:p>
    <w:p w:rsidR="001D02E3" w:rsidRPr="009D2B52" w:rsidRDefault="001D02E3" w:rsidP="001D02E3">
      <w:pPr>
        <w:ind w:right="720"/>
        <w:rPr>
          <w:sz w:val="24"/>
          <w:szCs w:val="24"/>
        </w:rPr>
      </w:pPr>
    </w:p>
    <w:p w:rsidR="001D02E3" w:rsidRDefault="001D02E3" w:rsidP="009351FA">
      <w:pPr>
        <w:widowControl w:val="0"/>
        <w:numPr>
          <w:ilvl w:val="0"/>
          <w:numId w:val="11"/>
        </w:numPr>
        <w:autoSpaceDE w:val="0"/>
        <w:autoSpaceDN w:val="0"/>
        <w:adjustRightInd w:val="0"/>
        <w:spacing w:line="240" w:lineRule="auto"/>
        <w:ind w:right="720"/>
        <w:rPr>
          <w:sz w:val="24"/>
          <w:szCs w:val="24"/>
        </w:rPr>
      </w:pPr>
      <w:r w:rsidRPr="009D2B52">
        <w:rPr>
          <w:sz w:val="24"/>
          <w:szCs w:val="24"/>
        </w:rPr>
        <w:t>Pendency of a prior proceeding or agreement for alternative dispute resolution.</w:t>
      </w:r>
    </w:p>
    <w:p w:rsidR="00C407F4" w:rsidRDefault="00C407F4" w:rsidP="002118EC">
      <w:pPr>
        <w:widowControl w:val="0"/>
        <w:autoSpaceDE w:val="0"/>
        <w:autoSpaceDN w:val="0"/>
        <w:adjustRightInd w:val="0"/>
        <w:ind w:right="720"/>
        <w:rPr>
          <w:sz w:val="24"/>
          <w:szCs w:val="24"/>
        </w:rPr>
      </w:pPr>
    </w:p>
    <w:p w:rsidR="001938A6" w:rsidRDefault="00126187" w:rsidP="001938A6">
      <w:pPr>
        <w:widowControl w:val="0"/>
        <w:autoSpaceDE w:val="0"/>
        <w:autoSpaceDN w:val="0"/>
        <w:adjustRightInd w:val="0"/>
        <w:ind w:right="720"/>
        <w:rPr>
          <w:sz w:val="24"/>
          <w:szCs w:val="24"/>
        </w:rPr>
      </w:pPr>
      <w:r>
        <w:rPr>
          <w:sz w:val="24"/>
          <w:szCs w:val="24"/>
        </w:rPr>
        <w:tab/>
      </w:r>
      <w:r>
        <w:rPr>
          <w:sz w:val="24"/>
          <w:szCs w:val="24"/>
        </w:rPr>
        <w:tab/>
      </w:r>
      <w:r w:rsidR="001938A6">
        <w:rPr>
          <w:sz w:val="24"/>
          <w:szCs w:val="24"/>
        </w:rPr>
        <w:t>Verizon</w:t>
      </w:r>
      <w:r w:rsidR="00471BAC">
        <w:rPr>
          <w:sz w:val="24"/>
          <w:szCs w:val="24"/>
        </w:rPr>
        <w:t xml:space="preserve"> </w:t>
      </w:r>
      <w:r w:rsidR="004025E4">
        <w:rPr>
          <w:sz w:val="24"/>
          <w:szCs w:val="24"/>
        </w:rPr>
        <w:t>filed its Preliminary Objection</w:t>
      </w:r>
      <w:r w:rsidR="001938A6">
        <w:rPr>
          <w:sz w:val="24"/>
          <w:szCs w:val="24"/>
        </w:rPr>
        <w:t>s and Motion to Strike</w:t>
      </w:r>
      <w:r w:rsidR="004025E4">
        <w:rPr>
          <w:sz w:val="24"/>
          <w:szCs w:val="24"/>
        </w:rPr>
        <w:t xml:space="preserve"> under 52 Pa. Code §5.101(a)(</w:t>
      </w:r>
      <w:r w:rsidR="001938A6">
        <w:rPr>
          <w:sz w:val="24"/>
          <w:szCs w:val="24"/>
        </w:rPr>
        <w:t>2</w:t>
      </w:r>
      <w:r w:rsidR="004025E4">
        <w:rPr>
          <w:sz w:val="24"/>
          <w:szCs w:val="24"/>
        </w:rPr>
        <w:t>), contending that</w:t>
      </w:r>
      <w:r w:rsidR="001938A6">
        <w:rPr>
          <w:sz w:val="24"/>
          <w:szCs w:val="24"/>
        </w:rPr>
        <w:t xml:space="preserve"> requests for damages and, presumably, issues related to Internet service, are appropriately stricken as “impertinent.”  </w:t>
      </w:r>
      <w:r w:rsidR="008E6DAF">
        <w:rPr>
          <w:sz w:val="24"/>
          <w:szCs w:val="24"/>
        </w:rPr>
        <w:t xml:space="preserve">Requests for relief which are not legally recoverable in the cause of action pleaded are “impertinent matter” in the sense that they are irrelevant to the cause of action.  </w:t>
      </w:r>
      <w:r w:rsidR="008E6DAF" w:rsidRPr="006F2E94">
        <w:rPr>
          <w:sz w:val="24"/>
          <w:szCs w:val="24"/>
          <w:u w:val="single"/>
        </w:rPr>
        <w:t>See</w:t>
      </w:r>
      <w:r w:rsidR="008E6DAF">
        <w:rPr>
          <w:sz w:val="24"/>
          <w:szCs w:val="24"/>
        </w:rPr>
        <w:t xml:space="preserve">, </w:t>
      </w:r>
      <w:r w:rsidR="008E6DAF" w:rsidRPr="006F2E94">
        <w:rPr>
          <w:sz w:val="24"/>
          <w:szCs w:val="24"/>
          <w:u w:val="single"/>
        </w:rPr>
        <w:t>Legion Ins. Co. v. Doeff</w:t>
      </w:r>
      <w:r w:rsidR="008E6DAF">
        <w:rPr>
          <w:sz w:val="24"/>
          <w:szCs w:val="24"/>
        </w:rPr>
        <w:t xml:space="preserve">, 2001 Phila. Ct. Com. Pl., LEXIS 97 (2001).  </w:t>
      </w:r>
    </w:p>
    <w:p w:rsidR="009631A0" w:rsidRDefault="009631A0" w:rsidP="008E6DAF">
      <w:pPr>
        <w:widowControl w:val="0"/>
        <w:autoSpaceDE w:val="0"/>
        <w:autoSpaceDN w:val="0"/>
        <w:adjustRightInd w:val="0"/>
        <w:ind w:right="720"/>
        <w:rPr>
          <w:sz w:val="24"/>
          <w:szCs w:val="24"/>
        </w:rPr>
      </w:pPr>
    </w:p>
    <w:p w:rsidR="00926E0C" w:rsidRDefault="009631A0" w:rsidP="008E6DAF">
      <w:pPr>
        <w:widowControl w:val="0"/>
        <w:autoSpaceDE w:val="0"/>
        <w:autoSpaceDN w:val="0"/>
        <w:adjustRightInd w:val="0"/>
        <w:ind w:right="720"/>
        <w:rPr>
          <w:sz w:val="24"/>
          <w:szCs w:val="24"/>
        </w:rPr>
      </w:pPr>
      <w:r>
        <w:rPr>
          <w:sz w:val="24"/>
          <w:szCs w:val="24"/>
        </w:rPr>
        <w:tab/>
      </w:r>
      <w:r>
        <w:rPr>
          <w:sz w:val="24"/>
          <w:szCs w:val="24"/>
        </w:rPr>
        <w:tab/>
        <w:t xml:space="preserve">Verizon argued that </w:t>
      </w:r>
      <w:r w:rsidR="0061127D">
        <w:rPr>
          <w:sz w:val="24"/>
          <w:szCs w:val="24"/>
        </w:rPr>
        <w:t xml:space="preserve">the Commission does not have jurisdiction over the provision of Internet services, </w:t>
      </w:r>
      <w:r w:rsidR="00825B76">
        <w:rPr>
          <w:sz w:val="24"/>
          <w:szCs w:val="24"/>
        </w:rPr>
        <w:t xml:space="preserve">an interstate service, </w:t>
      </w:r>
      <w:r w:rsidR="0061127D">
        <w:rPr>
          <w:sz w:val="24"/>
          <w:szCs w:val="24"/>
        </w:rPr>
        <w:t>and cited to</w:t>
      </w:r>
      <w:r w:rsidR="006D0937">
        <w:rPr>
          <w:sz w:val="24"/>
          <w:szCs w:val="24"/>
        </w:rPr>
        <w:t xml:space="preserve"> </w:t>
      </w:r>
      <w:r w:rsidR="006D0937" w:rsidRPr="006D0937">
        <w:rPr>
          <w:sz w:val="24"/>
          <w:szCs w:val="24"/>
          <w:u w:val="single"/>
        </w:rPr>
        <w:t>Daskalakis v. Verizon Pennsylvani</w:t>
      </w:r>
      <w:r w:rsidR="006D0937">
        <w:rPr>
          <w:sz w:val="24"/>
          <w:szCs w:val="24"/>
          <w:u w:val="single"/>
        </w:rPr>
        <w:t>a Inc</w:t>
      </w:r>
      <w:r w:rsidR="006D0937" w:rsidRPr="006D0937">
        <w:rPr>
          <w:sz w:val="24"/>
          <w:szCs w:val="24"/>
          <w:u w:val="single"/>
        </w:rPr>
        <w:t>.</w:t>
      </w:r>
      <w:r w:rsidR="006D0937">
        <w:rPr>
          <w:sz w:val="24"/>
          <w:szCs w:val="24"/>
        </w:rPr>
        <w:t xml:space="preserve"> (</w:t>
      </w:r>
      <w:r w:rsidR="006D0937" w:rsidRPr="006D0937">
        <w:rPr>
          <w:sz w:val="24"/>
          <w:szCs w:val="24"/>
          <w:u w:val="single"/>
        </w:rPr>
        <w:t>Daskalakis</w:t>
      </w:r>
      <w:r w:rsidR="006D0937">
        <w:rPr>
          <w:sz w:val="24"/>
          <w:szCs w:val="24"/>
        </w:rPr>
        <w:t>), 2011 Pa. PUC LEXIS 2042 (Opinion and Order entered March 17, 2011)</w:t>
      </w:r>
      <w:r w:rsidR="00825B76">
        <w:rPr>
          <w:sz w:val="24"/>
          <w:szCs w:val="24"/>
        </w:rPr>
        <w:t>,</w:t>
      </w:r>
      <w:r w:rsidR="006D0937">
        <w:rPr>
          <w:sz w:val="24"/>
          <w:szCs w:val="24"/>
        </w:rPr>
        <w:t xml:space="preserve"> and </w:t>
      </w:r>
      <w:r w:rsidR="0061127D" w:rsidRPr="0061127D">
        <w:rPr>
          <w:sz w:val="24"/>
          <w:szCs w:val="24"/>
          <w:u w:val="single"/>
        </w:rPr>
        <w:t>MilleniaNet Corporation v. Verizon Pennsylvania Inc.</w:t>
      </w:r>
      <w:r w:rsidR="006D0937">
        <w:rPr>
          <w:sz w:val="24"/>
          <w:szCs w:val="24"/>
        </w:rPr>
        <w:t xml:space="preserve"> (</w:t>
      </w:r>
      <w:r w:rsidR="006D0937" w:rsidRPr="006D0937">
        <w:rPr>
          <w:sz w:val="24"/>
          <w:szCs w:val="24"/>
          <w:u w:val="single"/>
        </w:rPr>
        <w:t>MilleniaNet</w:t>
      </w:r>
      <w:r w:rsidR="006D0937">
        <w:rPr>
          <w:sz w:val="24"/>
          <w:szCs w:val="24"/>
        </w:rPr>
        <w:t>)</w:t>
      </w:r>
      <w:r w:rsidR="0061127D">
        <w:rPr>
          <w:sz w:val="24"/>
          <w:szCs w:val="24"/>
        </w:rPr>
        <w:t>, Docket No. C-20055173</w:t>
      </w:r>
      <w:r w:rsidR="006D0937">
        <w:rPr>
          <w:sz w:val="24"/>
          <w:szCs w:val="24"/>
        </w:rPr>
        <w:t>, Opinion and Order entered May 2, 2008.</w:t>
      </w:r>
      <w:r w:rsidR="00825B76">
        <w:rPr>
          <w:sz w:val="24"/>
          <w:szCs w:val="24"/>
        </w:rPr>
        <w:t xml:space="preserve">  Verizon further claimed that the Commission is not authorized to order utilities to pay monetary damages, citing to </w:t>
      </w:r>
      <w:r w:rsidR="00825B76" w:rsidRPr="00825B76">
        <w:rPr>
          <w:sz w:val="24"/>
          <w:szCs w:val="24"/>
          <w:u w:val="single"/>
        </w:rPr>
        <w:t>Feingold v. Bell of Pennsylvania</w:t>
      </w:r>
      <w:r w:rsidR="00825B76">
        <w:rPr>
          <w:sz w:val="24"/>
          <w:szCs w:val="24"/>
        </w:rPr>
        <w:t>, 477 Pa. 1, 383 A.2d 791 (Pa. 1977), and other cases.</w:t>
      </w:r>
      <w:r w:rsidR="00831DCF">
        <w:rPr>
          <w:sz w:val="24"/>
          <w:szCs w:val="24"/>
        </w:rPr>
        <w:t xml:space="preserve">  Accordingly, Verizon asserted that the Internet services issue and the request for damages should be stricken f</w:t>
      </w:r>
      <w:r w:rsidR="005A47C4">
        <w:rPr>
          <w:sz w:val="24"/>
          <w:szCs w:val="24"/>
        </w:rPr>
        <w:t>ro</w:t>
      </w:r>
      <w:r w:rsidR="00831DCF">
        <w:rPr>
          <w:sz w:val="24"/>
          <w:szCs w:val="24"/>
        </w:rPr>
        <w:t>m the Complaint.</w:t>
      </w:r>
    </w:p>
    <w:p w:rsidR="008A7A14" w:rsidRDefault="008A7A14" w:rsidP="008E6DAF">
      <w:pPr>
        <w:widowControl w:val="0"/>
        <w:autoSpaceDE w:val="0"/>
        <w:autoSpaceDN w:val="0"/>
        <w:adjustRightInd w:val="0"/>
        <w:ind w:right="720"/>
        <w:rPr>
          <w:sz w:val="24"/>
          <w:szCs w:val="24"/>
        </w:rPr>
      </w:pPr>
    </w:p>
    <w:p w:rsidR="009631A0" w:rsidRDefault="008A7A14" w:rsidP="008E6DAF">
      <w:pPr>
        <w:widowControl w:val="0"/>
        <w:autoSpaceDE w:val="0"/>
        <w:autoSpaceDN w:val="0"/>
        <w:adjustRightInd w:val="0"/>
        <w:ind w:right="720"/>
        <w:rPr>
          <w:sz w:val="24"/>
          <w:szCs w:val="24"/>
        </w:rPr>
      </w:pPr>
      <w:r>
        <w:rPr>
          <w:sz w:val="24"/>
          <w:szCs w:val="24"/>
        </w:rPr>
        <w:lastRenderedPageBreak/>
        <w:tab/>
      </w:r>
      <w:r>
        <w:rPr>
          <w:sz w:val="24"/>
          <w:szCs w:val="24"/>
        </w:rPr>
        <w:tab/>
        <w:t>As noted previously, Complainant did not file an answer to the Preliminary Objections or a reply to New Matter.  Pursuant to 52 Pa. Code §5.63(b), a failure to file a timely reply to new matter may be deemed an admission of relevant facts stated in New Matter.</w:t>
      </w:r>
      <w:r w:rsidR="0068733F">
        <w:rPr>
          <w:sz w:val="24"/>
          <w:szCs w:val="24"/>
        </w:rPr>
        <w:t xml:space="preserve">  </w:t>
      </w:r>
      <w:r w:rsidR="00354307">
        <w:rPr>
          <w:sz w:val="24"/>
          <w:szCs w:val="24"/>
        </w:rPr>
        <w:t xml:space="preserve">Verizon’s New Matter included </w:t>
      </w:r>
      <w:r>
        <w:rPr>
          <w:sz w:val="24"/>
          <w:szCs w:val="24"/>
        </w:rPr>
        <w:t>factual averment</w:t>
      </w:r>
      <w:r w:rsidR="00354307">
        <w:rPr>
          <w:sz w:val="24"/>
          <w:szCs w:val="24"/>
        </w:rPr>
        <w:t>s</w:t>
      </w:r>
      <w:r>
        <w:rPr>
          <w:sz w:val="24"/>
          <w:szCs w:val="24"/>
        </w:rPr>
        <w:t xml:space="preserve"> that the instant Complaint included Internet service issues and a request for damages.  As Complainant failed to file a reply disputing th</w:t>
      </w:r>
      <w:r w:rsidR="00354307">
        <w:rPr>
          <w:sz w:val="24"/>
          <w:szCs w:val="24"/>
        </w:rPr>
        <w:t>ese</w:t>
      </w:r>
      <w:r>
        <w:rPr>
          <w:sz w:val="24"/>
          <w:szCs w:val="24"/>
        </w:rPr>
        <w:t xml:space="preserve"> factual averment</w:t>
      </w:r>
      <w:r w:rsidR="00354307">
        <w:rPr>
          <w:sz w:val="24"/>
          <w:szCs w:val="24"/>
        </w:rPr>
        <w:t>s</w:t>
      </w:r>
      <w:r>
        <w:rPr>
          <w:sz w:val="24"/>
          <w:szCs w:val="24"/>
        </w:rPr>
        <w:t>, the averment</w:t>
      </w:r>
      <w:r w:rsidR="00354307">
        <w:rPr>
          <w:sz w:val="24"/>
          <w:szCs w:val="24"/>
        </w:rPr>
        <w:t>s</w:t>
      </w:r>
      <w:r>
        <w:rPr>
          <w:sz w:val="24"/>
          <w:szCs w:val="24"/>
        </w:rPr>
        <w:t xml:space="preserve"> will be deemed </w:t>
      </w:r>
      <w:r w:rsidR="00354307">
        <w:rPr>
          <w:sz w:val="24"/>
          <w:szCs w:val="24"/>
        </w:rPr>
        <w:t xml:space="preserve">to be </w:t>
      </w:r>
      <w:r>
        <w:rPr>
          <w:sz w:val="24"/>
          <w:szCs w:val="24"/>
        </w:rPr>
        <w:t xml:space="preserve">admitted. </w:t>
      </w:r>
    </w:p>
    <w:p w:rsidR="008A7A14" w:rsidRDefault="008A7A14" w:rsidP="008E6DAF">
      <w:pPr>
        <w:widowControl w:val="0"/>
        <w:autoSpaceDE w:val="0"/>
        <w:autoSpaceDN w:val="0"/>
        <w:adjustRightInd w:val="0"/>
        <w:ind w:right="720"/>
        <w:rPr>
          <w:sz w:val="24"/>
          <w:szCs w:val="24"/>
        </w:rPr>
      </w:pPr>
    </w:p>
    <w:p w:rsidR="00AF5A6A" w:rsidRDefault="008A7A14" w:rsidP="000F0F21">
      <w:pPr>
        <w:tabs>
          <w:tab w:val="left" w:pos="0"/>
        </w:tabs>
        <w:rPr>
          <w:sz w:val="24"/>
          <w:szCs w:val="24"/>
        </w:rPr>
      </w:pPr>
      <w:r>
        <w:rPr>
          <w:sz w:val="24"/>
          <w:szCs w:val="24"/>
        </w:rPr>
        <w:tab/>
      </w:r>
      <w:r>
        <w:rPr>
          <w:sz w:val="24"/>
          <w:szCs w:val="24"/>
        </w:rPr>
        <w:tab/>
        <w:t>After reviewing the case citations provided by Verizon, I agree that the portion of the Complaint dealing with Internet services is not within the jurisdiction of the Commission</w:t>
      </w:r>
      <w:r w:rsidR="00632631">
        <w:rPr>
          <w:sz w:val="24"/>
          <w:szCs w:val="24"/>
        </w:rPr>
        <w:t>.</w:t>
      </w:r>
      <w:r>
        <w:rPr>
          <w:sz w:val="24"/>
          <w:szCs w:val="24"/>
        </w:rPr>
        <w:t xml:space="preserve"> </w:t>
      </w:r>
      <w:r w:rsidR="00632631" w:rsidRPr="006D0937">
        <w:rPr>
          <w:sz w:val="24"/>
          <w:szCs w:val="24"/>
          <w:u w:val="single"/>
        </w:rPr>
        <w:t>Daskalakis</w:t>
      </w:r>
      <w:r w:rsidR="00632631">
        <w:rPr>
          <w:sz w:val="24"/>
          <w:szCs w:val="24"/>
        </w:rPr>
        <w:t xml:space="preserve"> and </w:t>
      </w:r>
      <w:r w:rsidR="00632631" w:rsidRPr="006D0937">
        <w:rPr>
          <w:sz w:val="24"/>
          <w:szCs w:val="24"/>
          <w:u w:val="single"/>
        </w:rPr>
        <w:t>MilleniaNet</w:t>
      </w:r>
      <w:r w:rsidR="00632631" w:rsidRPr="00632631">
        <w:rPr>
          <w:sz w:val="24"/>
          <w:szCs w:val="24"/>
        </w:rPr>
        <w:t xml:space="preserve">, </w:t>
      </w:r>
      <w:r w:rsidR="00632631" w:rsidRPr="00632631">
        <w:rPr>
          <w:i/>
          <w:sz w:val="24"/>
          <w:szCs w:val="24"/>
        </w:rPr>
        <w:t>supra</w:t>
      </w:r>
      <w:r w:rsidR="00632631" w:rsidRPr="00632631">
        <w:rPr>
          <w:sz w:val="24"/>
          <w:szCs w:val="24"/>
        </w:rPr>
        <w:t>.</w:t>
      </w:r>
      <w:r w:rsidR="00632631">
        <w:rPr>
          <w:sz w:val="24"/>
          <w:szCs w:val="24"/>
        </w:rPr>
        <w:t xml:space="preserve">  </w:t>
      </w:r>
      <w:r w:rsidR="00AF5A6A">
        <w:rPr>
          <w:sz w:val="24"/>
          <w:szCs w:val="24"/>
        </w:rPr>
        <w:t>The appropriate preliminary objection in that instance, however, is 52 Pa. Code §5.101(a</w:t>
      </w:r>
      <w:proofErr w:type="gramStart"/>
      <w:r w:rsidR="00AF5A6A">
        <w:rPr>
          <w:sz w:val="24"/>
          <w:szCs w:val="24"/>
        </w:rPr>
        <w:t>)(</w:t>
      </w:r>
      <w:proofErr w:type="gramEnd"/>
      <w:r w:rsidR="00AF5A6A">
        <w:rPr>
          <w:sz w:val="24"/>
          <w:szCs w:val="24"/>
        </w:rPr>
        <w:t xml:space="preserve">1), which provides for preliminary dismissal of an issue due to lack of </w:t>
      </w:r>
      <w:r w:rsidR="000141A5">
        <w:rPr>
          <w:sz w:val="24"/>
          <w:szCs w:val="24"/>
        </w:rPr>
        <w:t xml:space="preserve">subject matter </w:t>
      </w:r>
      <w:r w:rsidR="00AF5A6A">
        <w:rPr>
          <w:sz w:val="24"/>
          <w:szCs w:val="24"/>
        </w:rPr>
        <w:t xml:space="preserve">jurisdiction.  </w:t>
      </w:r>
    </w:p>
    <w:p w:rsidR="00AF5A6A" w:rsidRDefault="00AF5A6A" w:rsidP="000F0F21">
      <w:pPr>
        <w:tabs>
          <w:tab w:val="left" w:pos="0"/>
        </w:tabs>
        <w:rPr>
          <w:sz w:val="24"/>
          <w:szCs w:val="24"/>
        </w:rPr>
      </w:pPr>
    </w:p>
    <w:p w:rsidR="000F0F21" w:rsidRDefault="00AF5A6A" w:rsidP="000F0F21">
      <w:pPr>
        <w:tabs>
          <w:tab w:val="left" w:pos="0"/>
        </w:tabs>
        <w:rPr>
          <w:sz w:val="24"/>
          <w:szCs w:val="24"/>
        </w:rPr>
      </w:pPr>
      <w:r>
        <w:rPr>
          <w:sz w:val="24"/>
          <w:szCs w:val="24"/>
        </w:rPr>
        <w:tab/>
      </w:r>
      <w:r>
        <w:rPr>
          <w:sz w:val="24"/>
          <w:szCs w:val="24"/>
        </w:rPr>
        <w:tab/>
      </w:r>
      <w:r w:rsidR="000F0F21">
        <w:rPr>
          <w:sz w:val="24"/>
          <w:szCs w:val="24"/>
        </w:rPr>
        <w:t xml:space="preserve">In every case coming before it, the Commission must decide initially whether it has jurisdiction over the parties and the subject matter of this dispute.  As a creature of legislation, the Commission possesses only the authority the state legislature has specifically granted to it in the Public Utility Code.  66 Pa. C.S. §§101, </w:t>
      </w:r>
      <w:r w:rsidR="000F0F21">
        <w:rPr>
          <w:i/>
          <w:sz w:val="24"/>
          <w:szCs w:val="24"/>
        </w:rPr>
        <w:t>et seq</w:t>
      </w:r>
      <w:r w:rsidR="000F0F21">
        <w:rPr>
          <w:sz w:val="24"/>
          <w:szCs w:val="24"/>
        </w:rPr>
        <w:t xml:space="preserve">.  The Commission must act within and cannot exceed its jurisdiction.  </w:t>
      </w:r>
      <w:r w:rsidR="000F0F21">
        <w:rPr>
          <w:sz w:val="24"/>
          <w:szCs w:val="24"/>
          <w:u w:val="single"/>
        </w:rPr>
        <w:t>City of Pittsburgh v. Pa. P.U.C.</w:t>
      </w:r>
      <w:r w:rsidR="000F0F21">
        <w:rPr>
          <w:sz w:val="24"/>
          <w:szCs w:val="24"/>
        </w:rPr>
        <w:t xml:space="preserve">, 157 Pa. Super. Ct. 595, 43 A.2d 348 (1945).  Jurisdiction may not be conferred by the parties where none exists.  </w:t>
      </w:r>
      <w:r w:rsidR="000F0F21">
        <w:rPr>
          <w:sz w:val="24"/>
          <w:szCs w:val="24"/>
          <w:u w:val="single"/>
        </w:rPr>
        <w:t>Roberts v. Matorano</w:t>
      </w:r>
      <w:r w:rsidR="000F0F21">
        <w:rPr>
          <w:sz w:val="24"/>
          <w:szCs w:val="24"/>
        </w:rPr>
        <w:t xml:space="preserve">, 427 Pa. 581, 235 A.2d 602 (1967).  Indeed, subject matter jurisdiction is a prerequisite to the exercise of the power to decide a controversy.  </w:t>
      </w:r>
      <w:r w:rsidR="000F0F21">
        <w:rPr>
          <w:sz w:val="24"/>
          <w:szCs w:val="24"/>
          <w:u w:val="single"/>
        </w:rPr>
        <w:t>Hughes v. Pa. State Police</w:t>
      </w:r>
      <w:r w:rsidR="000F0F21">
        <w:rPr>
          <w:sz w:val="24"/>
          <w:szCs w:val="24"/>
        </w:rPr>
        <w:t xml:space="preserve">, 152 Pa. Commw. 409, 619 A.2d 390 (1992), </w:t>
      </w:r>
      <w:r w:rsidR="000F0F21">
        <w:rPr>
          <w:i/>
          <w:sz w:val="24"/>
          <w:szCs w:val="24"/>
        </w:rPr>
        <w:t xml:space="preserve">alloc. den., </w:t>
      </w:r>
      <w:r w:rsidR="000F0F21">
        <w:rPr>
          <w:sz w:val="24"/>
          <w:szCs w:val="24"/>
        </w:rPr>
        <w:t>637 A.2d 293 (1993).</w:t>
      </w:r>
    </w:p>
    <w:p w:rsidR="000F0F21" w:rsidRDefault="000F0F21" w:rsidP="000F0F21">
      <w:pPr>
        <w:tabs>
          <w:tab w:val="left" w:pos="0"/>
        </w:tabs>
        <w:rPr>
          <w:sz w:val="24"/>
          <w:szCs w:val="24"/>
        </w:rPr>
      </w:pPr>
    </w:p>
    <w:p w:rsidR="000F0F21" w:rsidRDefault="000F0F21" w:rsidP="000F0F21">
      <w:pPr>
        <w:tabs>
          <w:tab w:val="left" w:pos="0"/>
        </w:tabs>
        <w:rPr>
          <w:sz w:val="24"/>
          <w:szCs w:val="24"/>
        </w:rPr>
      </w:pPr>
      <w:r>
        <w:rPr>
          <w:sz w:val="24"/>
          <w:szCs w:val="24"/>
        </w:rPr>
        <w:tab/>
      </w:r>
      <w:r>
        <w:rPr>
          <w:sz w:val="24"/>
          <w:szCs w:val="24"/>
        </w:rPr>
        <w:tab/>
        <w:t>As the Complainant admitted that a portion of her Complaint involves Internet service, and the Commission does not have jurisdiction over those services, that portion of the Complaint must be dismissed preliminarily.</w:t>
      </w:r>
      <w:r w:rsidR="00632631">
        <w:rPr>
          <w:sz w:val="24"/>
          <w:szCs w:val="24"/>
        </w:rPr>
        <w:t xml:space="preserve">  </w:t>
      </w:r>
      <w:r w:rsidR="00AF5A6A">
        <w:rPr>
          <w:sz w:val="24"/>
          <w:szCs w:val="24"/>
        </w:rPr>
        <w:t xml:space="preserve">I note also that, according to Verizon, the Internet services involved in the Complaint are provided by an affiliate Verizon On-Line and not Verizon.  Verizon On-Line is not a regulated public utility and does not provide public utility service, as defined by the Public Utility Code, 66 Pa. C.S. §102. </w:t>
      </w:r>
    </w:p>
    <w:p w:rsidR="000141A5" w:rsidRDefault="000141A5" w:rsidP="000F0F21">
      <w:pPr>
        <w:tabs>
          <w:tab w:val="left" w:pos="0"/>
        </w:tabs>
        <w:rPr>
          <w:sz w:val="24"/>
          <w:szCs w:val="24"/>
        </w:rPr>
      </w:pPr>
    </w:p>
    <w:p w:rsidR="00831DCF" w:rsidRDefault="000141A5" w:rsidP="000141A5">
      <w:pPr>
        <w:tabs>
          <w:tab w:val="left" w:pos="0"/>
        </w:tabs>
        <w:rPr>
          <w:sz w:val="24"/>
          <w:szCs w:val="24"/>
        </w:rPr>
      </w:pPr>
      <w:r>
        <w:rPr>
          <w:sz w:val="24"/>
          <w:szCs w:val="24"/>
        </w:rPr>
        <w:lastRenderedPageBreak/>
        <w:tab/>
      </w:r>
      <w:r>
        <w:rPr>
          <w:sz w:val="24"/>
          <w:szCs w:val="24"/>
        </w:rPr>
        <w:tab/>
      </w:r>
      <w:r w:rsidR="00354307">
        <w:rPr>
          <w:sz w:val="24"/>
          <w:szCs w:val="24"/>
        </w:rPr>
        <w:t xml:space="preserve">Complainant also admitted that her Complaint involved a request for damages.  </w:t>
      </w:r>
      <w:r>
        <w:rPr>
          <w:sz w:val="24"/>
          <w:szCs w:val="24"/>
        </w:rPr>
        <w:t>Verizon’s request that the request for damages be stricken, pursuant to 52 Pa.</w:t>
      </w:r>
      <w:r w:rsidR="00354307">
        <w:rPr>
          <w:sz w:val="24"/>
          <w:szCs w:val="24"/>
        </w:rPr>
        <w:t xml:space="preserve"> Code §5.101(a)(2), should </w:t>
      </w:r>
      <w:r>
        <w:rPr>
          <w:sz w:val="24"/>
          <w:szCs w:val="24"/>
        </w:rPr>
        <w:t xml:space="preserve">be granted.  It is well-settled that the Commission has no authority to award damages to complainants.  </w:t>
      </w:r>
      <w:r w:rsidRPr="00647686">
        <w:rPr>
          <w:sz w:val="24"/>
          <w:szCs w:val="24"/>
          <w:u w:val="single"/>
        </w:rPr>
        <w:t>See</w:t>
      </w:r>
      <w:r w:rsidRPr="00647686">
        <w:rPr>
          <w:sz w:val="24"/>
          <w:szCs w:val="24"/>
        </w:rPr>
        <w:t xml:space="preserve">, </w:t>
      </w:r>
      <w:r w:rsidRPr="00647686">
        <w:rPr>
          <w:sz w:val="24"/>
          <w:szCs w:val="24"/>
          <w:u w:val="single"/>
        </w:rPr>
        <w:t>e.g.</w:t>
      </w:r>
      <w:r w:rsidRPr="00647686">
        <w:rPr>
          <w:sz w:val="24"/>
          <w:szCs w:val="24"/>
        </w:rPr>
        <w:t xml:space="preserve">, </w:t>
      </w:r>
      <w:r w:rsidRPr="00647686">
        <w:rPr>
          <w:sz w:val="24"/>
          <w:szCs w:val="24"/>
          <w:u w:val="single"/>
        </w:rPr>
        <w:t>DeFrancesco v. Western Pa. Water Co.</w:t>
      </w:r>
      <w:r w:rsidRPr="00647686">
        <w:rPr>
          <w:sz w:val="24"/>
          <w:szCs w:val="24"/>
        </w:rPr>
        <w:t xml:space="preserve">, 453 A.2d 595 (Pa. 1982); </w:t>
      </w:r>
      <w:r w:rsidRPr="00647686">
        <w:rPr>
          <w:sz w:val="24"/>
          <w:szCs w:val="24"/>
          <w:u w:val="single"/>
        </w:rPr>
        <w:t>Elkin v. Bell of Pa.</w:t>
      </w:r>
      <w:r w:rsidRPr="00647686">
        <w:rPr>
          <w:sz w:val="24"/>
          <w:szCs w:val="24"/>
        </w:rPr>
        <w:t xml:space="preserve">, 420 A.2d 371 (Pa. 1980); </w:t>
      </w:r>
      <w:r w:rsidRPr="00647686">
        <w:rPr>
          <w:sz w:val="24"/>
          <w:szCs w:val="24"/>
          <w:u w:val="single"/>
        </w:rPr>
        <w:t>Feingold</w:t>
      </w:r>
      <w:r w:rsidRPr="00647686">
        <w:rPr>
          <w:sz w:val="24"/>
          <w:szCs w:val="24"/>
        </w:rPr>
        <w:t xml:space="preserve">, </w:t>
      </w:r>
      <w:r w:rsidRPr="00647686">
        <w:rPr>
          <w:i/>
          <w:sz w:val="24"/>
          <w:szCs w:val="24"/>
        </w:rPr>
        <w:t>supra</w:t>
      </w:r>
      <w:r w:rsidRPr="00647686">
        <w:rPr>
          <w:sz w:val="24"/>
          <w:szCs w:val="24"/>
        </w:rPr>
        <w:t xml:space="preserve">; </w:t>
      </w:r>
      <w:r w:rsidRPr="00647686">
        <w:rPr>
          <w:sz w:val="24"/>
          <w:szCs w:val="24"/>
          <w:u w:val="single"/>
        </w:rPr>
        <w:t>see also</w:t>
      </w:r>
      <w:r w:rsidRPr="00647686">
        <w:rPr>
          <w:sz w:val="24"/>
          <w:szCs w:val="24"/>
        </w:rPr>
        <w:t xml:space="preserve">, </w:t>
      </w:r>
      <w:r w:rsidRPr="00647686">
        <w:rPr>
          <w:sz w:val="24"/>
          <w:szCs w:val="24"/>
          <w:u w:val="single"/>
        </w:rPr>
        <w:t>Rabinowitz Glass Co., Inc. v. Verizon Pa., Inc.</w:t>
      </w:r>
      <w:r>
        <w:rPr>
          <w:sz w:val="24"/>
          <w:szCs w:val="24"/>
        </w:rPr>
        <w:t>, Docket No. C</w:t>
      </w:r>
      <w:r>
        <w:rPr>
          <w:sz w:val="24"/>
          <w:szCs w:val="24"/>
        </w:rPr>
        <w:noBreakHyphen/>
        <w:t>2009</w:t>
      </w:r>
      <w:r>
        <w:rPr>
          <w:sz w:val="24"/>
          <w:szCs w:val="24"/>
        </w:rPr>
        <w:noBreakHyphen/>
      </w:r>
      <w:r w:rsidRPr="00647686">
        <w:rPr>
          <w:sz w:val="24"/>
          <w:szCs w:val="24"/>
        </w:rPr>
        <w:t>2094531, Initial Decision of Chief ALJ Veronica A. Smith, adopted by Commission Order entered November 20, 2009.</w:t>
      </w:r>
      <w:r>
        <w:rPr>
          <w:sz w:val="24"/>
          <w:szCs w:val="24"/>
        </w:rPr>
        <w:t xml:space="preserve">  </w:t>
      </w:r>
      <w:r w:rsidR="00831DCF">
        <w:rPr>
          <w:sz w:val="24"/>
          <w:szCs w:val="24"/>
        </w:rPr>
        <w:t xml:space="preserve">A preliminary objection in the nature of a motion to strike off impertinent matter is the appropriate means to challenge an erroneous prayer for relief.  </w:t>
      </w:r>
      <w:r w:rsidR="00831DCF" w:rsidRPr="001938A6">
        <w:rPr>
          <w:sz w:val="24"/>
          <w:szCs w:val="24"/>
          <w:u w:val="single"/>
        </w:rPr>
        <w:t>See</w:t>
      </w:r>
      <w:r w:rsidR="00831DCF">
        <w:rPr>
          <w:sz w:val="24"/>
          <w:szCs w:val="24"/>
        </w:rPr>
        <w:t xml:space="preserve">, </w:t>
      </w:r>
      <w:r w:rsidR="00831DCF" w:rsidRPr="00D5125E">
        <w:rPr>
          <w:sz w:val="24"/>
          <w:szCs w:val="24"/>
          <w:u w:val="single"/>
        </w:rPr>
        <w:t>Leiby’s Mobile Home Community, LLC v. Verizon Pa. Inc.</w:t>
      </w:r>
      <w:r w:rsidR="00831DCF">
        <w:rPr>
          <w:sz w:val="24"/>
          <w:szCs w:val="24"/>
        </w:rPr>
        <w:t>, Docket No. C-2011-2225151, Order Denying Preliminary Objections of ALJ Barnes, dated March 28, 2011.</w:t>
      </w:r>
    </w:p>
    <w:p w:rsidR="00831DCF" w:rsidRDefault="00831DCF" w:rsidP="000F0F21">
      <w:pPr>
        <w:tabs>
          <w:tab w:val="left" w:pos="0"/>
        </w:tabs>
        <w:rPr>
          <w:sz w:val="24"/>
          <w:szCs w:val="24"/>
        </w:rPr>
      </w:pPr>
    </w:p>
    <w:p w:rsidR="009324A1" w:rsidRPr="00CD7338" w:rsidRDefault="000141A5" w:rsidP="005D5768">
      <w:pPr>
        <w:widowControl w:val="0"/>
        <w:autoSpaceDE w:val="0"/>
        <w:autoSpaceDN w:val="0"/>
        <w:adjustRightInd w:val="0"/>
        <w:ind w:right="720"/>
        <w:rPr>
          <w:sz w:val="24"/>
          <w:szCs w:val="24"/>
        </w:rPr>
      </w:pPr>
      <w:r>
        <w:rPr>
          <w:sz w:val="24"/>
          <w:szCs w:val="24"/>
        </w:rPr>
        <w:tab/>
      </w:r>
      <w:r>
        <w:rPr>
          <w:sz w:val="24"/>
          <w:szCs w:val="24"/>
        </w:rPr>
        <w:tab/>
      </w:r>
      <w:r w:rsidR="007E187E">
        <w:rPr>
          <w:sz w:val="24"/>
          <w:szCs w:val="24"/>
        </w:rPr>
        <w:t xml:space="preserve">  </w:t>
      </w:r>
      <w:r>
        <w:rPr>
          <w:sz w:val="24"/>
          <w:szCs w:val="24"/>
        </w:rPr>
        <w:t xml:space="preserve">Accordingly, the portion of Ms. Groeber’s Complaint involving Internet services and the request for damages will be dismissed or stricken from the Complaint.  The remaining service issues involving Verizon’s jurisdictional telecommunications services will be sent for mediation review. </w:t>
      </w:r>
    </w:p>
    <w:p w:rsidR="009C5167" w:rsidRDefault="009C5167" w:rsidP="00721572">
      <w:pPr>
        <w:widowControl w:val="0"/>
        <w:autoSpaceDE w:val="0"/>
        <w:autoSpaceDN w:val="0"/>
        <w:adjustRightInd w:val="0"/>
        <w:ind w:right="720"/>
        <w:rPr>
          <w:sz w:val="24"/>
          <w:szCs w:val="24"/>
        </w:rPr>
      </w:pPr>
    </w:p>
    <w:p w:rsidR="00D67582" w:rsidRDefault="00DB43FC" w:rsidP="00721572">
      <w:pPr>
        <w:widowControl w:val="0"/>
        <w:autoSpaceDE w:val="0"/>
        <w:autoSpaceDN w:val="0"/>
        <w:adjustRightInd w:val="0"/>
        <w:ind w:right="720"/>
        <w:rPr>
          <w:sz w:val="24"/>
          <w:szCs w:val="24"/>
        </w:rPr>
      </w:pPr>
      <w:r>
        <w:rPr>
          <w:sz w:val="24"/>
          <w:szCs w:val="24"/>
        </w:rPr>
        <w:t>III.</w:t>
      </w:r>
      <w:r>
        <w:rPr>
          <w:sz w:val="24"/>
          <w:szCs w:val="24"/>
        </w:rPr>
        <w:tab/>
      </w:r>
      <w:r w:rsidRPr="00DB43FC">
        <w:rPr>
          <w:sz w:val="24"/>
          <w:szCs w:val="24"/>
          <w:u w:val="single"/>
        </w:rPr>
        <w:t>ORDERING PARAGRAPHS</w:t>
      </w:r>
      <w:r w:rsidR="003530F5" w:rsidRPr="00DB43FC">
        <w:rPr>
          <w:sz w:val="24"/>
          <w:szCs w:val="24"/>
          <w:u w:val="single"/>
        </w:rPr>
        <w:t xml:space="preserve"> </w:t>
      </w:r>
      <w:r w:rsidR="003530F5">
        <w:rPr>
          <w:sz w:val="24"/>
          <w:szCs w:val="24"/>
        </w:rPr>
        <w:t xml:space="preserve"> </w:t>
      </w:r>
    </w:p>
    <w:p w:rsidR="00BB0588" w:rsidRPr="007659E6" w:rsidRDefault="00BB0588">
      <w:pPr>
        <w:tabs>
          <w:tab w:val="left" w:pos="0"/>
        </w:tabs>
        <w:jc w:val="center"/>
        <w:rPr>
          <w:sz w:val="24"/>
          <w:szCs w:val="24"/>
          <w:u w:val="single"/>
        </w:rPr>
      </w:pPr>
    </w:p>
    <w:p w:rsidR="006C3DB3" w:rsidRDefault="006C3DB3">
      <w:pPr>
        <w:ind w:left="720"/>
        <w:rPr>
          <w:sz w:val="24"/>
          <w:szCs w:val="24"/>
        </w:rPr>
      </w:pPr>
    </w:p>
    <w:p w:rsidR="00331DE4" w:rsidRDefault="00E55642" w:rsidP="007C46F3">
      <w:pPr>
        <w:ind w:left="720" w:firstLine="720"/>
        <w:rPr>
          <w:sz w:val="24"/>
          <w:szCs w:val="24"/>
        </w:rPr>
      </w:pPr>
      <w:r w:rsidRPr="007659E6">
        <w:rPr>
          <w:sz w:val="24"/>
          <w:szCs w:val="24"/>
        </w:rPr>
        <w:t>THEREFORE,</w:t>
      </w:r>
    </w:p>
    <w:p w:rsidR="00CF2911" w:rsidRDefault="00CF2911">
      <w:pPr>
        <w:ind w:left="720"/>
        <w:rPr>
          <w:sz w:val="24"/>
          <w:szCs w:val="24"/>
        </w:rPr>
      </w:pPr>
    </w:p>
    <w:p w:rsidR="00E55642" w:rsidRDefault="00331DE4" w:rsidP="007C46F3">
      <w:pPr>
        <w:ind w:left="720" w:firstLine="720"/>
        <w:rPr>
          <w:sz w:val="24"/>
          <w:szCs w:val="24"/>
        </w:rPr>
      </w:pPr>
      <w:r>
        <w:rPr>
          <w:sz w:val="24"/>
          <w:szCs w:val="24"/>
        </w:rPr>
        <w:t>IT IS ORDERED</w:t>
      </w:r>
      <w:r w:rsidR="00E55642" w:rsidRPr="007659E6">
        <w:rPr>
          <w:sz w:val="24"/>
          <w:szCs w:val="24"/>
        </w:rPr>
        <w:t>:</w:t>
      </w:r>
    </w:p>
    <w:p w:rsidR="00DB43FC" w:rsidRDefault="00DB43FC" w:rsidP="007C46F3">
      <w:pPr>
        <w:ind w:left="720" w:firstLine="720"/>
        <w:rPr>
          <w:sz w:val="24"/>
          <w:szCs w:val="24"/>
        </w:rPr>
      </w:pPr>
    </w:p>
    <w:p w:rsidR="00787815" w:rsidRDefault="00DB43FC" w:rsidP="00DB43FC">
      <w:pPr>
        <w:rPr>
          <w:sz w:val="24"/>
          <w:szCs w:val="24"/>
        </w:rPr>
      </w:pPr>
      <w:r>
        <w:rPr>
          <w:sz w:val="24"/>
          <w:szCs w:val="24"/>
        </w:rPr>
        <w:tab/>
      </w:r>
      <w:r>
        <w:rPr>
          <w:sz w:val="24"/>
          <w:szCs w:val="24"/>
        </w:rPr>
        <w:tab/>
        <w:t>1.</w:t>
      </w:r>
      <w:r>
        <w:rPr>
          <w:sz w:val="24"/>
          <w:szCs w:val="24"/>
        </w:rPr>
        <w:tab/>
        <w:t xml:space="preserve">That the </w:t>
      </w:r>
      <w:r w:rsidR="00D95678">
        <w:rPr>
          <w:sz w:val="24"/>
          <w:szCs w:val="24"/>
        </w:rPr>
        <w:t xml:space="preserve">Preliminary Objection filed by </w:t>
      </w:r>
      <w:r w:rsidR="00787815">
        <w:rPr>
          <w:sz w:val="24"/>
          <w:szCs w:val="24"/>
        </w:rPr>
        <w:t>Verizon Pennsylvania LLC to the Complaint of Yi Jing Groeber at Docket No. C-2012-2326167 to dismiss the Internet service issue in the Compla</w:t>
      </w:r>
      <w:r w:rsidR="00354307">
        <w:rPr>
          <w:sz w:val="24"/>
          <w:szCs w:val="24"/>
        </w:rPr>
        <w:t xml:space="preserve">int </w:t>
      </w:r>
      <w:r w:rsidR="00787815">
        <w:rPr>
          <w:sz w:val="24"/>
          <w:szCs w:val="24"/>
        </w:rPr>
        <w:t xml:space="preserve">is granted </w:t>
      </w:r>
      <w:r w:rsidR="00354307">
        <w:rPr>
          <w:sz w:val="24"/>
          <w:szCs w:val="24"/>
        </w:rPr>
        <w:t xml:space="preserve">due to lack of jurisdiction </w:t>
      </w:r>
      <w:r w:rsidR="00787815">
        <w:rPr>
          <w:sz w:val="24"/>
          <w:szCs w:val="24"/>
        </w:rPr>
        <w:t>and that issue is dismissed from the Complaint.</w:t>
      </w:r>
    </w:p>
    <w:p w:rsidR="00787815" w:rsidRDefault="00787815" w:rsidP="00DB43FC">
      <w:pPr>
        <w:rPr>
          <w:sz w:val="24"/>
          <w:szCs w:val="24"/>
        </w:rPr>
      </w:pPr>
    </w:p>
    <w:p w:rsidR="00E43444" w:rsidRDefault="00787815" w:rsidP="00DB43FC">
      <w:pPr>
        <w:rPr>
          <w:sz w:val="24"/>
          <w:szCs w:val="24"/>
        </w:rPr>
      </w:pPr>
      <w:r>
        <w:rPr>
          <w:sz w:val="24"/>
          <w:szCs w:val="24"/>
        </w:rPr>
        <w:lastRenderedPageBreak/>
        <w:tab/>
      </w:r>
      <w:r>
        <w:rPr>
          <w:sz w:val="24"/>
          <w:szCs w:val="24"/>
        </w:rPr>
        <w:tab/>
        <w:t>2.</w:t>
      </w:r>
      <w:r>
        <w:rPr>
          <w:sz w:val="24"/>
          <w:szCs w:val="24"/>
        </w:rPr>
        <w:tab/>
        <w:t xml:space="preserve">That the Preliminary Objection filed by Verizon Pennsylvania LLC to the Complaint of Yi Jing Groeber at Docket No. C-2012-2326167 in the form of a Motion to Strike the request for damages is granted and that issue is </w:t>
      </w:r>
      <w:r w:rsidR="00354307">
        <w:rPr>
          <w:sz w:val="24"/>
          <w:szCs w:val="24"/>
        </w:rPr>
        <w:t>stricken</w:t>
      </w:r>
      <w:r>
        <w:rPr>
          <w:sz w:val="24"/>
          <w:szCs w:val="24"/>
        </w:rPr>
        <w:t xml:space="preserve"> from the Complaint.</w:t>
      </w:r>
    </w:p>
    <w:p w:rsidR="00E43444" w:rsidRDefault="00E43444" w:rsidP="00DB43FC">
      <w:pPr>
        <w:rPr>
          <w:sz w:val="24"/>
          <w:szCs w:val="24"/>
        </w:rPr>
      </w:pPr>
    </w:p>
    <w:p w:rsidR="00244D1A" w:rsidRDefault="00E43444" w:rsidP="00E43444">
      <w:pPr>
        <w:rPr>
          <w:sz w:val="24"/>
          <w:szCs w:val="24"/>
        </w:rPr>
      </w:pPr>
      <w:r>
        <w:rPr>
          <w:sz w:val="24"/>
          <w:szCs w:val="24"/>
        </w:rPr>
        <w:tab/>
      </w:r>
      <w:r>
        <w:rPr>
          <w:sz w:val="24"/>
          <w:szCs w:val="24"/>
        </w:rPr>
        <w:tab/>
        <w:t>3.</w:t>
      </w:r>
      <w:r>
        <w:rPr>
          <w:sz w:val="24"/>
          <w:szCs w:val="24"/>
        </w:rPr>
        <w:tab/>
        <w:t>That the remaining issues will be referred to the Commission’s Mediation Unit for the Commission’s mediation review process.</w:t>
      </w:r>
    </w:p>
    <w:p w:rsidR="00244D1A" w:rsidRDefault="00244D1A" w:rsidP="00244D1A">
      <w:pPr>
        <w:rPr>
          <w:sz w:val="24"/>
          <w:szCs w:val="24"/>
        </w:rPr>
      </w:pPr>
    </w:p>
    <w:p w:rsidR="00D806D9" w:rsidRPr="00244D1A" w:rsidRDefault="00B223F1" w:rsidP="00244D1A">
      <w:pPr>
        <w:rPr>
          <w:sz w:val="24"/>
          <w:szCs w:val="24"/>
        </w:rPr>
      </w:pPr>
      <w:r w:rsidRPr="00244D1A">
        <w:rPr>
          <w:sz w:val="24"/>
          <w:szCs w:val="24"/>
        </w:rPr>
        <w:tab/>
      </w:r>
      <w:r w:rsidRPr="00244D1A">
        <w:rPr>
          <w:sz w:val="24"/>
          <w:szCs w:val="24"/>
        </w:rPr>
        <w:tab/>
      </w:r>
    </w:p>
    <w:p w:rsidR="00E55642" w:rsidRPr="00244D1A" w:rsidRDefault="00E55642" w:rsidP="006F4001">
      <w:pPr>
        <w:pStyle w:val="BodyText"/>
        <w:spacing w:line="240" w:lineRule="auto"/>
        <w:jc w:val="left"/>
        <w:rPr>
          <w:sz w:val="24"/>
          <w:szCs w:val="24"/>
        </w:rPr>
      </w:pPr>
      <w:r w:rsidRPr="00244D1A">
        <w:rPr>
          <w:sz w:val="24"/>
          <w:szCs w:val="24"/>
        </w:rPr>
        <w:t xml:space="preserve">Dated:  </w:t>
      </w:r>
      <w:r w:rsidR="0091052E">
        <w:rPr>
          <w:sz w:val="24"/>
          <w:szCs w:val="24"/>
          <w:u w:val="single"/>
        </w:rPr>
        <w:t>November 13</w:t>
      </w:r>
      <w:r w:rsidR="00E43444" w:rsidRPr="00E43444">
        <w:rPr>
          <w:sz w:val="24"/>
          <w:szCs w:val="24"/>
          <w:u w:val="single"/>
        </w:rPr>
        <w:t>, 2012</w:t>
      </w:r>
      <w:r w:rsidR="002F5CA0" w:rsidRPr="00E43444">
        <w:rPr>
          <w:sz w:val="24"/>
          <w:szCs w:val="24"/>
          <w:u w:val="single"/>
        </w:rPr>
        <w:t xml:space="preserve"> </w:t>
      </w:r>
      <w:r w:rsidR="006F4001">
        <w:rPr>
          <w:sz w:val="24"/>
          <w:szCs w:val="24"/>
        </w:rPr>
        <w:tab/>
      </w:r>
      <w:r w:rsidR="002F5CA0" w:rsidRPr="00244D1A">
        <w:rPr>
          <w:sz w:val="24"/>
          <w:szCs w:val="24"/>
        </w:rPr>
        <w:t xml:space="preserve">  </w:t>
      </w:r>
      <w:r w:rsidR="002F5CA0" w:rsidRPr="00244D1A">
        <w:rPr>
          <w:sz w:val="24"/>
          <w:szCs w:val="24"/>
        </w:rPr>
        <w:tab/>
      </w:r>
      <w:r w:rsidR="002F5CA0" w:rsidRPr="00244D1A">
        <w:rPr>
          <w:sz w:val="24"/>
          <w:szCs w:val="24"/>
        </w:rPr>
        <w:tab/>
      </w:r>
      <w:r w:rsidR="00515AE5" w:rsidRPr="00244D1A">
        <w:rPr>
          <w:sz w:val="24"/>
          <w:szCs w:val="24"/>
        </w:rPr>
        <w:tab/>
      </w:r>
      <w:r w:rsidR="002F5CA0" w:rsidRPr="00244D1A">
        <w:rPr>
          <w:sz w:val="24"/>
          <w:szCs w:val="24"/>
          <w:u w:val="single"/>
        </w:rPr>
        <w:tab/>
      </w:r>
      <w:r w:rsidRPr="00244D1A">
        <w:rPr>
          <w:sz w:val="24"/>
          <w:szCs w:val="24"/>
          <w:u w:val="single"/>
        </w:rPr>
        <w:t xml:space="preserve">                                             </w:t>
      </w:r>
      <w:r w:rsidRPr="00244D1A">
        <w:rPr>
          <w:sz w:val="24"/>
          <w:szCs w:val="24"/>
        </w:rPr>
        <w:tab/>
      </w:r>
      <w:r w:rsidRPr="00244D1A">
        <w:rPr>
          <w:sz w:val="24"/>
          <w:szCs w:val="24"/>
        </w:rPr>
        <w:tab/>
      </w:r>
      <w:r w:rsidRPr="00244D1A">
        <w:rPr>
          <w:sz w:val="24"/>
          <w:szCs w:val="24"/>
        </w:rPr>
        <w:tab/>
      </w:r>
      <w:r w:rsidRPr="00244D1A">
        <w:rPr>
          <w:sz w:val="24"/>
          <w:szCs w:val="24"/>
        </w:rPr>
        <w:tab/>
      </w:r>
      <w:r w:rsidRPr="00244D1A">
        <w:rPr>
          <w:sz w:val="24"/>
          <w:szCs w:val="24"/>
        </w:rPr>
        <w:tab/>
      </w:r>
      <w:r w:rsidRPr="00244D1A">
        <w:rPr>
          <w:sz w:val="24"/>
          <w:szCs w:val="24"/>
        </w:rPr>
        <w:tab/>
      </w:r>
      <w:r w:rsidRPr="00244D1A">
        <w:rPr>
          <w:sz w:val="24"/>
          <w:szCs w:val="24"/>
        </w:rPr>
        <w:tab/>
      </w:r>
      <w:r w:rsidRPr="00244D1A">
        <w:rPr>
          <w:sz w:val="24"/>
          <w:szCs w:val="24"/>
        </w:rPr>
        <w:tab/>
      </w:r>
      <w:r w:rsidRPr="00244D1A">
        <w:rPr>
          <w:sz w:val="24"/>
          <w:szCs w:val="24"/>
        </w:rPr>
        <w:tab/>
      </w:r>
      <w:r w:rsidR="00206AD6" w:rsidRPr="00244D1A">
        <w:rPr>
          <w:sz w:val="24"/>
          <w:szCs w:val="24"/>
        </w:rPr>
        <w:t>Kandace F. Melillo</w:t>
      </w:r>
    </w:p>
    <w:p w:rsidR="009D0E8F" w:rsidRDefault="00E55642" w:rsidP="002F5CA0">
      <w:pPr>
        <w:spacing w:line="240" w:lineRule="auto"/>
        <w:rPr>
          <w:sz w:val="24"/>
          <w:szCs w:val="24"/>
        </w:rPr>
        <w:sectPr w:rsidR="009D0E8F" w:rsidSect="008039CD">
          <w:footerReference w:type="even" r:id="rId9"/>
          <w:footerReference w:type="default" r:id="rId10"/>
          <w:pgSz w:w="12240" w:h="15840"/>
          <w:pgMar w:top="1440" w:right="1440" w:bottom="1440" w:left="1440" w:header="720" w:footer="720" w:gutter="0"/>
          <w:cols w:space="720"/>
          <w:titlePg/>
          <w:docGrid w:linePitch="354"/>
        </w:sectPr>
      </w:pPr>
      <w:r w:rsidRPr="00244D1A">
        <w:rPr>
          <w:sz w:val="24"/>
          <w:szCs w:val="24"/>
        </w:rPr>
        <w:tab/>
      </w:r>
      <w:r w:rsidRPr="00244D1A">
        <w:rPr>
          <w:sz w:val="24"/>
          <w:szCs w:val="24"/>
        </w:rPr>
        <w:tab/>
      </w:r>
      <w:r w:rsidRPr="00244D1A">
        <w:rPr>
          <w:sz w:val="24"/>
          <w:szCs w:val="24"/>
        </w:rPr>
        <w:tab/>
      </w:r>
      <w:r w:rsidR="006F4001">
        <w:rPr>
          <w:sz w:val="24"/>
          <w:szCs w:val="24"/>
        </w:rPr>
        <w:tab/>
      </w:r>
      <w:r w:rsidRPr="00244D1A">
        <w:rPr>
          <w:sz w:val="24"/>
          <w:szCs w:val="24"/>
        </w:rPr>
        <w:tab/>
      </w:r>
      <w:r w:rsidRPr="00244D1A">
        <w:rPr>
          <w:sz w:val="24"/>
          <w:szCs w:val="24"/>
        </w:rPr>
        <w:tab/>
      </w:r>
      <w:r w:rsidRPr="00244D1A">
        <w:rPr>
          <w:sz w:val="24"/>
          <w:szCs w:val="24"/>
        </w:rPr>
        <w:tab/>
        <w:t>Administrative Law Judge</w:t>
      </w:r>
    </w:p>
    <w:p w:rsidR="009D0E8F" w:rsidRPr="009D0E8F" w:rsidRDefault="009D0E8F" w:rsidP="009D0E8F">
      <w:pPr>
        <w:spacing w:after="200" w:line="276" w:lineRule="auto"/>
        <w:rPr>
          <w:rFonts w:asciiTheme="minorHAnsi" w:eastAsiaTheme="minorEastAsia" w:hAnsiTheme="minorHAnsi" w:cstheme="minorBidi"/>
          <w:sz w:val="22"/>
          <w:szCs w:val="22"/>
        </w:rPr>
      </w:pPr>
      <w:r w:rsidRPr="009D0E8F">
        <w:rPr>
          <w:rFonts w:ascii="Microsoft Sans Serif" w:eastAsiaTheme="minorEastAsia" w:hAnsiTheme="minorHAnsi" w:cstheme="minorBidi"/>
          <w:b/>
          <w:sz w:val="24"/>
          <w:szCs w:val="22"/>
          <w:u w:val="single"/>
        </w:rPr>
        <w:lastRenderedPageBreak/>
        <w:t>C-2012-2326167 - YI JING GROEBER v. VERIZON PENNSYLVANIA INC</w:t>
      </w:r>
      <w:r w:rsidRPr="009D0E8F">
        <w:rPr>
          <w:rFonts w:ascii="Microsoft Sans Serif" w:eastAsiaTheme="minorEastAsia" w:hAnsiTheme="minorHAnsi" w:cstheme="minorBidi"/>
          <w:b/>
          <w:sz w:val="24"/>
          <w:szCs w:val="22"/>
          <w:u w:val="single"/>
        </w:rPr>
        <w:cr/>
      </w:r>
      <w:r w:rsidRPr="009D0E8F">
        <w:rPr>
          <w:rFonts w:ascii="Microsoft Sans Serif" w:eastAsiaTheme="minorEastAsia" w:hAnsiTheme="minorHAnsi" w:cstheme="minorBidi"/>
          <w:b/>
          <w:sz w:val="24"/>
          <w:szCs w:val="22"/>
          <w:u w:val="single"/>
        </w:rPr>
        <w:cr/>
      </w:r>
      <w:r w:rsidRPr="009D0E8F">
        <w:rPr>
          <w:rFonts w:ascii="Microsoft Sans Serif" w:eastAsiaTheme="minorEastAsia" w:hAnsiTheme="minorHAnsi" w:cstheme="minorBidi"/>
          <w:sz w:val="24"/>
          <w:szCs w:val="22"/>
        </w:rPr>
        <w:t>YI JING GROEBER</w:t>
      </w:r>
      <w:r w:rsidRPr="009D0E8F">
        <w:rPr>
          <w:rFonts w:ascii="Microsoft Sans Serif" w:eastAsiaTheme="minorEastAsia" w:hAnsiTheme="minorHAnsi" w:cstheme="minorBidi"/>
          <w:sz w:val="24"/>
          <w:szCs w:val="22"/>
        </w:rPr>
        <w:cr/>
        <w:t>259 PERRY STREET</w:t>
      </w:r>
      <w:r w:rsidRPr="009D0E8F">
        <w:rPr>
          <w:rFonts w:ascii="Microsoft Sans Serif" w:eastAsiaTheme="minorEastAsia" w:hAnsiTheme="minorHAnsi" w:cstheme="minorBidi"/>
          <w:sz w:val="24"/>
          <w:szCs w:val="22"/>
        </w:rPr>
        <w:cr/>
        <w:t>ELKINS PARK PA  19027</w:t>
      </w:r>
      <w:r w:rsidRPr="009D0E8F">
        <w:rPr>
          <w:rFonts w:ascii="Microsoft Sans Serif" w:eastAsiaTheme="minorEastAsia" w:hAnsiTheme="minorHAnsi" w:cstheme="minorBidi"/>
          <w:sz w:val="24"/>
          <w:szCs w:val="22"/>
        </w:rPr>
        <w:cr/>
        <w:t>215-379-0360</w:t>
      </w:r>
      <w:r w:rsidRPr="009D0E8F">
        <w:rPr>
          <w:rFonts w:ascii="Microsoft Sans Serif" w:eastAsiaTheme="minorEastAsia" w:hAnsiTheme="minorHAnsi" w:cstheme="minorBidi"/>
          <w:sz w:val="24"/>
          <w:szCs w:val="22"/>
        </w:rPr>
        <w:cr/>
      </w:r>
      <w:r w:rsidRPr="009D0E8F">
        <w:rPr>
          <w:rFonts w:ascii="Microsoft Sans Serif" w:eastAsiaTheme="minorEastAsia" w:hAnsiTheme="minorHAnsi" w:cstheme="minorBidi"/>
          <w:sz w:val="24"/>
          <w:szCs w:val="22"/>
        </w:rPr>
        <w:cr/>
        <w:t xml:space="preserve">SUZAN D </w:t>
      </w:r>
      <w:proofErr w:type="gramStart"/>
      <w:r w:rsidRPr="009D0E8F">
        <w:rPr>
          <w:rFonts w:ascii="Microsoft Sans Serif" w:eastAsiaTheme="minorEastAsia" w:hAnsiTheme="minorHAnsi" w:cstheme="minorBidi"/>
          <w:sz w:val="24"/>
          <w:szCs w:val="22"/>
        </w:rPr>
        <w:t>PAIVA  ESQUIRE</w:t>
      </w:r>
      <w:proofErr w:type="gramEnd"/>
      <w:r w:rsidRPr="009D0E8F">
        <w:rPr>
          <w:rFonts w:ascii="Microsoft Sans Serif" w:eastAsiaTheme="minorEastAsia" w:hAnsiTheme="minorHAnsi" w:cstheme="minorBidi"/>
          <w:sz w:val="24"/>
          <w:szCs w:val="22"/>
        </w:rPr>
        <w:cr/>
        <w:t>VERIZON</w:t>
      </w:r>
      <w:r w:rsidRPr="009D0E8F">
        <w:rPr>
          <w:rFonts w:ascii="Microsoft Sans Serif" w:eastAsiaTheme="minorEastAsia" w:hAnsiTheme="minorHAnsi" w:cstheme="minorBidi"/>
          <w:sz w:val="24"/>
          <w:szCs w:val="22"/>
        </w:rPr>
        <w:cr/>
        <w:t>1717 ARCH STREET</w:t>
      </w:r>
      <w:r w:rsidRPr="009D0E8F">
        <w:rPr>
          <w:rFonts w:ascii="Microsoft Sans Serif" w:eastAsiaTheme="minorEastAsia" w:hAnsiTheme="minorHAnsi" w:cstheme="minorBidi"/>
          <w:sz w:val="24"/>
          <w:szCs w:val="22"/>
        </w:rPr>
        <w:cr/>
        <w:t>3 EAST</w:t>
      </w:r>
      <w:r w:rsidRPr="009D0E8F">
        <w:rPr>
          <w:rFonts w:ascii="Microsoft Sans Serif" w:eastAsiaTheme="minorEastAsia" w:hAnsiTheme="minorHAnsi" w:cstheme="minorBidi"/>
          <w:sz w:val="24"/>
          <w:szCs w:val="22"/>
        </w:rPr>
        <w:cr/>
        <w:t>PHILADELPHIA PA  19103</w:t>
      </w:r>
      <w:r w:rsidRPr="009D0E8F">
        <w:rPr>
          <w:rFonts w:ascii="Microsoft Sans Serif" w:eastAsiaTheme="minorEastAsia" w:hAnsiTheme="minorHAnsi" w:cstheme="minorBidi"/>
          <w:sz w:val="24"/>
          <w:szCs w:val="22"/>
        </w:rPr>
        <w:cr/>
        <w:t>215.466.4755</w:t>
      </w:r>
      <w:r w:rsidRPr="009D0E8F">
        <w:rPr>
          <w:rFonts w:ascii="Microsoft Sans Serif" w:eastAsiaTheme="minorEastAsia" w:hAnsiTheme="minorHAnsi" w:cstheme="minorBidi"/>
          <w:sz w:val="24"/>
          <w:szCs w:val="22"/>
        </w:rPr>
        <w:cr/>
      </w:r>
      <w:proofErr w:type="spellStart"/>
      <w:r w:rsidRPr="009D0E8F">
        <w:rPr>
          <w:rFonts w:ascii="Microsoft Sans Serif" w:eastAsiaTheme="minorEastAsia" w:hAnsiTheme="minorHAnsi" w:cstheme="minorBidi"/>
          <w:sz w:val="24"/>
          <w:szCs w:val="22"/>
          <w:u w:val="single"/>
        </w:rPr>
        <w:t>Eserve</w:t>
      </w:r>
      <w:proofErr w:type="spellEnd"/>
    </w:p>
    <w:p w:rsidR="009D0E8F" w:rsidRPr="009D0E8F" w:rsidRDefault="009D0E8F" w:rsidP="009D0E8F">
      <w:pPr>
        <w:spacing w:after="200" w:line="276" w:lineRule="auto"/>
        <w:rPr>
          <w:rFonts w:asciiTheme="minorHAnsi" w:eastAsiaTheme="minorEastAsia" w:hAnsiTheme="minorHAnsi" w:cstheme="minorBidi"/>
          <w:sz w:val="22"/>
          <w:szCs w:val="22"/>
        </w:rPr>
      </w:pPr>
    </w:p>
    <w:p w:rsidR="006C3DB3" w:rsidRPr="00244D1A" w:rsidRDefault="006C3DB3" w:rsidP="002F5CA0">
      <w:pPr>
        <w:spacing w:line="240" w:lineRule="auto"/>
        <w:rPr>
          <w:sz w:val="24"/>
          <w:szCs w:val="24"/>
        </w:rPr>
      </w:pPr>
    </w:p>
    <w:sectPr w:rsidR="006C3DB3" w:rsidRPr="00244D1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677" w:rsidRDefault="00E50677">
      <w:r>
        <w:separator/>
      </w:r>
    </w:p>
  </w:endnote>
  <w:endnote w:type="continuationSeparator" w:id="0">
    <w:p w:rsidR="00E50677" w:rsidRDefault="00E5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AA" w:rsidRDefault="005E78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E78AA" w:rsidRDefault="005E7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AA" w:rsidRPr="007C46F3" w:rsidRDefault="005E78AA">
    <w:pPr>
      <w:pStyle w:val="Footer"/>
      <w:framePr w:wrap="around" w:vAnchor="text" w:hAnchor="margin" w:xAlign="center" w:y="1"/>
      <w:rPr>
        <w:rStyle w:val="PageNumber"/>
        <w:sz w:val="24"/>
        <w:szCs w:val="24"/>
      </w:rPr>
    </w:pPr>
    <w:r w:rsidRPr="007C46F3">
      <w:rPr>
        <w:rStyle w:val="PageNumber"/>
        <w:sz w:val="24"/>
        <w:szCs w:val="24"/>
      </w:rPr>
      <w:fldChar w:fldCharType="begin"/>
    </w:r>
    <w:r w:rsidRPr="007C46F3">
      <w:rPr>
        <w:rStyle w:val="PageNumber"/>
        <w:sz w:val="24"/>
        <w:szCs w:val="24"/>
      </w:rPr>
      <w:instrText xml:space="preserve">PAGE  </w:instrText>
    </w:r>
    <w:r w:rsidRPr="007C46F3">
      <w:rPr>
        <w:rStyle w:val="PageNumber"/>
        <w:sz w:val="24"/>
        <w:szCs w:val="24"/>
      </w:rPr>
      <w:fldChar w:fldCharType="separate"/>
    </w:r>
    <w:r w:rsidR="006E1F47">
      <w:rPr>
        <w:rStyle w:val="PageNumber"/>
        <w:noProof/>
        <w:sz w:val="24"/>
        <w:szCs w:val="24"/>
      </w:rPr>
      <w:t>7</w:t>
    </w:r>
    <w:r w:rsidRPr="007C46F3">
      <w:rPr>
        <w:rStyle w:val="PageNumber"/>
        <w:sz w:val="24"/>
        <w:szCs w:val="24"/>
      </w:rPr>
      <w:fldChar w:fldCharType="end"/>
    </w:r>
  </w:p>
  <w:p w:rsidR="005E78AA" w:rsidRDefault="005E78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E8F" w:rsidRDefault="009D0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677" w:rsidRDefault="00E50677">
      <w:r>
        <w:separator/>
      </w:r>
    </w:p>
  </w:footnote>
  <w:footnote w:type="continuationSeparator" w:id="0">
    <w:p w:rsidR="00E50677" w:rsidRDefault="00E50677">
      <w:r>
        <w:continuationSeparator/>
      </w:r>
    </w:p>
  </w:footnote>
  <w:footnote w:id="1">
    <w:p w:rsidR="00F339C7" w:rsidRDefault="00F339C7" w:rsidP="00F339C7">
      <w:pPr>
        <w:pStyle w:val="FootnoteText"/>
        <w:spacing w:line="240" w:lineRule="auto"/>
      </w:pPr>
      <w:r>
        <w:tab/>
      </w:r>
      <w:r>
        <w:rPr>
          <w:rStyle w:val="FootnoteReference"/>
        </w:rPr>
        <w:footnoteRef/>
      </w:r>
      <w:r>
        <w:tab/>
        <w:t xml:space="preserve"> The Verizon customer of record is actually Ms. Groeber’s husband Thomas Groeber. </w:t>
      </w:r>
    </w:p>
  </w:footnote>
  <w:footnote w:id="2">
    <w:p w:rsidR="006E0D8E" w:rsidRDefault="006E0D8E" w:rsidP="006E0D8E">
      <w:pPr>
        <w:pStyle w:val="FootnoteText"/>
        <w:spacing w:line="240" w:lineRule="auto"/>
      </w:pPr>
      <w:r>
        <w:tab/>
      </w:r>
      <w:r>
        <w:rPr>
          <w:rStyle w:val="FootnoteReference"/>
        </w:rPr>
        <w:footnoteRef/>
      </w:r>
      <w:r>
        <w:tab/>
        <w:t>While the Preliminary Objections also mentioned legal insufficiency as a grounds, under 52 Pa. Code §5.101(a</w:t>
      </w:r>
      <w:proofErr w:type="gramStart"/>
      <w:r>
        <w:t>)(</w:t>
      </w:r>
      <w:proofErr w:type="gramEnd"/>
      <w:r>
        <w:t>4), it does not appear that this ground was pursued.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1FDA"/>
    <w:rsid w:val="0000468C"/>
    <w:rsid w:val="000065FD"/>
    <w:rsid w:val="0001101C"/>
    <w:rsid w:val="0001151E"/>
    <w:rsid w:val="000133A6"/>
    <w:rsid w:val="000136EB"/>
    <w:rsid w:val="000141A5"/>
    <w:rsid w:val="00016348"/>
    <w:rsid w:val="00026993"/>
    <w:rsid w:val="00031CBD"/>
    <w:rsid w:val="000343D7"/>
    <w:rsid w:val="00034DCC"/>
    <w:rsid w:val="00037F98"/>
    <w:rsid w:val="00041636"/>
    <w:rsid w:val="00054B61"/>
    <w:rsid w:val="00056857"/>
    <w:rsid w:val="00060238"/>
    <w:rsid w:val="00060C1A"/>
    <w:rsid w:val="00063C77"/>
    <w:rsid w:val="00070478"/>
    <w:rsid w:val="00074875"/>
    <w:rsid w:val="000762AD"/>
    <w:rsid w:val="00077CFF"/>
    <w:rsid w:val="00080EC1"/>
    <w:rsid w:val="00082342"/>
    <w:rsid w:val="0009392F"/>
    <w:rsid w:val="000967B7"/>
    <w:rsid w:val="0009685C"/>
    <w:rsid w:val="00097854"/>
    <w:rsid w:val="000A00A5"/>
    <w:rsid w:val="000A3CD6"/>
    <w:rsid w:val="000B2953"/>
    <w:rsid w:val="000B2C52"/>
    <w:rsid w:val="000B35CF"/>
    <w:rsid w:val="000B3D47"/>
    <w:rsid w:val="000B6E09"/>
    <w:rsid w:val="000C1CCD"/>
    <w:rsid w:val="000C35C0"/>
    <w:rsid w:val="000C3FF3"/>
    <w:rsid w:val="000C4A7C"/>
    <w:rsid w:val="000C4F25"/>
    <w:rsid w:val="000C5B13"/>
    <w:rsid w:val="000D0F65"/>
    <w:rsid w:val="000E047B"/>
    <w:rsid w:val="000E3529"/>
    <w:rsid w:val="000E3D18"/>
    <w:rsid w:val="000E4465"/>
    <w:rsid w:val="000F0F21"/>
    <w:rsid w:val="000F517C"/>
    <w:rsid w:val="00104538"/>
    <w:rsid w:val="001045AC"/>
    <w:rsid w:val="00106BE4"/>
    <w:rsid w:val="0010789A"/>
    <w:rsid w:val="0011088E"/>
    <w:rsid w:val="0011135D"/>
    <w:rsid w:val="00115AF8"/>
    <w:rsid w:val="00115C56"/>
    <w:rsid w:val="00121D44"/>
    <w:rsid w:val="0012450E"/>
    <w:rsid w:val="001246C1"/>
    <w:rsid w:val="00126187"/>
    <w:rsid w:val="00126232"/>
    <w:rsid w:val="00130C70"/>
    <w:rsid w:val="001376B4"/>
    <w:rsid w:val="001413CE"/>
    <w:rsid w:val="00141EBF"/>
    <w:rsid w:val="001447A1"/>
    <w:rsid w:val="00147B0C"/>
    <w:rsid w:val="00152576"/>
    <w:rsid w:val="00154444"/>
    <w:rsid w:val="00157E5C"/>
    <w:rsid w:val="00160EE9"/>
    <w:rsid w:val="0016557F"/>
    <w:rsid w:val="00172CFA"/>
    <w:rsid w:val="001811B7"/>
    <w:rsid w:val="00184393"/>
    <w:rsid w:val="001845CE"/>
    <w:rsid w:val="00184D53"/>
    <w:rsid w:val="00184D7C"/>
    <w:rsid w:val="00185B20"/>
    <w:rsid w:val="001938A6"/>
    <w:rsid w:val="001A2A2C"/>
    <w:rsid w:val="001A343E"/>
    <w:rsid w:val="001A6089"/>
    <w:rsid w:val="001A63C3"/>
    <w:rsid w:val="001B0E38"/>
    <w:rsid w:val="001B2B53"/>
    <w:rsid w:val="001B2EF5"/>
    <w:rsid w:val="001C19A2"/>
    <w:rsid w:val="001C232F"/>
    <w:rsid w:val="001C50EA"/>
    <w:rsid w:val="001D02E3"/>
    <w:rsid w:val="001D69DD"/>
    <w:rsid w:val="001D6C2E"/>
    <w:rsid w:val="001E3800"/>
    <w:rsid w:val="001E4109"/>
    <w:rsid w:val="001F1142"/>
    <w:rsid w:val="001F373C"/>
    <w:rsid w:val="0020392A"/>
    <w:rsid w:val="00203C7F"/>
    <w:rsid w:val="002067F5"/>
    <w:rsid w:val="00206AD6"/>
    <w:rsid w:val="002118EC"/>
    <w:rsid w:val="00226DD3"/>
    <w:rsid w:val="00230A1B"/>
    <w:rsid w:val="00230D8C"/>
    <w:rsid w:val="00234AA4"/>
    <w:rsid w:val="00235289"/>
    <w:rsid w:val="0024256D"/>
    <w:rsid w:val="00242DBD"/>
    <w:rsid w:val="00244D1A"/>
    <w:rsid w:val="00245A00"/>
    <w:rsid w:val="0026088A"/>
    <w:rsid w:val="002708E0"/>
    <w:rsid w:val="00276E26"/>
    <w:rsid w:val="0028085B"/>
    <w:rsid w:val="00283DC1"/>
    <w:rsid w:val="00295AFD"/>
    <w:rsid w:val="002A7D7E"/>
    <w:rsid w:val="002B31F4"/>
    <w:rsid w:val="002B44B6"/>
    <w:rsid w:val="002B45F5"/>
    <w:rsid w:val="002B5FF6"/>
    <w:rsid w:val="002B7128"/>
    <w:rsid w:val="002C660B"/>
    <w:rsid w:val="002D41A2"/>
    <w:rsid w:val="002D71DD"/>
    <w:rsid w:val="002E0CB0"/>
    <w:rsid w:val="002E14C5"/>
    <w:rsid w:val="002E1949"/>
    <w:rsid w:val="002E2004"/>
    <w:rsid w:val="002E3E69"/>
    <w:rsid w:val="002E4335"/>
    <w:rsid w:val="002E635E"/>
    <w:rsid w:val="002F0159"/>
    <w:rsid w:val="002F2C79"/>
    <w:rsid w:val="002F5CA0"/>
    <w:rsid w:val="002F69EC"/>
    <w:rsid w:val="002F7369"/>
    <w:rsid w:val="0030126C"/>
    <w:rsid w:val="00301F7B"/>
    <w:rsid w:val="0030427E"/>
    <w:rsid w:val="003105AC"/>
    <w:rsid w:val="00313FA9"/>
    <w:rsid w:val="003145E6"/>
    <w:rsid w:val="00314D20"/>
    <w:rsid w:val="00323081"/>
    <w:rsid w:val="00324F48"/>
    <w:rsid w:val="0032654F"/>
    <w:rsid w:val="00327ADC"/>
    <w:rsid w:val="003306B5"/>
    <w:rsid w:val="00331DE4"/>
    <w:rsid w:val="003411B7"/>
    <w:rsid w:val="0034681A"/>
    <w:rsid w:val="003530F5"/>
    <w:rsid w:val="003537D6"/>
    <w:rsid w:val="00354307"/>
    <w:rsid w:val="00357DD4"/>
    <w:rsid w:val="00361A35"/>
    <w:rsid w:val="003621B6"/>
    <w:rsid w:val="00363816"/>
    <w:rsid w:val="00366D6F"/>
    <w:rsid w:val="00371119"/>
    <w:rsid w:val="00371232"/>
    <w:rsid w:val="00377053"/>
    <w:rsid w:val="003806C4"/>
    <w:rsid w:val="0038283E"/>
    <w:rsid w:val="003831E6"/>
    <w:rsid w:val="003939BF"/>
    <w:rsid w:val="003A100B"/>
    <w:rsid w:val="003A35A8"/>
    <w:rsid w:val="003B1157"/>
    <w:rsid w:val="003B22DA"/>
    <w:rsid w:val="003B2FA3"/>
    <w:rsid w:val="003B68EE"/>
    <w:rsid w:val="003D62F7"/>
    <w:rsid w:val="003E336E"/>
    <w:rsid w:val="003F2091"/>
    <w:rsid w:val="003F685F"/>
    <w:rsid w:val="004025E4"/>
    <w:rsid w:val="004059A1"/>
    <w:rsid w:val="00413C6E"/>
    <w:rsid w:val="00422BA7"/>
    <w:rsid w:val="00423556"/>
    <w:rsid w:val="0042381A"/>
    <w:rsid w:val="0043056E"/>
    <w:rsid w:val="00431265"/>
    <w:rsid w:val="004312CB"/>
    <w:rsid w:val="004316BC"/>
    <w:rsid w:val="004324C7"/>
    <w:rsid w:val="00433445"/>
    <w:rsid w:val="00442CE5"/>
    <w:rsid w:val="00445BDD"/>
    <w:rsid w:val="00452E8C"/>
    <w:rsid w:val="00453F74"/>
    <w:rsid w:val="00455102"/>
    <w:rsid w:val="00455EBE"/>
    <w:rsid w:val="00466106"/>
    <w:rsid w:val="00470559"/>
    <w:rsid w:val="004713DB"/>
    <w:rsid w:val="00471BAC"/>
    <w:rsid w:val="0047204C"/>
    <w:rsid w:val="00473CCB"/>
    <w:rsid w:val="00475D8A"/>
    <w:rsid w:val="0049156A"/>
    <w:rsid w:val="0049191B"/>
    <w:rsid w:val="00492F42"/>
    <w:rsid w:val="00496620"/>
    <w:rsid w:val="004A4F24"/>
    <w:rsid w:val="004B6E38"/>
    <w:rsid w:val="004B6FCF"/>
    <w:rsid w:val="004C4FB5"/>
    <w:rsid w:val="004C70D0"/>
    <w:rsid w:val="004D2B2F"/>
    <w:rsid w:val="004D3558"/>
    <w:rsid w:val="004D413E"/>
    <w:rsid w:val="004D5461"/>
    <w:rsid w:val="004D689E"/>
    <w:rsid w:val="004D7343"/>
    <w:rsid w:val="004E1A60"/>
    <w:rsid w:val="004E5395"/>
    <w:rsid w:val="004E7586"/>
    <w:rsid w:val="004E7D1A"/>
    <w:rsid w:val="004F22DA"/>
    <w:rsid w:val="004F3926"/>
    <w:rsid w:val="004F3DAB"/>
    <w:rsid w:val="004F70C1"/>
    <w:rsid w:val="00503606"/>
    <w:rsid w:val="005048F7"/>
    <w:rsid w:val="00506AB8"/>
    <w:rsid w:val="0050797D"/>
    <w:rsid w:val="00512AA2"/>
    <w:rsid w:val="00512C89"/>
    <w:rsid w:val="005152DC"/>
    <w:rsid w:val="00515AE5"/>
    <w:rsid w:val="00515B87"/>
    <w:rsid w:val="00515FF9"/>
    <w:rsid w:val="00517A83"/>
    <w:rsid w:val="005216EE"/>
    <w:rsid w:val="00521C50"/>
    <w:rsid w:val="00522FFC"/>
    <w:rsid w:val="00532801"/>
    <w:rsid w:val="005343ED"/>
    <w:rsid w:val="00537148"/>
    <w:rsid w:val="00540CCC"/>
    <w:rsid w:val="005436D9"/>
    <w:rsid w:val="005449AC"/>
    <w:rsid w:val="00547574"/>
    <w:rsid w:val="00551B9B"/>
    <w:rsid w:val="00555C71"/>
    <w:rsid w:val="00563AC3"/>
    <w:rsid w:val="005668CE"/>
    <w:rsid w:val="00572E36"/>
    <w:rsid w:val="00572E9B"/>
    <w:rsid w:val="00573D06"/>
    <w:rsid w:val="00575C4A"/>
    <w:rsid w:val="00576481"/>
    <w:rsid w:val="0057676A"/>
    <w:rsid w:val="0057709C"/>
    <w:rsid w:val="00577C33"/>
    <w:rsid w:val="0058087D"/>
    <w:rsid w:val="00580EBE"/>
    <w:rsid w:val="0058149D"/>
    <w:rsid w:val="00581BB9"/>
    <w:rsid w:val="00583E27"/>
    <w:rsid w:val="00592746"/>
    <w:rsid w:val="00594404"/>
    <w:rsid w:val="005A03E3"/>
    <w:rsid w:val="005A1D4E"/>
    <w:rsid w:val="005A47C4"/>
    <w:rsid w:val="005A48B6"/>
    <w:rsid w:val="005A6138"/>
    <w:rsid w:val="005A7A21"/>
    <w:rsid w:val="005B0ADE"/>
    <w:rsid w:val="005B614C"/>
    <w:rsid w:val="005B73DB"/>
    <w:rsid w:val="005C4A69"/>
    <w:rsid w:val="005C7F8D"/>
    <w:rsid w:val="005D5768"/>
    <w:rsid w:val="005D7E24"/>
    <w:rsid w:val="005E507B"/>
    <w:rsid w:val="005E78AA"/>
    <w:rsid w:val="005F05CA"/>
    <w:rsid w:val="005F2013"/>
    <w:rsid w:val="005F259B"/>
    <w:rsid w:val="005F7569"/>
    <w:rsid w:val="006005CA"/>
    <w:rsid w:val="006017F7"/>
    <w:rsid w:val="006033E9"/>
    <w:rsid w:val="006036BD"/>
    <w:rsid w:val="00604CE1"/>
    <w:rsid w:val="006057CC"/>
    <w:rsid w:val="00605A3E"/>
    <w:rsid w:val="00607007"/>
    <w:rsid w:val="0061127D"/>
    <w:rsid w:val="00611B97"/>
    <w:rsid w:val="00615349"/>
    <w:rsid w:val="00616836"/>
    <w:rsid w:val="0061792B"/>
    <w:rsid w:val="00621E09"/>
    <w:rsid w:val="0062454C"/>
    <w:rsid w:val="0062644A"/>
    <w:rsid w:val="0062748F"/>
    <w:rsid w:val="006306BA"/>
    <w:rsid w:val="00632631"/>
    <w:rsid w:val="006336DE"/>
    <w:rsid w:val="006372E3"/>
    <w:rsid w:val="0064024A"/>
    <w:rsid w:val="00640B2D"/>
    <w:rsid w:val="006410BF"/>
    <w:rsid w:val="006426C0"/>
    <w:rsid w:val="00650D16"/>
    <w:rsid w:val="00662BF4"/>
    <w:rsid w:val="00670A02"/>
    <w:rsid w:val="00675D0E"/>
    <w:rsid w:val="00680363"/>
    <w:rsid w:val="006820C3"/>
    <w:rsid w:val="00682DCB"/>
    <w:rsid w:val="00683680"/>
    <w:rsid w:val="00686E80"/>
    <w:rsid w:val="00687034"/>
    <w:rsid w:val="0068733F"/>
    <w:rsid w:val="00692ECB"/>
    <w:rsid w:val="006963AD"/>
    <w:rsid w:val="006A1636"/>
    <w:rsid w:val="006A1C20"/>
    <w:rsid w:val="006C0C45"/>
    <w:rsid w:val="006C3B03"/>
    <w:rsid w:val="006C3B85"/>
    <w:rsid w:val="006C3DB3"/>
    <w:rsid w:val="006C4639"/>
    <w:rsid w:val="006D0937"/>
    <w:rsid w:val="006D3E19"/>
    <w:rsid w:val="006D68F1"/>
    <w:rsid w:val="006E0D8E"/>
    <w:rsid w:val="006E1F47"/>
    <w:rsid w:val="006E6A16"/>
    <w:rsid w:val="006E735C"/>
    <w:rsid w:val="006F0F1D"/>
    <w:rsid w:val="006F4001"/>
    <w:rsid w:val="00706A4E"/>
    <w:rsid w:val="00721572"/>
    <w:rsid w:val="00723BC6"/>
    <w:rsid w:val="00724265"/>
    <w:rsid w:val="007253AA"/>
    <w:rsid w:val="00726EB4"/>
    <w:rsid w:val="00727025"/>
    <w:rsid w:val="00731409"/>
    <w:rsid w:val="00736B6C"/>
    <w:rsid w:val="00740D85"/>
    <w:rsid w:val="0074384B"/>
    <w:rsid w:val="007456CC"/>
    <w:rsid w:val="007501D5"/>
    <w:rsid w:val="00763628"/>
    <w:rsid w:val="0076511D"/>
    <w:rsid w:val="007659E6"/>
    <w:rsid w:val="00770C13"/>
    <w:rsid w:val="00775297"/>
    <w:rsid w:val="00776DBD"/>
    <w:rsid w:val="007815F7"/>
    <w:rsid w:val="00783A46"/>
    <w:rsid w:val="00784AA5"/>
    <w:rsid w:val="00787815"/>
    <w:rsid w:val="0078787D"/>
    <w:rsid w:val="00793BC4"/>
    <w:rsid w:val="00795710"/>
    <w:rsid w:val="00795AE7"/>
    <w:rsid w:val="007A6F6E"/>
    <w:rsid w:val="007A79B1"/>
    <w:rsid w:val="007B0861"/>
    <w:rsid w:val="007B16EF"/>
    <w:rsid w:val="007B3C77"/>
    <w:rsid w:val="007B5325"/>
    <w:rsid w:val="007B538E"/>
    <w:rsid w:val="007B5ED9"/>
    <w:rsid w:val="007C0E85"/>
    <w:rsid w:val="007C1637"/>
    <w:rsid w:val="007C16CE"/>
    <w:rsid w:val="007C17E7"/>
    <w:rsid w:val="007C3A60"/>
    <w:rsid w:val="007C46F3"/>
    <w:rsid w:val="007D07FC"/>
    <w:rsid w:val="007D2622"/>
    <w:rsid w:val="007D2BB6"/>
    <w:rsid w:val="007D3C0C"/>
    <w:rsid w:val="007D50CB"/>
    <w:rsid w:val="007D5D21"/>
    <w:rsid w:val="007D6299"/>
    <w:rsid w:val="007D7B88"/>
    <w:rsid w:val="007E187E"/>
    <w:rsid w:val="007F0F0E"/>
    <w:rsid w:val="007F491A"/>
    <w:rsid w:val="007F68A6"/>
    <w:rsid w:val="00800B9A"/>
    <w:rsid w:val="00801084"/>
    <w:rsid w:val="00803260"/>
    <w:rsid w:val="008039CD"/>
    <w:rsid w:val="00806ABA"/>
    <w:rsid w:val="0081446E"/>
    <w:rsid w:val="00814768"/>
    <w:rsid w:val="008167C2"/>
    <w:rsid w:val="00817172"/>
    <w:rsid w:val="008252DA"/>
    <w:rsid w:val="00825B76"/>
    <w:rsid w:val="00825F7E"/>
    <w:rsid w:val="00831B3D"/>
    <w:rsid w:val="00831DCF"/>
    <w:rsid w:val="00834AE7"/>
    <w:rsid w:val="008430AB"/>
    <w:rsid w:val="00845BA2"/>
    <w:rsid w:val="00847129"/>
    <w:rsid w:val="00853A3A"/>
    <w:rsid w:val="008555A9"/>
    <w:rsid w:val="00856B6B"/>
    <w:rsid w:val="00860543"/>
    <w:rsid w:val="008658E4"/>
    <w:rsid w:val="00870DF0"/>
    <w:rsid w:val="0087363A"/>
    <w:rsid w:val="00877BB3"/>
    <w:rsid w:val="00880768"/>
    <w:rsid w:val="00884E34"/>
    <w:rsid w:val="008855E3"/>
    <w:rsid w:val="00885C0F"/>
    <w:rsid w:val="00890245"/>
    <w:rsid w:val="00895D2C"/>
    <w:rsid w:val="008A1017"/>
    <w:rsid w:val="008A4B38"/>
    <w:rsid w:val="008A748E"/>
    <w:rsid w:val="008A799C"/>
    <w:rsid w:val="008A7A14"/>
    <w:rsid w:val="008B0A8F"/>
    <w:rsid w:val="008B14A1"/>
    <w:rsid w:val="008B18D7"/>
    <w:rsid w:val="008B4AE0"/>
    <w:rsid w:val="008B5458"/>
    <w:rsid w:val="008C296D"/>
    <w:rsid w:val="008E04ED"/>
    <w:rsid w:val="008E0893"/>
    <w:rsid w:val="008E0CFF"/>
    <w:rsid w:val="008E304A"/>
    <w:rsid w:val="008E3207"/>
    <w:rsid w:val="008E3342"/>
    <w:rsid w:val="008E4E7B"/>
    <w:rsid w:val="008E64EB"/>
    <w:rsid w:val="008E6DAF"/>
    <w:rsid w:val="008F15F5"/>
    <w:rsid w:val="008F2CE3"/>
    <w:rsid w:val="008F31C4"/>
    <w:rsid w:val="008F5B7F"/>
    <w:rsid w:val="008F755B"/>
    <w:rsid w:val="00903CB0"/>
    <w:rsid w:val="00903EB7"/>
    <w:rsid w:val="00904FF5"/>
    <w:rsid w:val="0091052E"/>
    <w:rsid w:val="00916D23"/>
    <w:rsid w:val="009230B4"/>
    <w:rsid w:val="0092325E"/>
    <w:rsid w:val="0092369F"/>
    <w:rsid w:val="00926E0C"/>
    <w:rsid w:val="0093224A"/>
    <w:rsid w:val="009324A1"/>
    <w:rsid w:val="009351FA"/>
    <w:rsid w:val="0093677B"/>
    <w:rsid w:val="00941B7F"/>
    <w:rsid w:val="0094399E"/>
    <w:rsid w:val="009450AE"/>
    <w:rsid w:val="009514B9"/>
    <w:rsid w:val="00954BC6"/>
    <w:rsid w:val="0095510F"/>
    <w:rsid w:val="00955A4C"/>
    <w:rsid w:val="00956852"/>
    <w:rsid w:val="00960272"/>
    <w:rsid w:val="00961320"/>
    <w:rsid w:val="009628FF"/>
    <w:rsid w:val="009631A0"/>
    <w:rsid w:val="00965015"/>
    <w:rsid w:val="00967078"/>
    <w:rsid w:val="0096779F"/>
    <w:rsid w:val="00970E26"/>
    <w:rsid w:val="00971569"/>
    <w:rsid w:val="00972F3D"/>
    <w:rsid w:val="009746FB"/>
    <w:rsid w:val="00985006"/>
    <w:rsid w:val="0098514D"/>
    <w:rsid w:val="00986C24"/>
    <w:rsid w:val="009900F2"/>
    <w:rsid w:val="00994ADF"/>
    <w:rsid w:val="00994EB6"/>
    <w:rsid w:val="00995A91"/>
    <w:rsid w:val="009A0E89"/>
    <w:rsid w:val="009A1595"/>
    <w:rsid w:val="009A6452"/>
    <w:rsid w:val="009C0906"/>
    <w:rsid w:val="009C40DA"/>
    <w:rsid w:val="009C5167"/>
    <w:rsid w:val="009C7869"/>
    <w:rsid w:val="009D04DE"/>
    <w:rsid w:val="009D0E8F"/>
    <w:rsid w:val="009D0F72"/>
    <w:rsid w:val="009D2B52"/>
    <w:rsid w:val="009D3644"/>
    <w:rsid w:val="009D42A3"/>
    <w:rsid w:val="009D5B21"/>
    <w:rsid w:val="009D624C"/>
    <w:rsid w:val="009E0679"/>
    <w:rsid w:val="009E51F2"/>
    <w:rsid w:val="009E6389"/>
    <w:rsid w:val="009F125B"/>
    <w:rsid w:val="009F3736"/>
    <w:rsid w:val="009F567B"/>
    <w:rsid w:val="009F5897"/>
    <w:rsid w:val="00A04BC9"/>
    <w:rsid w:val="00A05CD1"/>
    <w:rsid w:val="00A0722D"/>
    <w:rsid w:val="00A07ABA"/>
    <w:rsid w:val="00A11D90"/>
    <w:rsid w:val="00A16714"/>
    <w:rsid w:val="00A22DD9"/>
    <w:rsid w:val="00A23182"/>
    <w:rsid w:val="00A30D20"/>
    <w:rsid w:val="00A363AC"/>
    <w:rsid w:val="00A411BE"/>
    <w:rsid w:val="00A46368"/>
    <w:rsid w:val="00A477A9"/>
    <w:rsid w:val="00A5194C"/>
    <w:rsid w:val="00A53CD9"/>
    <w:rsid w:val="00A53F7F"/>
    <w:rsid w:val="00A55E9F"/>
    <w:rsid w:val="00A5614D"/>
    <w:rsid w:val="00A6083A"/>
    <w:rsid w:val="00A613FB"/>
    <w:rsid w:val="00A63032"/>
    <w:rsid w:val="00A66C8F"/>
    <w:rsid w:val="00A71273"/>
    <w:rsid w:val="00A7174E"/>
    <w:rsid w:val="00A72D30"/>
    <w:rsid w:val="00A747E6"/>
    <w:rsid w:val="00A74930"/>
    <w:rsid w:val="00A76860"/>
    <w:rsid w:val="00A83337"/>
    <w:rsid w:val="00A84107"/>
    <w:rsid w:val="00A91245"/>
    <w:rsid w:val="00AA1032"/>
    <w:rsid w:val="00AA20FF"/>
    <w:rsid w:val="00AA7665"/>
    <w:rsid w:val="00AB0CB8"/>
    <w:rsid w:val="00AB17E9"/>
    <w:rsid w:val="00AB1F76"/>
    <w:rsid w:val="00AB64EA"/>
    <w:rsid w:val="00AB66F6"/>
    <w:rsid w:val="00AC2BC0"/>
    <w:rsid w:val="00AC4134"/>
    <w:rsid w:val="00AC7B8E"/>
    <w:rsid w:val="00AD012B"/>
    <w:rsid w:val="00AD1775"/>
    <w:rsid w:val="00AD21CE"/>
    <w:rsid w:val="00AD44E8"/>
    <w:rsid w:val="00AE0C7D"/>
    <w:rsid w:val="00AE2F10"/>
    <w:rsid w:val="00AE5C66"/>
    <w:rsid w:val="00AE7BD8"/>
    <w:rsid w:val="00AF5A6A"/>
    <w:rsid w:val="00AF6216"/>
    <w:rsid w:val="00AF7C24"/>
    <w:rsid w:val="00B1068B"/>
    <w:rsid w:val="00B1195C"/>
    <w:rsid w:val="00B12D2B"/>
    <w:rsid w:val="00B14AAC"/>
    <w:rsid w:val="00B223F1"/>
    <w:rsid w:val="00B2339C"/>
    <w:rsid w:val="00B24701"/>
    <w:rsid w:val="00B26029"/>
    <w:rsid w:val="00B26E2B"/>
    <w:rsid w:val="00B36A5A"/>
    <w:rsid w:val="00B41FCA"/>
    <w:rsid w:val="00B53A05"/>
    <w:rsid w:val="00B549E3"/>
    <w:rsid w:val="00B55664"/>
    <w:rsid w:val="00B55921"/>
    <w:rsid w:val="00B62D3A"/>
    <w:rsid w:val="00B64718"/>
    <w:rsid w:val="00B67370"/>
    <w:rsid w:val="00B67DD4"/>
    <w:rsid w:val="00B70669"/>
    <w:rsid w:val="00B7331D"/>
    <w:rsid w:val="00B741DE"/>
    <w:rsid w:val="00B82A3B"/>
    <w:rsid w:val="00B86101"/>
    <w:rsid w:val="00B86765"/>
    <w:rsid w:val="00B91183"/>
    <w:rsid w:val="00B91669"/>
    <w:rsid w:val="00B94B35"/>
    <w:rsid w:val="00BA1223"/>
    <w:rsid w:val="00BA1497"/>
    <w:rsid w:val="00BA4AE9"/>
    <w:rsid w:val="00BB0588"/>
    <w:rsid w:val="00BB2C0E"/>
    <w:rsid w:val="00BB3975"/>
    <w:rsid w:val="00BB3E88"/>
    <w:rsid w:val="00BB4C74"/>
    <w:rsid w:val="00BB7FFC"/>
    <w:rsid w:val="00BC676E"/>
    <w:rsid w:val="00BC7C00"/>
    <w:rsid w:val="00BD1574"/>
    <w:rsid w:val="00BD24CC"/>
    <w:rsid w:val="00BD42DE"/>
    <w:rsid w:val="00BD4EFA"/>
    <w:rsid w:val="00BD57D5"/>
    <w:rsid w:val="00BE21F9"/>
    <w:rsid w:val="00BE2F8E"/>
    <w:rsid w:val="00BE39D1"/>
    <w:rsid w:val="00BF7F43"/>
    <w:rsid w:val="00C002CE"/>
    <w:rsid w:val="00C01373"/>
    <w:rsid w:val="00C02C3E"/>
    <w:rsid w:val="00C0342A"/>
    <w:rsid w:val="00C050E2"/>
    <w:rsid w:val="00C11341"/>
    <w:rsid w:val="00C149A6"/>
    <w:rsid w:val="00C20A94"/>
    <w:rsid w:val="00C24EA0"/>
    <w:rsid w:val="00C3045D"/>
    <w:rsid w:val="00C314E5"/>
    <w:rsid w:val="00C319B2"/>
    <w:rsid w:val="00C34266"/>
    <w:rsid w:val="00C378E0"/>
    <w:rsid w:val="00C407F4"/>
    <w:rsid w:val="00C41914"/>
    <w:rsid w:val="00C46638"/>
    <w:rsid w:val="00C477B8"/>
    <w:rsid w:val="00C47CA7"/>
    <w:rsid w:val="00C51223"/>
    <w:rsid w:val="00C52AEA"/>
    <w:rsid w:val="00C5350C"/>
    <w:rsid w:val="00C545A9"/>
    <w:rsid w:val="00C61246"/>
    <w:rsid w:val="00C622B2"/>
    <w:rsid w:val="00C628AA"/>
    <w:rsid w:val="00C63E87"/>
    <w:rsid w:val="00C64812"/>
    <w:rsid w:val="00C65A97"/>
    <w:rsid w:val="00C67BC0"/>
    <w:rsid w:val="00C72053"/>
    <w:rsid w:val="00C7446A"/>
    <w:rsid w:val="00C747CC"/>
    <w:rsid w:val="00C7710A"/>
    <w:rsid w:val="00C8090A"/>
    <w:rsid w:val="00C81AF6"/>
    <w:rsid w:val="00C851A8"/>
    <w:rsid w:val="00C913B3"/>
    <w:rsid w:val="00C92B76"/>
    <w:rsid w:val="00C92CE4"/>
    <w:rsid w:val="00CA13A2"/>
    <w:rsid w:val="00CA491A"/>
    <w:rsid w:val="00CB2675"/>
    <w:rsid w:val="00CB3C2E"/>
    <w:rsid w:val="00CC1ADA"/>
    <w:rsid w:val="00CC2AA8"/>
    <w:rsid w:val="00CC2CEA"/>
    <w:rsid w:val="00CC3845"/>
    <w:rsid w:val="00CC4D4A"/>
    <w:rsid w:val="00CC51E1"/>
    <w:rsid w:val="00CC6116"/>
    <w:rsid w:val="00CD1E9E"/>
    <w:rsid w:val="00CD482C"/>
    <w:rsid w:val="00CD7338"/>
    <w:rsid w:val="00CE0926"/>
    <w:rsid w:val="00CE2CAF"/>
    <w:rsid w:val="00CE3477"/>
    <w:rsid w:val="00CE43D2"/>
    <w:rsid w:val="00CE52FC"/>
    <w:rsid w:val="00CF2911"/>
    <w:rsid w:val="00D010B0"/>
    <w:rsid w:val="00D01B4A"/>
    <w:rsid w:val="00D01DAC"/>
    <w:rsid w:val="00D05B1F"/>
    <w:rsid w:val="00D10A36"/>
    <w:rsid w:val="00D1242D"/>
    <w:rsid w:val="00D133E1"/>
    <w:rsid w:val="00D213CA"/>
    <w:rsid w:val="00D238C6"/>
    <w:rsid w:val="00D2497E"/>
    <w:rsid w:val="00D364A3"/>
    <w:rsid w:val="00D40331"/>
    <w:rsid w:val="00D4110F"/>
    <w:rsid w:val="00D44E15"/>
    <w:rsid w:val="00D472F1"/>
    <w:rsid w:val="00D47740"/>
    <w:rsid w:val="00D502C6"/>
    <w:rsid w:val="00D510DD"/>
    <w:rsid w:val="00D60060"/>
    <w:rsid w:val="00D61048"/>
    <w:rsid w:val="00D6360E"/>
    <w:rsid w:val="00D67582"/>
    <w:rsid w:val="00D702AC"/>
    <w:rsid w:val="00D70AD9"/>
    <w:rsid w:val="00D71997"/>
    <w:rsid w:val="00D71CE1"/>
    <w:rsid w:val="00D72F75"/>
    <w:rsid w:val="00D74A80"/>
    <w:rsid w:val="00D806D9"/>
    <w:rsid w:val="00D915C7"/>
    <w:rsid w:val="00D9527D"/>
    <w:rsid w:val="00D95678"/>
    <w:rsid w:val="00D968E3"/>
    <w:rsid w:val="00DA1D59"/>
    <w:rsid w:val="00DA439C"/>
    <w:rsid w:val="00DA5EE7"/>
    <w:rsid w:val="00DA7286"/>
    <w:rsid w:val="00DB43FC"/>
    <w:rsid w:val="00DB56A3"/>
    <w:rsid w:val="00DC0B0E"/>
    <w:rsid w:val="00DC0EF2"/>
    <w:rsid w:val="00DC3A6F"/>
    <w:rsid w:val="00DC4D39"/>
    <w:rsid w:val="00DC4D7B"/>
    <w:rsid w:val="00DD1394"/>
    <w:rsid w:val="00DD163D"/>
    <w:rsid w:val="00DD1763"/>
    <w:rsid w:val="00DD2E1B"/>
    <w:rsid w:val="00DD616B"/>
    <w:rsid w:val="00DD716A"/>
    <w:rsid w:val="00DE0B4F"/>
    <w:rsid w:val="00DE2DC5"/>
    <w:rsid w:val="00DE532B"/>
    <w:rsid w:val="00DF2A0B"/>
    <w:rsid w:val="00DF4415"/>
    <w:rsid w:val="00DF44C3"/>
    <w:rsid w:val="00DF7979"/>
    <w:rsid w:val="00E0017B"/>
    <w:rsid w:val="00E05AE1"/>
    <w:rsid w:val="00E05C73"/>
    <w:rsid w:val="00E07EE7"/>
    <w:rsid w:val="00E114E5"/>
    <w:rsid w:val="00E13E5E"/>
    <w:rsid w:val="00E15130"/>
    <w:rsid w:val="00E21046"/>
    <w:rsid w:val="00E251B4"/>
    <w:rsid w:val="00E253BE"/>
    <w:rsid w:val="00E25AC5"/>
    <w:rsid w:val="00E27A89"/>
    <w:rsid w:val="00E308DE"/>
    <w:rsid w:val="00E345B4"/>
    <w:rsid w:val="00E34E3B"/>
    <w:rsid w:val="00E35821"/>
    <w:rsid w:val="00E4121C"/>
    <w:rsid w:val="00E43444"/>
    <w:rsid w:val="00E443F8"/>
    <w:rsid w:val="00E4714E"/>
    <w:rsid w:val="00E50677"/>
    <w:rsid w:val="00E51885"/>
    <w:rsid w:val="00E5223A"/>
    <w:rsid w:val="00E55642"/>
    <w:rsid w:val="00E578AF"/>
    <w:rsid w:val="00E57F0B"/>
    <w:rsid w:val="00E6120F"/>
    <w:rsid w:val="00E64EF2"/>
    <w:rsid w:val="00E72ACA"/>
    <w:rsid w:val="00E73A6A"/>
    <w:rsid w:val="00E7745D"/>
    <w:rsid w:val="00E805A0"/>
    <w:rsid w:val="00E80774"/>
    <w:rsid w:val="00E83FFD"/>
    <w:rsid w:val="00E850DD"/>
    <w:rsid w:val="00E91305"/>
    <w:rsid w:val="00E92429"/>
    <w:rsid w:val="00E93B4B"/>
    <w:rsid w:val="00E94C4C"/>
    <w:rsid w:val="00E96E16"/>
    <w:rsid w:val="00EA1F51"/>
    <w:rsid w:val="00EA5E84"/>
    <w:rsid w:val="00EB72F7"/>
    <w:rsid w:val="00EC57B0"/>
    <w:rsid w:val="00ED0B31"/>
    <w:rsid w:val="00ED2989"/>
    <w:rsid w:val="00EE4445"/>
    <w:rsid w:val="00EE4496"/>
    <w:rsid w:val="00EE55F4"/>
    <w:rsid w:val="00EE70E4"/>
    <w:rsid w:val="00EE7BEF"/>
    <w:rsid w:val="00EF32E8"/>
    <w:rsid w:val="00EF634C"/>
    <w:rsid w:val="00F01645"/>
    <w:rsid w:val="00F026BA"/>
    <w:rsid w:val="00F0375E"/>
    <w:rsid w:val="00F07321"/>
    <w:rsid w:val="00F10D70"/>
    <w:rsid w:val="00F118F3"/>
    <w:rsid w:val="00F15EC2"/>
    <w:rsid w:val="00F308F5"/>
    <w:rsid w:val="00F3103E"/>
    <w:rsid w:val="00F339C7"/>
    <w:rsid w:val="00F35BD2"/>
    <w:rsid w:val="00F360F5"/>
    <w:rsid w:val="00F46A49"/>
    <w:rsid w:val="00F472B0"/>
    <w:rsid w:val="00F5014B"/>
    <w:rsid w:val="00F532C9"/>
    <w:rsid w:val="00F53BAB"/>
    <w:rsid w:val="00F5563B"/>
    <w:rsid w:val="00F56963"/>
    <w:rsid w:val="00F60E56"/>
    <w:rsid w:val="00F63FA6"/>
    <w:rsid w:val="00F718D1"/>
    <w:rsid w:val="00F71AA3"/>
    <w:rsid w:val="00F723C7"/>
    <w:rsid w:val="00F728FA"/>
    <w:rsid w:val="00F7442A"/>
    <w:rsid w:val="00F81FA9"/>
    <w:rsid w:val="00F85D45"/>
    <w:rsid w:val="00F85D8D"/>
    <w:rsid w:val="00F905A9"/>
    <w:rsid w:val="00F93A24"/>
    <w:rsid w:val="00F9419A"/>
    <w:rsid w:val="00F94A30"/>
    <w:rsid w:val="00FA1E41"/>
    <w:rsid w:val="00FA233E"/>
    <w:rsid w:val="00FA641E"/>
    <w:rsid w:val="00FB0864"/>
    <w:rsid w:val="00FB646A"/>
    <w:rsid w:val="00FC1348"/>
    <w:rsid w:val="00FC2CC3"/>
    <w:rsid w:val="00FC2D80"/>
    <w:rsid w:val="00FC680B"/>
    <w:rsid w:val="00FD15EE"/>
    <w:rsid w:val="00FD253E"/>
    <w:rsid w:val="00FD2B26"/>
    <w:rsid w:val="00FE25D8"/>
    <w:rsid w:val="00FE5124"/>
    <w:rsid w:val="00FE566A"/>
    <w:rsid w:val="00FF1C1F"/>
    <w:rsid w:val="00FF2DDF"/>
    <w:rsid w:val="00FF4375"/>
    <w:rsid w:val="00FF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BalloonText">
    <w:name w:val="Balloon Text"/>
    <w:basedOn w:val="Normal"/>
    <w:link w:val="BalloonTextChar"/>
    <w:rsid w:val="00D510DD"/>
    <w:pPr>
      <w:spacing w:line="240" w:lineRule="auto"/>
    </w:pPr>
    <w:rPr>
      <w:rFonts w:ascii="Tahoma" w:hAnsi="Tahoma" w:cs="Tahoma"/>
      <w:sz w:val="16"/>
      <w:szCs w:val="16"/>
    </w:rPr>
  </w:style>
  <w:style w:type="character" w:customStyle="1" w:styleId="BalloonTextChar">
    <w:name w:val="Balloon Text Char"/>
    <w:link w:val="BalloonText"/>
    <w:rsid w:val="00D510DD"/>
    <w:rPr>
      <w:rFonts w:ascii="Tahoma" w:hAnsi="Tahoma" w:cs="Tahoma"/>
      <w:sz w:val="16"/>
      <w:szCs w:val="16"/>
    </w:rPr>
  </w:style>
  <w:style w:type="paragraph" w:styleId="EndnoteText">
    <w:name w:val="endnote text"/>
    <w:basedOn w:val="Normal"/>
    <w:link w:val="EndnoteTextChar"/>
    <w:rsid w:val="00F339C7"/>
    <w:rPr>
      <w:sz w:val="20"/>
    </w:rPr>
  </w:style>
  <w:style w:type="character" w:customStyle="1" w:styleId="EndnoteTextChar">
    <w:name w:val="Endnote Text Char"/>
    <w:basedOn w:val="DefaultParagraphFont"/>
    <w:link w:val="EndnoteText"/>
    <w:rsid w:val="00F339C7"/>
  </w:style>
  <w:style w:type="character" w:styleId="EndnoteReference">
    <w:name w:val="endnote reference"/>
    <w:rsid w:val="00F339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BalloonText">
    <w:name w:val="Balloon Text"/>
    <w:basedOn w:val="Normal"/>
    <w:link w:val="BalloonTextChar"/>
    <w:rsid w:val="00D510DD"/>
    <w:pPr>
      <w:spacing w:line="240" w:lineRule="auto"/>
    </w:pPr>
    <w:rPr>
      <w:rFonts w:ascii="Tahoma" w:hAnsi="Tahoma" w:cs="Tahoma"/>
      <w:sz w:val="16"/>
      <w:szCs w:val="16"/>
    </w:rPr>
  </w:style>
  <w:style w:type="character" w:customStyle="1" w:styleId="BalloonTextChar">
    <w:name w:val="Balloon Text Char"/>
    <w:link w:val="BalloonText"/>
    <w:rsid w:val="00D510DD"/>
    <w:rPr>
      <w:rFonts w:ascii="Tahoma" w:hAnsi="Tahoma" w:cs="Tahoma"/>
      <w:sz w:val="16"/>
      <w:szCs w:val="16"/>
    </w:rPr>
  </w:style>
  <w:style w:type="paragraph" w:styleId="EndnoteText">
    <w:name w:val="endnote text"/>
    <w:basedOn w:val="Normal"/>
    <w:link w:val="EndnoteTextChar"/>
    <w:rsid w:val="00F339C7"/>
    <w:rPr>
      <w:sz w:val="20"/>
    </w:rPr>
  </w:style>
  <w:style w:type="character" w:customStyle="1" w:styleId="EndnoteTextChar">
    <w:name w:val="Endnote Text Char"/>
    <w:basedOn w:val="DefaultParagraphFont"/>
    <w:link w:val="EndnoteText"/>
    <w:rsid w:val="00F339C7"/>
  </w:style>
  <w:style w:type="character" w:styleId="EndnoteReference">
    <w:name w:val="endnote reference"/>
    <w:rsid w:val="00F339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05165">
      <w:bodyDiv w:val="1"/>
      <w:marLeft w:val="0"/>
      <w:marRight w:val="0"/>
      <w:marTop w:val="0"/>
      <w:marBottom w:val="0"/>
      <w:divBdr>
        <w:top w:val="none" w:sz="0" w:space="0" w:color="auto"/>
        <w:left w:val="none" w:sz="0" w:space="0" w:color="auto"/>
        <w:bottom w:val="none" w:sz="0" w:space="0" w:color="auto"/>
        <w:right w:val="none" w:sz="0" w:space="0" w:color="auto"/>
      </w:divBdr>
    </w:div>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4C3C1-8A62-4D56-BD57-1392D7F3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11843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Leonard, Allyson</cp:lastModifiedBy>
  <cp:revision>4</cp:revision>
  <cp:lastPrinted>2012-11-13T15:44:00Z</cp:lastPrinted>
  <dcterms:created xsi:type="dcterms:W3CDTF">2012-11-13T15:33:00Z</dcterms:created>
  <dcterms:modified xsi:type="dcterms:W3CDTF">2012-11-13T19:52:00Z</dcterms:modified>
</cp:coreProperties>
</file>