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4A" w:rsidRDefault="0004754A" w:rsidP="0004754A">
      <w:pPr>
        <w:spacing w:line="240" w:lineRule="auto"/>
        <w:contextualSpacing/>
        <w:rPr>
          <w:b/>
        </w:rPr>
      </w:pPr>
      <w:r>
        <w:rPr>
          <w:b/>
        </w:rPr>
        <w:t>BEFORE THE</w:t>
      </w:r>
    </w:p>
    <w:p w:rsidR="0004754A" w:rsidRDefault="0004754A" w:rsidP="0004754A">
      <w:pPr>
        <w:spacing w:line="240" w:lineRule="auto"/>
        <w:contextualSpacing/>
        <w:rPr>
          <w:b/>
        </w:rPr>
      </w:pPr>
      <w:r>
        <w:rPr>
          <w:b/>
        </w:rPr>
        <w:t>PENNSYLVANIA PUBLIC UTILITY COMMISSION</w:t>
      </w:r>
    </w:p>
    <w:p w:rsidR="0004754A" w:rsidRDefault="0004754A" w:rsidP="0004754A">
      <w:pPr>
        <w:spacing w:line="240" w:lineRule="auto"/>
        <w:contextualSpacing/>
        <w:rPr>
          <w:b/>
        </w:rPr>
      </w:pPr>
    </w:p>
    <w:p w:rsidR="0004754A" w:rsidRDefault="0004754A" w:rsidP="0004754A">
      <w:pPr>
        <w:spacing w:line="240" w:lineRule="auto"/>
        <w:contextualSpacing/>
        <w:rPr>
          <w:b/>
        </w:rPr>
      </w:pPr>
    </w:p>
    <w:p w:rsidR="0004754A" w:rsidRDefault="0004754A" w:rsidP="0004754A">
      <w:pPr>
        <w:spacing w:line="240" w:lineRule="auto"/>
        <w:contextualSpacing/>
        <w:jc w:val="left"/>
      </w:pPr>
      <w:r>
        <w:t>Petition of PPL Electric Utilities</w:t>
      </w:r>
      <w:r>
        <w:tab/>
      </w:r>
      <w:r>
        <w:tab/>
        <w:t>:</w:t>
      </w:r>
    </w:p>
    <w:p w:rsidR="0004754A" w:rsidRDefault="0004754A" w:rsidP="0004754A">
      <w:pPr>
        <w:spacing w:line="240" w:lineRule="auto"/>
        <w:contextualSpacing/>
        <w:jc w:val="left"/>
      </w:pPr>
      <w:r>
        <w:t xml:space="preserve">Corporation </w:t>
      </w:r>
      <w:proofErr w:type="gramStart"/>
      <w:r>
        <w:t>For</w:t>
      </w:r>
      <w:proofErr w:type="gramEnd"/>
      <w:r>
        <w:t xml:space="preserve"> A Finding That A</w:t>
      </w:r>
      <w:r>
        <w:tab/>
      </w:r>
      <w:r>
        <w:tab/>
        <w:t>:</w:t>
      </w:r>
    </w:p>
    <w:p w:rsidR="0004754A" w:rsidRDefault="0004754A" w:rsidP="0004754A">
      <w:pPr>
        <w:spacing w:line="240" w:lineRule="auto"/>
        <w:contextualSpacing/>
        <w:jc w:val="left"/>
      </w:pPr>
      <w:r>
        <w:t xml:space="preserve">Building </w:t>
      </w:r>
      <w:proofErr w:type="gramStart"/>
      <w:r>
        <w:t>To</w:t>
      </w:r>
      <w:proofErr w:type="gramEnd"/>
      <w:r>
        <w:t xml:space="preserve"> Shelter Control </w:t>
      </w:r>
      <w:r>
        <w:tab/>
      </w:r>
      <w:r>
        <w:tab/>
      </w:r>
      <w:r>
        <w:tab/>
        <w:t>:</w:t>
      </w:r>
    </w:p>
    <w:p w:rsidR="0004754A" w:rsidRDefault="0004754A" w:rsidP="0004754A">
      <w:pPr>
        <w:spacing w:line="240" w:lineRule="auto"/>
        <w:contextualSpacing/>
        <w:jc w:val="left"/>
      </w:pPr>
      <w:r>
        <w:t xml:space="preserve">Equipment at the </w:t>
      </w:r>
      <w:proofErr w:type="spellStart"/>
      <w:r w:rsidR="005A7EAA">
        <w:t>Breini</w:t>
      </w:r>
      <w:r>
        <w:t>gsville</w:t>
      </w:r>
      <w:proofErr w:type="spellEnd"/>
      <w:r>
        <w:t xml:space="preserve"> </w:t>
      </w:r>
      <w:r>
        <w:tab/>
      </w:r>
      <w:r>
        <w:tab/>
        <w:t>:</w:t>
      </w:r>
      <w:r>
        <w:tab/>
      </w:r>
      <w:r>
        <w:tab/>
      </w:r>
      <w:r>
        <w:tab/>
        <w:t>P-2012-2328001</w:t>
      </w:r>
    </w:p>
    <w:p w:rsidR="0004754A" w:rsidRDefault="0004754A" w:rsidP="0004754A">
      <w:pPr>
        <w:spacing w:line="240" w:lineRule="auto"/>
        <w:contextualSpacing/>
        <w:jc w:val="left"/>
      </w:pPr>
      <w:r>
        <w:t xml:space="preserve">500-138-69 KV Substation to be </w:t>
      </w:r>
      <w:r>
        <w:tab/>
      </w:r>
      <w:r>
        <w:tab/>
        <w:t>:</w:t>
      </w:r>
    </w:p>
    <w:p w:rsidR="0004754A" w:rsidRDefault="0004754A" w:rsidP="0004754A">
      <w:pPr>
        <w:spacing w:line="240" w:lineRule="auto"/>
        <w:contextualSpacing/>
        <w:jc w:val="left"/>
      </w:pPr>
      <w:proofErr w:type="gramStart"/>
      <w:r>
        <w:t>constructed</w:t>
      </w:r>
      <w:proofErr w:type="gramEnd"/>
      <w:r>
        <w:t xml:space="preserve"> in Upper Macungie Township, </w:t>
      </w:r>
      <w:r>
        <w:tab/>
        <w:t>:</w:t>
      </w:r>
    </w:p>
    <w:p w:rsidR="0004754A" w:rsidRDefault="0004754A" w:rsidP="0004754A">
      <w:pPr>
        <w:spacing w:line="240" w:lineRule="auto"/>
        <w:contextualSpacing/>
        <w:jc w:val="left"/>
      </w:pPr>
      <w:r>
        <w:t>Lehigh County, Pennsylvania</w:t>
      </w:r>
      <w:r>
        <w:tab/>
      </w:r>
      <w:r>
        <w:tab/>
      </w:r>
      <w:r>
        <w:tab/>
        <w:t>:</w:t>
      </w:r>
    </w:p>
    <w:p w:rsidR="0004754A" w:rsidRDefault="0004754A" w:rsidP="0004754A">
      <w:pPr>
        <w:spacing w:line="240" w:lineRule="auto"/>
        <w:contextualSpacing/>
        <w:jc w:val="left"/>
      </w:pPr>
      <w:r>
        <w:t>Is Reasonably Necessary For The</w:t>
      </w:r>
      <w:r>
        <w:tab/>
      </w:r>
      <w:r>
        <w:tab/>
        <w:t>:</w:t>
      </w:r>
    </w:p>
    <w:p w:rsidR="0004754A" w:rsidRDefault="0004754A" w:rsidP="0004754A">
      <w:pPr>
        <w:spacing w:line="240" w:lineRule="auto"/>
        <w:contextualSpacing/>
        <w:jc w:val="left"/>
      </w:pPr>
      <w:r>
        <w:t>Convenience or Welfare of the Public</w:t>
      </w:r>
      <w:r>
        <w:tab/>
        <w:t>:</w:t>
      </w:r>
    </w:p>
    <w:p w:rsidR="0004754A" w:rsidRDefault="0004754A" w:rsidP="0004754A">
      <w:pPr>
        <w:spacing w:line="240" w:lineRule="auto"/>
        <w:contextualSpacing/>
        <w:jc w:val="left"/>
      </w:pPr>
    </w:p>
    <w:p w:rsidR="0004754A" w:rsidRDefault="0004754A" w:rsidP="0004754A">
      <w:pPr>
        <w:spacing w:line="240" w:lineRule="auto"/>
        <w:contextualSpacing/>
        <w:jc w:val="left"/>
      </w:pPr>
    </w:p>
    <w:p w:rsidR="0004754A" w:rsidRDefault="0004754A" w:rsidP="0004754A">
      <w:pPr>
        <w:spacing w:line="240" w:lineRule="auto"/>
        <w:contextualSpacing/>
        <w:jc w:val="left"/>
      </w:pPr>
    </w:p>
    <w:p w:rsidR="0004754A" w:rsidRDefault="0004754A" w:rsidP="0004754A">
      <w:pPr>
        <w:spacing w:line="240" w:lineRule="auto"/>
        <w:contextualSpacing/>
        <w:rPr>
          <w:b/>
        </w:rPr>
      </w:pPr>
      <w:r>
        <w:rPr>
          <w:b/>
        </w:rPr>
        <w:t xml:space="preserve">ORDER REASSIGNING CASE TO THE BUREAU OF TECHNICAL </w:t>
      </w:r>
    </w:p>
    <w:p w:rsidR="0004754A" w:rsidRDefault="0004754A" w:rsidP="0004754A">
      <w:pPr>
        <w:spacing w:line="240" w:lineRule="auto"/>
        <w:contextualSpacing/>
        <w:rPr>
          <w:b/>
        </w:rPr>
      </w:pPr>
      <w:r>
        <w:rPr>
          <w:b/>
        </w:rPr>
        <w:t>UTILITY SERVICES AS AN UNOPPOSED PETITION</w:t>
      </w:r>
    </w:p>
    <w:p w:rsidR="0004754A" w:rsidRDefault="0004754A" w:rsidP="0004754A">
      <w:pPr>
        <w:spacing w:line="240" w:lineRule="auto"/>
        <w:contextualSpacing/>
        <w:rPr>
          <w:b/>
        </w:rPr>
      </w:pPr>
    </w:p>
    <w:p w:rsidR="0004754A" w:rsidRDefault="0004754A" w:rsidP="0004754A">
      <w:pPr>
        <w:spacing w:line="240" w:lineRule="auto"/>
        <w:contextualSpacing/>
        <w:rPr>
          <w:b/>
        </w:rPr>
      </w:pPr>
    </w:p>
    <w:p w:rsidR="0004754A" w:rsidRPr="0086499B" w:rsidRDefault="0004754A" w:rsidP="0004754A">
      <w:pPr>
        <w:contextualSpacing/>
        <w:jc w:val="left"/>
      </w:pPr>
      <w:r>
        <w:tab/>
      </w:r>
      <w:r>
        <w:tab/>
        <w:t xml:space="preserve">On August 30, 2012, PPL Electric Utilities Corporation (PPL or Petitioner) filed a Petition for a finding that a building to shelter control equipment at the </w:t>
      </w:r>
      <w:proofErr w:type="spellStart"/>
      <w:r>
        <w:t>Breinigsville</w:t>
      </w:r>
      <w:proofErr w:type="spellEnd"/>
      <w:r>
        <w:t xml:space="preserve"> 500-138-69 kV substation to be constructed in Upper Macungie Township, Lehigh County, Pennsylvania is reasonably necessary for the convenience or welfare of the public.  </w:t>
      </w:r>
      <w:r w:rsidR="0086499B">
        <w:t xml:space="preserve">This Petition is filed in connection with a Letter of Notification.  </w:t>
      </w:r>
      <w:r w:rsidR="0086499B">
        <w:rPr>
          <w:i/>
        </w:rPr>
        <w:t xml:space="preserve">Letter of Notification of PPL Electric Utilities Corporation filed pursuant to 52 Pa. Code Chapter 57 for approval to construct and relocate transmission line connections associated with the proposed </w:t>
      </w:r>
      <w:proofErr w:type="spellStart"/>
      <w:r w:rsidR="0086499B">
        <w:rPr>
          <w:i/>
        </w:rPr>
        <w:t>Breinigsville</w:t>
      </w:r>
      <w:proofErr w:type="spellEnd"/>
      <w:r w:rsidR="0086499B">
        <w:rPr>
          <w:i/>
        </w:rPr>
        <w:t xml:space="preserve"> 500-138-69kV Substation in Upper Macungie Township, Lehigh County, </w:t>
      </w:r>
      <w:proofErr w:type="spellStart"/>
      <w:r w:rsidR="0086499B">
        <w:rPr>
          <w:i/>
        </w:rPr>
        <w:t>Pennsylvania,</w:t>
      </w:r>
      <w:r w:rsidR="0086499B">
        <w:t>Docket</w:t>
      </w:r>
      <w:proofErr w:type="spellEnd"/>
      <w:r w:rsidR="0086499B">
        <w:t xml:space="preserve"> No. A-2012-2312665 (Order entered September 13, 2012).</w:t>
      </w:r>
    </w:p>
    <w:p w:rsidR="0004754A" w:rsidRDefault="0004754A" w:rsidP="0004754A">
      <w:pPr>
        <w:contextualSpacing/>
        <w:jc w:val="left"/>
      </w:pPr>
    </w:p>
    <w:p w:rsidR="0004754A" w:rsidRPr="0004754A" w:rsidRDefault="0004754A" w:rsidP="0004754A">
      <w:pPr>
        <w:contextualSpacing/>
        <w:jc w:val="left"/>
        <w:rPr>
          <w:i/>
        </w:rPr>
      </w:pPr>
      <w:r>
        <w:tab/>
      </w:r>
      <w:r>
        <w:tab/>
        <w:t xml:space="preserve">On Saturday, October 20, 2012, notice of the Petition was published in the </w:t>
      </w:r>
      <w:r>
        <w:rPr>
          <w:i/>
        </w:rPr>
        <w:t>Pennsylvania Bulletin,</w:t>
      </w:r>
      <w:r>
        <w:t xml:space="preserve"> 42 Pa.B. </w:t>
      </w:r>
      <w:proofErr w:type="gramStart"/>
      <w:r>
        <w:t>6746, setting November 5, 2012 as the deadline for the filing of formal protests and petitions to intervene.</w:t>
      </w:r>
      <w:proofErr w:type="gramEnd"/>
      <w:r>
        <w:rPr>
          <w:i/>
        </w:rPr>
        <w:t xml:space="preserve"> </w:t>
      </w:r>
    </w:p>
    <w:p w:rsidR="0004754A" w:rsidRDefault="0004754A" w:rsidP="0004754A">
      <w:pPr>
        <w:contextualSpacing/>
        <w:jc w:val="left"/>
      </w:pPr>
    </w:p>
    <w:p w:rsidR="0004754A" w:rsidRDefault="0004754A" w:rsidP="0004754A">
      <w:pPr>
        <w:contextualSpacing/>
        <w:jc w:val="left"/>
      </w:pPr>
      <w:r>
        <w:tab/>
      </w:r>
      <w:r>
        <w:tab/>
        <w:t xml:space="preserve">On October 24, 2012, notice of an Initial Prehearing Conference was issued scheduling the prehearing conference for November 27, 2012, at 10:00 am and assigning the matter to me.  </w:t>
      </w:r>
    </w:p>
    <w:p w:rsidR="0004754A" w:rsidRDefault="0004754A" w:rsidP="0004754A">
      <w:pPr>
        <w:contextualSpacing/>
        <w:jc w:val="left"/>
      </w:pPr>
      <w:r>
        <w:tab/>
      </w:r>
      <w:r>
        <w:tab/>
      </w:r>
    </w:p>
    <w:p w:rsidR="0004754A" w:rsidRDefault="0004754A" w:rsidP="0004754A">
      <w:pPr>
        <w:contextualSpacing/>
        <w:jc w:val="left"/>
      </w:pPr>
      <w:r>
        <w:lastRenderedPageBreak/>
        <w:tab/>
      </w:r>
      <w:r>
        <w:tab/>
        <w:t xml:space="preserve">The prehearing conference was held as scheduled, with John H. Isom, Esq., representing PPL.  No other entity appeared.  </w:t>
      </w:r>
    </w:p>
    <w:p w:rsidR="0004754A" w:rsidRDefault="0004754A" w:rsidP="0004754A">
      <w:pPr>
        <w:contextualSpacing/>
        <w:jc w:val="left"/>
      </w:pPr>
    </w:p>
    <w:p w:rsidR="0004754A" w:rsidRDefault="0004754A" w:rsidP="0004754A">
      <w:pPr>
        <w:contextualSpacing/>
        <w:jc w:val="left"/>
      </w:pPr>
      <w:r>
        <w:tab/>
      </w:r>
      <w:r>
        <w:tab/>
        <w:t>The hearing was held pursuant to the Pennsylvania Municipalities Planning Code, which provides:</w:t>
      </w:r>
    </w:p>
    <w:p w:rsidR="0004754A" w:rsidRDefault="0004754A" w:rsidP="0004754A">
      <w:pPr>
        <w:contextualSpacing/>
        <w:jc w:val="left"/>
      </w:pPr>
    </w:p>
    <w:p w:rsidR="0004754A" w:rsidRDefault="0004754A" w:rsidP="0004754A">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04754A" w:rsidRDefault="0004754A" w:rsidP="0004754A">
      <w:pPr>
        <w:spacing w:line="240" w:lineRule="auto"/>
        <w:ind w:left="1440" w:right="1440"/>
        <w:contextualSpacing/>
        <w:jc w:val="left"/>
      </w:pPr>
      <w:proofErr w:type="gramStart"/>
      <w:r>
        <w:t>53 P.S. § 10619 (in pertinent part).</w:t>
      </w:r>
      <w:proofErr w:type="gramEnd"/>
    </w:p>
    <w:p w:rsidR="0004754A" w:rsidRDefault="0004754A" w:rsidP="0004754A">
      <w:pPr>
        <w:contextualSpacing/>
        <w:jc w:val="left"/>
      </w:pPr>
    </w:p>
    <w:p w:rsidR="0004754A" w:rsidRDefault="0004754A" w:rsidP="0004754A">
      <w:pPr>
        <w:contextualSpacing/>
        <w:jc w:val="left"/>
      </w:pPr>
      <w:r>
        <w:tab/>
      </w:r>
      <w:r>
        <w:tab/>
        <w:t>Therefore, to exempt a utility project from local zoning restrictions, the Commission is required to hold a public hearing before finding that the petition should be granted as reasonably necessary for the convenience or welfare of the public.  The prehearing conference was a public hearing within the meaning of the statute, having given any interested entity an opportunity to intervene or protest and be heard.  No entity filed a protest or a petition to intervene, and no entity other than the Company appeared at the prehearing conference.</w:t>
      </w:r>
    </w:p>
    <w:p w:rsidR="0004754A" w:rsidRDefault="0004754A" w:rsidP="0004754A">
      <w:pPr>
        <w:contextualSpacing/>
        <w:jc w:val="left"/>
      </w:pPr>
    </w:p>
    <w:p w:rsidR="0004754A" w:rsidRDefault="0004754A" w:rsidP="0004754A">
      <w:pPr>
        <w:contextualSpacing/>
        <w:jc w:val="left"/>
      </w:pPr>
      <w:r>
        <w:tab/>
      </w:r>
      <w:r>
        <w:tab/>
        <w:t xml:space="preserve">The Certificate of Service for the petition indicates that a copy of the Petition was served on the </w:t>
      </w:r>
      <w:r w:rsidR="005A7EAA">
        <w:t>Commission's Bureau of Investigation &amp; Enforcement, the Office</w:t>
      </w:r>
      <w:r>
        <w:t xml:space="preserve"> of Consumer Advocate, the Office of Small Business Advocate</w:t>
      </w:r>
      <w:r w:rsidR="005A7EAA">
        <w:t xml:space="preserve">, </w:t>
      </w:r>
      <w:proofErr w:type="gramStart"/>
      <w:r w:rsidR="005A7EAA">
        <w:t>the</w:t>
      </w:r>
      <w:proofErr w:type="gramEnd"/>
      <w:r w:rsidR="005A7EAA">
        <w:t xml:space="preserve"> Lehigh County Board of Commissioners, the Lehigh County Planning Commission, Upper Macungie Township, and the Upper Macungie Township Planning commission</w:t>
      </w:r>
      <w:r>
        <w:t>.  None entered an appearance or filed a protest or petition to intervene.</w:t>
      </w:r>
    </w:p>
    <w:p w:rsidR="0004754A" w:rsidRDefault="0004754A" w:rsidP="0004754A">
      <w:pPr>
        <w:contextualSpacing/>
        <w:jc w:val="left"/>
      </w:pPr>
    </w:p>
    <w:p w:rsidR="0004754A" w:rsidRDefault="0004754A" w:rsidP="0004754A">
      <w:pPr>
        <w:contextualSpacing/>
        <w:jc w:val="left"/>
      </w:pPr>
      <w:r>
        <w:tab/>
      </w:r>
      <w:r>
        <w:tab/>
        <w:t>Therefore, there is no purpose in further litigation, and this matter is referred to the Commission’s Bureau of Technical Utility Services for processing as an unopposed petition.</w:t>
      </w:r>
    </w:p>
    <w:p w:rsidR="0004754A" w:rsidRDefault="0004754A" w:rsidP="0004754A">
      <w:pPr>
        <w:contextualSpacing/>
        <w:jc w:val="left"/>
      </w:pPr>
    </w:p>
    <w:p w:rsidR="00BB706E" w:rsidRDefault="00BB706E">
      <w:pPr>
        <w:rPr>
          <w:b/>
        </w:rPr>
      </w:pPr>
      <w:r>
        <w:rPr>
          <w:b/>
        </w:rPr>
        <w:br w:type="page"/>
      </w:r>
    </w:p>
    <w:p w:rsidR="0004754A" w:rsidRDefault="0004754A" w:rsidP="0004754A">
      <w:pPr>
        <w:contextualSpacing/>
        <w:rPr>
          <w:b/>
        </w:rPr>
      </w:pPr>
    </w:p>
    <w:p w:rsidR="0004754A" w:rsidRDefault="0004754A" w:rsidP="0004754A">
      <w:pPr>
        <w:contextualSpacing/>
        <w:jc w:val="left"/>
      </w:pPr>
      <w:r>
        <w:tab/>
      </w:r>
      <w:r>
        <w:tab/>
        <w:t>THEREFORE,</w:t>
      </w:r>
    </w:p>
    <w:p w:rsidR="0004754A" w:rsidRDefault="0004754A" w:rsidP="0004754A">
      <w:pPr>
        <w:contextualSpacing/>
        <w:jc w:val="left"/>
      </w:pPr>
    </w:p>
    <w:p w:rsidR="0004754A" w:rsidRDefault="0004754A" w:rsidP="0004754A">
      <w:pPr>
        <w:contextualSpacing/>
        <w:jc w:val="left"/>
      </w:pPr>
      <w:r>
        <w:tab/>
      </w:r>
      <w:r>
        <w:tab/>
        <w:t>IT IS ORDERED:</w:t>
      </w:r>
    </w:p>
    <w:p w:rsidR="0004754A" w:rsidRDefault="0004754A" w:rsidP="0004754A">
      <w:pPr>
        <w:contextualSpacing/>
        <w:jc w:val="left"/>
      </w:pPr>
    </w:p>
    <w:p w:rsidR="0004754A" w:rsidRDefault="0004754A" w:rsidP="0004754A">
      <w:pPr>
        <w:contextualSpacing/>
        <w:jc w:val="left"/>
      </w:pPr>
      <w:r>
        <w:tab/>
      </w:r>
      <w:r>
        <w:tab/>
        <w:t>1.</w:t>
      </w:r>
      <w:r>
        <w:tab/>
        <w:t xml:space="preserve">That the petition of PPL Electric Utilities Corporation for a finding that a  building to shelter control equipment at the </w:t>
      </w:r>
      <w:proofErr w:type="spellStart"/>
      <w:r w:rsidR="005A7EAA">
        <w:t>Breinigsville</w:t>
      </w:r>
      <w:proofErr w:type="spellEnd"/>
      <w:r w:rsidR="005A7EAA">
        <w:t xml:space="preserve"> 500-138-69 kV</w:t>
      </w:r>
      <w:r>
        <w:t xml:space="preserve"> substation to be constructed in </w:t>
      </w:r>
      <w:r w:rsidR="005A7EAA">
        <w:t xml:space="preserve">Upper Macungie </w:t>
      </w:r>
      <w:r>
        <w:t>Township, Lehigh County, Pennsylvania is reasonably necessary for the convenience or welfare of the public is referred to the Commission’s Bureau of Technical Utility Services as unopposed.</w:t>
      </w:r>
    </w:p>
    <w:p w:rsidR="0004754A" w:rsidRDefault="0004754A" w:rsidP="0004754A">
      <w:pPr>
        <w:contextualSpacing/>
        <w:jc w:val="left"/>
      </w:pPr>
    </w:p>
    <w:p w:rsidR="0004754A" w:rsidRDefault="0004754A" w:rsidP="0004754A">
      <w:pPr>
        <w:spacing w:line="240" w:lineRule="auto"/>
        <w:contextualSpacing/>
        <w:jc w:val="left"/>
      </w:pPr>
      <w:r>
        <w:t>Dated:</w:t>
      </w:r>
      <w:r>
        <w:tab/>
      </w:r>
      <w:r w:rsidR="005A7EAA">
        <w:rPr>
          <w:u w:val="single"/>
        </w:rPr>
        <w:t>November 27</w:t>
      </w:r>
      <w:r>
        <w:rPr>
          <w:u w:val="single"/>
        </w:rPr>
        <w:t>, 2012</w:t>
      </w:r>
      <w:r>
        <w:tab/>
      </w:r>
      <w:r>
        <w:tab/>
      </w:r>
      <w:r>
        <w:tab/>
        <w:t>_____________________________________</w:t>
      </w:r>
    </w:p>
    <w:p w:rsidR="0004754A" w:rsidRDefault="0004754A" w:rsidP="0004754A">
      <w:pPr>
        <w:spacing w:line="240" w:lineRule="auto"/>
        <w:contextualSpacing/>
        <w:jc w:val="left"/>
      </w:pPr>
      <w:r>
        <w:tab/>
      </w:r>
      <w:r>
        <w:tab/>
      </w:r>
      <w:r>
        <w:tab/>
      </w:r>
      <w:r>
        <w:tab/>
      </w:r>
      <w:r>
        <w:tab/>
      </w:r>
      <w:r>
        <w:tab/>
        <w:t>Susan D. Colwell</w:t>
      </w:r>
    </w:p>
    <w:p w:rsidR="00A36AEC" w:rsidRDefault="0004754A" w:rsidP="00BC5A2C">
      <w:pPr>
        <w:spacing w:line="240" w:lineRule="auto"/>
        <w:contextualSpacing/>
        <w:jc w:val="left"/>
        <w:sectPr w:rsidR="00A36AEC" w:rsidSect="00BC5A2C">
          <w:footerReference w:type="default" r:id="rId7"/>
          <w:type w:val="continuous"/>
          <w:pgSz w:w="12240" w:h="15840"/>
          <w:pgMar w:top="1440" w:right="1440" w:bottom="1440" w:left="1440" w:header="720" w:footer="720" w:gutter="0"/>
          <w:cols w:space="720"/>
          <w:titlePg/>
          <w:docGrid w:linePitch="360"/>
        </w:sectPr>
      </w:pPr>
      <w:r>
        <w:tab/>
      </w:r>
      <w:r>
        <w:tab/>
      </w:r>
      <w:r>
        <w:tab/>
      </w:r>
      <w:r>
        <w:tab/>
      </w:r>
      <w:r>
        <w:tab/>
      </w:r>
      <w:r>
        <w:tab/>
        <w:t>Administrative Law Judge</w:t>
      </w:r>
    </w:p>
    <w:p w:rsidR="00A36AEC" w:rsidRPr="002A25AA" w:rsidRDefault="00A36AEC" w:rsidP="00A36AEC">
      <w:pPr>
        <w:spacing w:line="240" w:lineRule="auto"/>
        <w:contextualSpacing/>
        <w:rPr>
          <w:rFonts w:ascii="Microsoft Sans Serif"/>
          <w:b/>
          <w:u w:val="single"/>
        </w:rPr>
      </w:pPr>
      <w:r w:rsidRPr="002A25AA">
        <w:rPr>
          <w:rFonts w:ascii="Microsoft Sans Serif"/>
          <w:b/>
          <w:u w:val="single"/>
        </w:rPr>
        <w:lastRenderedPageBreak/>
        <w:t>P-2012-2328001 - PETITION OF PPL ELECTRIC UTILITIES CORPORATION</w:t>
      </w:r>
    </w:p>
    <w:p w:rsidR="00A36AEC" w:rsidRPr="002A25AA" w:rsidRDefault="00A36AEC" w:rsidP="00A36AEC">
      <w:pPr>
        <w:spacing w:line="240" w:lineRule="auto"/>
        <w:contextualSpacing/>
        <w:rPr>
          <w:rFonts w:ascii="Microsoft Sans Serif"/>
          <w:b/>
          <w:u w:val="single"/>
        </w:rPr>
      </w:pPr>
    </w:p>
    <w:p w:rsidR="00A36AEC" w:rsidRDefault="00A36AEC" w:rsidP="00A36AEC">
      <w:pPr>
        <w:spacing w:line="240" w:lineRule="auto"/>
        <w:contextualSpacing/>
        <w:jc w:val="left"/>
        <w:rPr>
          <w:rFonts w:ascii="Microsoft Sans Serif"/>
        </w:rPr>
        <w:sectPr w:rsidR="00A36AEC" w:rsidSect="00A36AEC">
          <w:pgSz w:w="12240" w:h="15840"/>
          <w:pgMar w:top="1440" w:right="1440" w:bottom="1440" w:left="1440" w:header="720" w:footer="720" w:gutter="0"/>
          <w:cols w:space="720"/>
          <w:titlePg/>
          <w:docGrid w:linePitch="360"/>
        </w:sectPr>
      </w:pPr>
    </w:p>
    <w:p w:rsidR="00A36AEC" w:rsidRPr="002A25AA" w:rsidRDefault="00A36AEC" w:rsidP="00A36AEC">
      <w:pPr>
        <w:spacing w:line="240" w:lineRule="auto"/>
        <w:contextualSpacing/>
        <w:jc w:val="left"/>
        <w:rPr>
          <w:rFonts w:ascii="Microsoft Sans Serif"/>
        </w:rPr>
      </w:pPr>
      <w:r w:rsidRPr="002A25AA">
        <w:rPr>
          <w:rFonts w:ascii="Microsoft Sans Serif"/>
        </w:rPr>
        <w:lastRenderedPageBreak/>
        <w:t>PAUL E RUSSELL ESQUIRE</w:t>
      </w:r>
      <w:r w:rsidRPr="002A25AA">
        <w:rPr>
          <w:rFonts w:ascii="Microsoft Sans Serif"/>
        </w:rPr>
        <w:cr/>
        <w:t>PPL ELECTRIC UTILITIES CORPORATION</w:t>
      </w:r>
      <w:r w:rsidRPr="002A25AA">
        <w:rPr>
          <w:rFonts w:ascii="Microsoft Sans Serif"/>
        </w:rPr>
        <w:cr/>
        <w:t>2 NORTH NINTH STREET</w:t>
      </w:r>
      <w:r w:rsidRPr="002A25AA">
        <w:rPr>
          <w:rFonts w:ascii="Microsoft Sans Serif"/>
        </w:rPr>
        <w:cr/>
        <w:t>ALLENTOWN PA  18101</w:t>
      </w:r>
      <w:r w:rsidRPr="002A25AA">
        <w:rPr>
          <w:rFonts w:ascii="Microsoft Sans Serif"/>
        </w:rPr>
        <w:cr/>
      </w:r>
      <w:r w:rsidRPr="002A25AA">
        <w:rPr>
          <w:rFonts w:ascii="Microsoft Sans Serif"/>
          <w:b/>
        </w:rPr>
        <w:t>610.774.4254</w:t>
      </w:r>
    </w:p>
    <w:p w:rsidR="00A36AEC" w:rsidRPr="00A36AEC" w:rsidRDefault="00A36AEC" w:rsidP="00A36AEC">
      <w:pPr>
        <w:spacing w:line="240" w:lineRule="auto"/>
        <w:contextualSpacing/>
        <w:jc w:val="left"/>
        <w:rPr>
          <w:rFonts w:ascii="Microsoft Sans Serif"/>
          <w:b/>
          <w:u w:val="single"/>
        </w:rPr>
      </w:pPr>
      <w:proofErr w:type="gramStart"/>
      <w:r w:rsidRPr="002A25AA">
        <w:rPr>
          <w:rFonts w:ascii="Microsoft Sans Serif"/>
          <w:b/>
          <w:u w:val="single"/>
        </w:rPr>
        <w:t>e-serve</w:t>
      </w:r>
      <w:proofErr w:type="gramEnd"/>
      <w:r w:rsidRPr="002A25AA">
        <w:rPr>
          <w:rFonts w:ascii="Microsoft Sans Serif"/>
          <w:b/>
          <w:u w:val="single"/>
        </w:rPr>
        <w:cr/>
      </w:r>
    </w:p>
    <w:p w:rsidR="00A36AEC" w:rsidRPr="002A25AA" w:rsidRDefault="00A36AEC" w:rsidP="00A36AEC">
      <w:pPr>
        <w:spacing w:line="240" w:lineRule="auto"/>
        <w:contextualSpacing/>
        <w:jc w:val="left"/>
        <w:rPr>
          <w:rFonts w:ascii="Microsoft Sans Serif"/>
        </w:rPr>
      </w:pPr>
      <w:r w:rsidRPr="002A25AA">
        <w:rPr>
          <w:rFonts w:ascii="Microsoft Sans Serif"/>
        </w:rPr>
        <w:t>CHRISTOPHER T WRIGHT ESQUIRE</w:t>
      </w:r>
      <w:r w:rsidRPr="002A25AA">
        <w:rPr>
          <w:rFonts w:ascii="Microsoft Sans Serif"/>
        </w:rPr>
        <w:cr/>
        <w:t xml:space="preserve">JOHN H ISOM ESQUIRE </w:t>
      </w:r>
    </w:p>
    <w:p w:rsidR="00A36AEC" w:rsidRPr="002A25AA" w:rsidRDefault="00A36AEC" w:rsidP="00A36AEC">
      <w:pPr>
        <w:spacing w:line="240" w:lineRule="auto"/>
        <w:contextualSpacing/>
        <w:jc w:val="left"/>
        <w:rPr>
          <w:rFonts w:ascii="Microsoft Sans Serif"/>
          <w:b/>
        </w:rPr>
      </w:pPr>
      <w:r w:rsidRPr="002A25AA">
        <w:rPr>
          <w:rFonts w:ascii="Microsoft Sans Serif"/>
        </w:rPr>
        <w:t>POST &amp; SCHELL</w:t>
      </w:r>
      <w:r w:rsidRPr="002A25AA">
        <w:rPr>
          <w:rFonts w:ascii="Microsoft Sans Serif"/>
        </w:rPr>
        <w:cr/>
        <w:t>12TH FLOOR</w:t>
      </w:r>
      <w:r w:rsidRPr="002A25AA">
        <w:rPr>
          <w:rFonts w:ascii="Microsoft Sans Serif"/>
        </w:rPr>
        <w:cr/>
        <w:t xml:space="preserve">17 NORTH SECOND </w:t>
      </w:r>
      <w:proofErr w:type="gramStart"/>
      <w:r w:rsidRPr="002A25AA">
        <w:rPr>
          <w:rFonts w:ascii="Microsoft Sans Serif"/>
        </w:rPr>
        <w:t>STREET</w:t>
      </w:r>
      <w:proofErr w:type="gramEnd"/>
      <w:r w:rsidRPr="002A25AA">
        <w:rPr>
          <w:rFonts w:ascii="Microsoft Sans Serif"/>
        </w:rPr>
        <w:cr/>
        <w:t>HARRISBURG PA  17101-1601</w:t>
      </w:r>
      <w:r w:rsidRPr="002A25AA">
        <w:rPr>
          <w:rFonts w:ascii="Microsoft Sans Serif"/>
        </w:rPr>
        <w:cr/>
      </w:r>
      <w:r w:rsidRPr="002A25AA">
        <w:rPr>
          <w:rFonts w:ascii="Microsoft Sans Serif"/>
          <w:b/>
        </w:rPr>
        <w:t>717.612.6013</w:t>
      </w:r>
    </w:p>
    <w:p w:rsidR="00A36AEC" w:rsidRPr="002A25AA" w:rsidRDefault="00A36AEC" w:rsidP="00A36AEC">
      <w:pPr>
        <w:spacing w:line="240" w:lineRule="auto"/>
        <w:contextualSpacing/>
        <w:jc w:val="left"/>
        <w:rPr>
          <w:rFonts w:ascii="Microsoft Sans Serif"/>
          <w:b/>
        </w:rPr>
      </w:pPr>
      <w:r w:rsidRPr="002A25AA">
        <w:rPr>
          <w:rFonts w:ascii="Microsoft Sans Serif"/>
          <w:b/>
        </w:rPr>
        <w:t>717.731.1970</w:t>
      </w:r>
    </w:p>
    <w:p w:rsidR="00A36AEC" w:rsidRPr="002A25AA" w:rsidRDefault="00A36AEC" w:rsidP="00A36AEC">
      <w:pPr>
        <w:spacing w:line="240" w:lineRule="auto"/>
        <w:contextualSpacing/>
        <w:jc w:val="left"/>
        <w:rPr>
          <w:rFonts w:ascii="Microsoft Sans Serif"/>
          <w:b/>
          <w:u w:val="single"/>
        </w:rPr>
      </w:pPr>
      <w:proofErr w:type="gramStart"/>
      <w:r w:rsidRPr="002A25AA">
        <w:rPr>
          <w:rFonts w:ascii="Microsoft Sans Serif"/>
          <w:b/>
          <w:u w:val="single"/>
        </w:rPr>
        <w:t>e-serve</w:t>
      </w:r>
      <w:proofErr w:type="gramEnd"/>
    </w:p>
    <w:p w:rsidR="00A36AEC" w:rsidRPr="002A25AA" w:rsidRDefault="00A36AEC" w:rsidP="00A36AEC">
      <w:pPr>
        <w:spacing w:line="240" w:lineRule="auto"/>
        <w:contextualSpacing/>
        <w:jc w:val="left"/>
        <w:rPr>
          <w:rFonts w:ascii="Microsoft Sans Serif"/>
          <w:i/>
        </w:rPr>
      </w:pPr>
      <w:proofErr w:type="gramStart"/>
      <w:r w:rsidRPr="002A25AA">
        <w:rPr>
          <w:rFonts w:ascii="Microsoft Sans Serif"/>
          <w:i/>
        </w:rPr>
        <w:t>Representing PPL Electric Utilities Corp.</w:t>
      </w:r>
      <w:proofErr w:type="gramEnd"/>
    </w:p>
    <w:p w:rsidR="00A36AEC" w:rsidRPr="002A25AA" w:rsidRDefault="00A36AEC" w:rsidP="00A36AEC">
      <w:pPr>
        <w:spacing w:line="240" w:lineRule="auto"/>
        <w:contextualSpacing/>
        <w:jc w:val="left"/>
        <w:rPr>
          <w:rFonts w:ascii="Microsoft Sans Serif"/>
          <w:i/>
        </w:rPr>
      </w:pPr>
      <w:r w:rsidRPr="002A25AA">
        <w:rPr>
          <w:rFonts w:ascii="Microsoft Sans Serif"/>
        </w:rPr>
        <w:cr/>
        <w:t>DAVID B MACGREGOR ESQUIRE</w:t>
      </w:r>
      <w:r w:rsidRPr="002A25AA">
        <w:rPr>
          <w:rFonts w:ascii="Microsoft Sans Serif"/>
        </w:rPr>
        <w:cr/>
        <w:t>POST &amp; SCHELL PC</w:t>
      </w:r>
      <w:r w:rsidRPr="002A25AA">
        <w:rPr>
          <w:rFonts w:ascii="Microsoft Sans Serif"/>
        </w:rPr>
        <w:cr/>
        <w:t>FOUR PENN CENTER</w:t>
      </w:r>
      <w:r w:rsidRPr="002A25AA">
        <w:rPr>
          <w:rFonts w:ascii="Microsoft Sans Serif"/>
        </w:rPr>
        <w:cr/>
        <w:t>1600 JOHN F KENNEDY BOULEVARD</w:t>
      </w:r>
      <w:r w:rsidRPr="002A25AA">
        <w:rPr>
          <w:rFonts w:ascii="Microsoft Sans Serif"/>
        </w:rPr>
        <w:cr/>
        <w:t>PHILADELPHIA PA  19103-2808</w:t>
      </w:r>
      <w:r w:rsidRPr="002A25AA">
        <w:rPr>
          <w:rFonts w:ascii="Microsoft Sans Serif"/>
        </w:rPr>
        <w:cr/>
      </w:r>
      <w:r w:rsidRPr="002A25AA">
        <w:rPr>
          <w:rFonts w:ascii="Microsoft Sans Serif"/>
          <w:b/>
        </w:rPr>
        <w:t>215.587.1197</w:t>
      </w:r>
      <w:r w:rsidRPr="002A25AA">
        <w:rPr>
          <w:rFonts w:ascii="Microsoft Sans Serif"/>
          <w:b/>
        </w:rPr>
        <w:cr/>
      </w:r>
      <w:proofErr w:type="gramStart"/>
      <w:r w:rsidRPr="002A25AA">
        <w:rPr>
          <w:rFonts w:ascii="Microsoft Sans Serif"/>
          <w:i/>
        </w:rPr>
        <w:t>Representing PPL Electric Utilities Corp.</w:t>
      </w:r>
      <w:proofErr w:type="gramEnd"/>
    </w:p>
    <w:p w:rsidR="00A36AEC" w:rsidRPr="002A25AA" w:rsidRDefault="00A36AEC" w:rsidP="00A36AEC">
      <w:pPr>
        <w:spacing w:line="240" w:lineRule="auto"/>
        <w:contextualSpacing/>
        <w:jc w:val="left"/>
        <w:rPr>
          <w:rFonts w:ascii="Microsoft Sans Serif"/>
        </w:rPr>
      </w:pPr>
    </w:p>
    <w:p w:rsidR="00A36AEC" w:rsidRPr="002A25AA" w:rsidRDefault="00A36AEC" w:rsidP="00A36AEC">
      <w:pPr>
        <w:spacing w:line="240" w:lineRule="auto"/>
        <w:contextualSpacing/>
        <w:jc w:val="left"/>
        <w:rPr>
          <w:rFonts w:ascii="Microsoft Sans Serif"/>
        </w:rPr>
      </w:pPr>
      <w:r w:rsidRPr="002A25AA">
        <w:rPr>
          <w:rFonts w:ascii="Microsoft Sans Serif"/>
        </w:rPr>
        <w:t>BRAD OSBORNE CHAIRMAN</w:t>
      </w:r>
    </w:p>
    <w:p w:rsidR="00A36AEC" w:rsidRPr="002A25AA" w:rsidRDefault="00A36AEC" w:rsidP="00A36AEC">
      <w:pPr>
        <w:spacing w:line="240" w:lineRule="auto"/>
        <w:contextualSpacing/>
        <w:jc w:val="left"/>
        <w:rPr>
          <w:rFonts w:ascii="Microsoft Sans Serif"/>
        </w:rPr>
      </w:pPr>
      <w:r w:rsidRPr="002A25AA">
        <w:rPr>
          <w:rFonts w:ascii="Microsoft Sans Serif"/>
        </w:rPr>
        <w:t>LEHIGH COUNTY BOARD OF COMMISSIONERS</w:t>
      </w:r>
    </w:p>
    <w:p w:rsidR="00A36AEC" w:rsidRPr="002A25AA" w:rsidRDefault="00A36AEC" w:rsidP="00A36AEC">
      <w:pPr>
        <w:spacing w:line="240" w:lineRule="auto"/>
        <w:contextualSpacing/>
        <w:jc w:val="left"/>
        <w:rPr>
          <w:rFonts w:ascii="Microsoft Sans Serif"/>
        </w:rPr>
      </w:pPr>
      <w:r w:rsidRPr="002A25AA">
        <w:rPr>
          <w:rFonts w:ascii="Microsoft Sans Serif"/>
        </w:rPr>
        <w:t>17 SOUTH SEVENTH STREET</w:t>
      </w:r>
    </w:p>
    <w:p w:rsidR="00A36AEC" w:rsidRPr="002A25AA" w:rsidRDefault="00A36AEC" w:rsidP="00A36AEC">
      <w:pPr>
        <w:spacing w:line="240" w:lineRule="auto"/>
        <w:contextualSpacing/>
        <w:jc w:val="left"/>
        <w:rPr>
          <w:rFonts w:ascii="Microsoft Sans Serif"/>
        </w:rPr>
      </w:pPr>
      <w:r>
        <w:rPr>
          <w:rFonts w:ascii="Microsoft Sans Serif"/>
        </w:rPr>
        <w:t>ALLENTOWN PA 18101-2400</w:t>
      </w:r>
      <w:r>
        <w:rPr>
          <w:rFonts w:ascii="Microsoft Sans Serif"/>
        </w:rPr>
        <w:cr/>
      </w:r>
    </w:p>
    <w:p w:rsidR="00A36AEC" w:rsidRPr="002A25AA" w:rsidRDefault="00A36AEC" w:rsidP="00A36AEC">
      <w:pPr>
        <w:spacing w:line="240" w:lineRule="auto"/>
        <w:contextualSpacing/>
        <w:jc w:val="left"/>
        <w:rPr>
          <w:rFonts w:ascii="Microsoft Sans Serif"/>
        </w:rPr>
      </w:pPr>
      <w:r>
        <w:rPr>
          <w:rFonts w:ascii="Microsoft Sans Serif"/>
        </w:rPr>
        <w:br w:type="column"/>
      </w:r>
      <w:r w:rsidRPr="002A25AA">
        <w:rPr>
          <w:rFonts w:ascii="Microsoft Sans Serif"/>
        </w:rPr>
        <w:lastRenderedPageBreak/>
        <w:t>MICHAEL KAISER AICP</w:t>
      </w:r>
    </w:p>
    <w:p w:rsidR="00A36AEC" w:rsidRPr="002A25AA" w:rsidRDefault="00A36AEC" w:rsidP="00A36AEC">
      <w:pPr>
        <w:spacing w:line="240" w:lineRule="auto"/>
        <w:contextualSpacing/>
        <w:jc w:val="left"/>
        <w:rPr>
          <w:rFonts w:ascii="Microsoft Sans Serif"/>
        </w:rPr>
      </w:pPr>
      <w:r w:rsidRPr="002A25AA">
        <w:rPr>
          <w:rFonts w:ascii="Microsoft Sans Serif"/>
        </w:rPr>
        <w:t>LEHIGH COUNTY PLANNING COMMISSION</w:t>
      </w:r>
    </w:p>
    <w:p w:rsidR="00A36AEC" w:rsidRPr="002A25AA" w:rsidRDefault="00A36AEC" w:rsidP="00A36AEC">
      <w:pPr>
        <w:spacing w:line="240" w:lineRule="auto"/>
        <w:contextualSpacing/>
        <w:jc w:val="left"/>
        <w:rPr>
          <w:rFonts w:ascii="Microsoft Sans Serif"/>
        </w:rPr>
      </w:pPr>
      <w:r w:rsidRPr="002A25AA">
        <w:rPr>
          <w:rFonts w:ascii="Microsoft Sans Serif"/>
        </w:rPr>
        <w:t>961 MARCON BOULEVARD SUITE 310</w:t>
      </w:r>
    </w:p>
    <w:p w:rsidR="00A36AEC" w:rsidRPr="002A25AA" w:rsidRDefault="00A36AEC" w:rsidP="00A36AEC">
      <w:pPr>
        <w:spacing w:line="240" w:lineRule="auto"/>
        <w:contextualSpacing/>
        <w:jc w:val="left"/>
        <w:rPr>
          <w:rFonts w:ascii="Microsoft Sans Serif"/>
        </w:rPr>
      </w:pPr>
      <w:r w:rsidRPr="002A25AA">
        <w:rPr>
          <w:rFonts w:ascii="Microsoft Sans Serif"/>
        </w:rPr>
        <w:t>ALLENTOWN PA 18109</w:t>
      </w:r>
      <w:r w:rsidRPr="002A25AA">
        <w:rPr>
          <w:rFonts w:ascii="Microsoft Sans Serif"/>
        </w:rPr>
        <w:cr/>
      </w:r>
    </w:p>
    <w:p w:rsidR="00A36AEC" w:rsidRPr="002A25AA" w:rsidRDefault="00A36AEC" w:rsidP="00A36AEC">
      <w:pPr>
        <w:spacing w:line="240" w:lineRule="auto"/>
        <w:contextualSpacing/>
        <w:jc w:val="left"/>
        <w:rPr>
          <w:rFonts w:ascii="Microsoft Sans Serif"/>
        </w:rPr>
      </w:pPr>
      <w:r w:rsidRPr="002A25AA">
        <w:rPr>
          <w:rFonts w:ascii="Microsoft Sans Serif"/>
        </w:rPr>
        <w:t>KATHY RADER SECRETARY</w:t>
      </w:r>
    </w:p>
    <w:p w:rsidR="00A36AEC" w:rsidRPr="002A25AA" w:rsidRDefault="00A36AEC" w:rsidP="00A36AEC">
      <w:pPr>
        <w:spacing w:line="240" w:lineRule="auto"/>
        <w:contextualSpacing/>
        <w:jc w:val="left"/>
        <w:rPr>
          <w:rFonts w:ascii="Microsoft Sans Serif"/>
        </w:rPr>
      </w:pPr>
      <w:r w:rsidRPr="002A25AA">
        <w:rPr>
          <w:rFonts w:ascii="Microsoft Sans Serif"/>
        </w:rPr>
        <w:t>UPPER MACUNGIE TOWNSHIP</w:t>
      </w:r>
      <w:bookmarkStart w:id="0" w:name="_GoBack"/>
      <w:bookmarkEnd w:id="0"/>
    </w:p>
    <w:p w:rsidR="00A36AEC" w:rsidRPr="002A25AA" w:rsidRDefault="00A36AEC" w:rsidP="00A36AEC">
      <w:pPr>
        <w:spacing w:line="240" w:lineRule="auto"/>
        <w:contextualSpacing/>
        <w:jc w:val="left"/>
        <w:rPr>
          <w:rFonts w:ascii="Microsoft Sans Serif"/>
        </w:rPr>
      </w:pPr>
      <w:r w:rsidRPr="002A25AA">
        <w:rPr>
          <w:rFonts w:ascii="Microsoft Sans Serif"/>
        </w:rPr>
        <w:t>8330 SCHANTZ ROAD</w:t>
      </w:r>
    </w:p>
    <w:p w:rsidR="00A36AEC" w:rsidRPr="002A25AA" w:rsidRDefault="00A36AEC" w:rsidP="00A36AEC">
      <w:pPr>
        <w:spacing w:line="240" w:lineRule="auto"/>
        <w:contextualSpacing/>
        <w:jc w:val="left"/>
        <w:rPr>
          <w:rFonts w:ascii="Microsoft Sans Serif"/>
        </w:rPr>
      </w:pPr>
      <w:r w:rsidRPr="002A25AA">
        <w:rPr>
          <w:rFonts w:ascii="Microsoft Sans Serif"/>
        </w:rPr>
        <w:t>BREINIGSVILLE PA 18031</w:t>
      </w:r>
    </w:p>
    <w:p w:rsidR="00A36AEC" w:rsidRPr="002A25AA" w:rsidRDefault="00A36AEC" w:rsidP="00A36AEC">
      <w:pPr>
        <w:spacing w:line="240" w:lineRule="auto"/>
        <w:contextualSpacing/>
        <w:jc w:val="left"/>
        <w:rPr>
          <w:rFonts w:ascii="Microsoft Sans Serif"/>
        </w:rPr>
      </w:pPr>
    </w:p>
    <w:p w:rsidR="00A36AEC" w:rsidRPr="002A25AA" w:rsidRDefault="00A36AEC" w:rsidP="00A36AEC">
      <w:pPr>
        <w:spacing w:line="240" w:lineRule="auto"/>
        <w:contextualSpacing/>
        <w:jc w:val="left"/>
        <w:rPr>
          <w:rFonts w:ascii="Microsoft Sans Serif"/>
        </w:rPr>
      </w:pPr>
      <w:r w:rsidRPr="002A25AA">
        <w:rPr>
          <w:rFonts w:ascii="Microsoft Sans Serif"/>
        </w:rPr>
        <w:t>DAVID ETOWSKI CHAIRMAN</w:t>
      </w:r>
    </w:p>
    <w:p w:rsidR="00A36AEC" w:rsidRPr="002A25AA" w:rsidRDefault="00A36AEC" w:rsidP="00A36AEC">
      <w:pPr>
        <w:spacing w:line="240" w:lineRule="auto"/>
        <w:contextualSpacing/>
        <w:jc w:val="left"/>
        <w:rPr>
          <w:rFonts w:ascii="Microsoft Sans Serif"/>
        </w:rPr>
      </w:pPr>
      <w:r w:rsidRPr="002A25AA">
        <w:rPr>
          <w:rFonts w:ascii="Microsoft Sans Serif"/>
        </w:rPr>
        <w:t>UPPER MACUNGIE TOWNSHIP PLANNING COMMISSION</w:t>
      </w:r>
    </w:p>
    <w:p w:rsidR="00A36AEC" w:rsidRPr="002A25AA" w:rsidRDefault="00A36AEC" w:rsidP="00A36AEC">
      <w:pPr>
        <w:spacing w:line="240" w:lineRule="auto"/>
        <w:contextualSpacing/>
        <w:jc w:val="left"/>
        <w:rPr>
          <w:rFonts w:ascii="Microsoft Sans Serif"/>
        </w:rPr>
      </w:pPr>
      <w:r w:rsidRPr="002A25AA">
        <w:rPr>
          <w:rFonts w:ascii="Microsoft Sans Serif"/>
        </w:rPr>
        <w:t xml:space="preserve">8330 SCHANTZ ROAD </w:t>
      </w:r>
    </w:p>
    <w:p w:rsidR="00A36AEC" w:rsidRPr="002A25AA" w:rsidRDefault="00A36AEC" w:rsidP="00A36AEC">
      <w:pPr>
        <w:spacing w:line="240" w:lineRule="auto"/>
        <w:contextualSpacing/>
        <w:jc w:val="left"/>
        <w:rPr>
          <w:rFonts w:ascii="Microsoft Sans Serif"/>
        </w:rPr>
      </w:pPr>
      <w:r w:rsidRPr="002A25AA">
        <w:rPr>
          <w:rFonts w:ascii="Microsoft Sans Serif"/>
        </w:rPr>
        <w:t>BREINIGSVILLE PA 18031</w:t>
      </w:r>
      <w:r w:rsidRPr="002A25AA">
        <w:rPr>
          <w:rFonts w:ascii="Microsoft Sans Serif"/>
        </w:rPr>
        <w:cr/>
      </w:r>
    </w:p>
    <w:p w:rsidR="00A36AEC" w:rsidRPr="002A25AA" w:rsidRDefault="00A36AEC" w:rsidP="00A36AEC">
      <w:pPr>
        <w:spacing w:line="240" w:lineRule="auto"/>
        <w:contextualSpacing/>
        <w:jc w:val="left"/>
        <w:rPr>
          <w:rFonts w:ascii="Microsoft Sans Serif"/>
        </w:rPr>
      </w:pPr>
      <w:r w:rsidRPr="002A25AA">
        <w:rPr>
          <w:rFonts w:ascii="Microsoft Sans Serif"/>
        </w:rPr>
        <w:t>OFFICE OF SMALL BUSINESS ADVOCATE</w:t>
      </w:r>
      <w:r w:rsidRPr="002A25AA">
        <w:rPr>
          <w:rFonts w:ascii="Microsoft Sans Serif"/>
        </w:rPr>
        <w:cr/>
        <w:t>SUITE 1102</w:t>
      </w:r>
      <w:r w:rsidRPr="002A25AA">
        <w:rPr>
          <w:rFonts w:ascii="Microsoft Sans Serif"/>
        </w:rPr>
        <w:cr/>
        <w:t xml:space="preserve">300 NORTH SECOND </w:t>
      </w:r>
      <w:proofErr w:type="gramStart"/>
      <w:r w:rsidRPr="002A25AA">
        <w:rPr>
          <w:rFonts w:ascii="Microsoft Sans Serif"/>
        </w:rPr>
        <w:t>STREET</w:t>
      </w:r>
      <w:proofErr w:type="gramEnd"/>
      <w:r w:rsidRPr="002A25AA">
        <w:rPr>
          <w:rFonts w:ascii="Microsoft Sans Serif"/>
        </w:rPr>
        <w:cr/>
        <w:t>HARRISBURG PA  17101</w:t>
      </w:r>
      <w:r w:rsidRPr="002A25AA">
        <w:rPr>
          <w:rFonts w:ascii="Microsoft Sans Serif"/>
        </w:rPr>
        <w:cr/>
      </w:r>
      <w:r w:rsidRPr="002A25AA">
        <w:rPr>
          <w:rFonts w:ascii="Microsoft Sans Serif"/>
          <w:b/>
        </w:rPr>
        <w:t>717.783.2525</w:t>
      </w:r>
      <w:r w:rsidRPr="002A25AA">
        <w:rPr>
          <w:rFonts w:ascii="Microsoft Sans Serif"/>
          <w:b/>
        </w:rPr>
        <w:cr/>
      </w:r>
      <w:r w:rsidRPr="002A25AA">
        <w:rPr>
          <w:rFonts w:ascii="Microsoft Sans Serif"/>
        </w:rPr>
        <w:cr/>
        <w:t>OFFICE OF CONSUMER ADVOCATE</w:t>
      </w:r>
      <w:r w:rsidRPr="002A25AA">
        <w:rPr>
          <w:rFonts w:ascii="Microsoft Sans Serif"/>
        </w:rPr>
        <w:cr/>
        <w:t>5TH FLOOR FORUM PLACE</w:t>
      </w:r>
      <w:r w:rsidRPr="002A25AA">
        <w:rPr>
          <w:rFonts w:ascii="Microsoft Sans Serif"/>
        </w:rPr>
        <w:cr/>
        <w:t>555 WALNUT STREET</w:t>
      </w:r>
      <w:r w:rsidRPr="002A25AA">
        <w:rPr>
          <w:rFonts w:ascii="Microsoft Sans Serif"/>
        </w:rPr>
        <w:cr/>
        <w:t>HARRISBURG PA  17101-1923</w:t>
      </w:r>
      <w:r w:rsidRPr="002A25AA">
        <w:rPr>
          <w:rFonts w:ascii="Microsoft Sans Serif"/>
        </w:rPr>
        <w:cr/>
      </w:r>
      <w:r w:rsidRPr="002A25AA">
        <w:rPr>
          <w:rFonts w:ascii="Microsoft Sans Serif"/>
          <w:b/>
        </w:rPr>
        <w:t>717.783.5048</w:t>
      </w:r>
      <w:r w:rsidRPr="002A25AA">
        <w:rPr>
          <w:rFonts w:ascii="Microsoft Sans Serif"/>
          <w:b/>
        </w:rPr>
        <w:cr/>
      </w:r>
    </w:p>
    <w:p w:rsidR="00A36AEC" w:rsidRPr="002A25AA" w:rsidRDefault="00A36AEC" w:rsidP="00A36AEC">
      <w:pPr>
        <w:spacing w:line="240" w:lineRule="auto"/>
        <w:contextualSpacing/>
        <w:jc w:val="left"/>
        <w:rPr>
          <w:rFonts w:ascii="Microsoft Sans Serif"/>
        </w:rPr>
      </w:pPr>
      <w:r w:rsidRPr="002A25AA">
        <w:rPr>
          <w:rFonts w:ascii="Microsoft Sans Serif"/>
        </w:rPr>
        <w:t>BUREAU OF INVESTIGATION &amp; ENFORCEMENT</w:t>
      </w:r>
    </w:p>
    <w:p w:rsidR="00A36AEC" w:rsidRPr="002A25AA" w:rsidRDefault="00A36AEC" w:rsidP="00A36AEC">
      <w:pPr>
        <w:spacing w:line="240" w:lineRule="auto"/>
        <w:contextualSpacing/>
        <w:jc w:val="left"/>
        <w:rPr>
          <w:rFonts w:ascii="Microsoft Sans Serif"/>
        </w:rPr>
      </w:pPr>
      <w:r w:rsidRPr="002A25AA">
        <w:rPr>
          <w:rFonts w:ascii="Microsoft Sans Serif"/>
        </w:rPr>
        <w:t>SECOND FLOOR WEST</w:t>
      </w:r>
      <w:r w:rsidRPr="002A25AA">
        <w:rPr>
          <w:rFonts w:ascii="Microsoft Sans Serif"/>
        </w:rPr>
        <w:cr/>
        <w:t>400 NORTH STREET</w:t>
      </w:r>
      <w:r w:rsidRPr="002A25AA">
        <w:rPr>
          <w:rFonts w:ascii="Microsoft Sans Serif"/>
        </w:rPr>
        <w:cr/>
        <w:t>HARRISBURG PA  17120</w:t>
      </w:r>
      <w:r w:rsidRPr="002A25AA">
        <w:rPr>
          <w:rFonts w:ascii="Microsoft Sans Serif"/>
        </w:rPr>
        <w:cr/>
      </w:r>
      <w:r w:rsidRPr="002A25AA">
        <w:rPr>
          <w:rFonts w:ascii="Microsoft Sans Serif"/>
          <w:b/>
        </w:rPr>
        <w:t>717.787.4887</w:t>
      </w:r>
      <w:r w:rsidRPr="002A25AA">
        <w:rPr>
          <w:rFonts w:ascii="Microsoft Sans Serif"/>
          <w:b/>
        </w:rPr>
        <w:cr/>
      </w:r>
    </w:p>
    <w:p w:rsidR="00A36AEC" w:rsidRDefault="00A36AEC" w:rsidP="00A36AEC">
      <w:pPr>
        <w:spacing w:line="240" w:lineRule="auto"/>
        <w:contextualSpacing/>
        <w:sectPr w:rsidR="00A36AEC" w:rsidSect="00A36AEC">
          <w:type w:val="continuous"/>
          <w:pgSz w:w="12240" w:h="15840"/>
          <w:pgMar w:top="1440" w:right="1440" w:bottom="1440" w:left="1440" w:header="720" w:footer="720" w:gutter="0"/>
          <w:cols w:num="2" w:space="720"/>
          <w:titlePg/>
          <w:docGrid w:linePitch="360"/>
        </w:sectPr>
      </w:pPr>
    </w:p>
    <w:p w:rsidR="00A36AEC" w:rsidRPr="002A25AA" w:rsidRDefault="00A36AEC" w:rsidP="00A36AEC">
      <w:pPr>
        <w:spacing w:line="240" w:lineRule="auto"/>
        <w:contextualSpacing/>
      </w:pPr>
    </w:p>
    <w:p w:rsidR="00A36AEC" w:rsidRPr="002A25AA" w:rsidRDefault="00A36AEC" w:rsidP="00A36AEC">
      <w:pPr>
        <w:spacing w:line="240" w:lineRule="auto"/>
        <w:contextualSpacing/>
        <w:rPr>
          <w:rFonts w:ascii="Microsoft Sans Serif" w:hAnsi="Microsoft Sans Serif" w:cs="Microsoft Sans Serif"/>
        </w:rPr>
      </w:pPr>
    </w:p>
    <w:p w:rsidR="00A36AEC" w:rsidRPr="002A25AA" w:rsidRDefault="00A36AEC" w:rsidP="00A36AEC">
      <w:pPr>
        <w:spacing w:line="240" w:lineRule="auto"/>
        <w:contextualSpacing/>
      </w:pPr>
    </w:p>
    <w:p w:rsidR="00BC5A2C" w:rsidRPr="00EE23C3" w:rsidRDefault="00BC5A2C" w:rsidP="00BC5A2C">
      <w:pPr>
        <w:spacing w:line="240" w:lineRule="auto"/>
        <w:contextualSpacing/>
        <w:jc w:val="left"/>
        <w:rPr>
          <w:rFonts w:ascii="Microsoft Sans Serif"/>
        </w:rPr>
      </w:pPr>
    </w:p>
    <w:p w:rsidR="0004754A" w:rsidRPr="00CB7103" w:rsidRDefault="0004754A" w:rsidP="0004754A">
      <w:pPr>
        <w:spacing w:line="240" w:lineRule="auto"/>
        <w:contextualSpacing/>
        <w:jc w:val="left"/>
      </w:pPr>
    </w:p>
    <w:p w:rsidR="0004754A" w:rsidRDefault="0004754A" w:rsidP="0004754A">
      <w:pPr>
        <w:spacing w:line="240" w:lineRule="auto"/>
        <w:contextualSpacing/>
        <w:jc w:val="left"/>
      </w:pPr>
    </w:p>
    <w:p w:rsidR="0004754A" w:rsidRDefault="0004754A" w:rsidP="0004754A">
      <w:pPr>
        <w:spacing w:line="240" w:lineRule="auto"/>
        <w:contextualSpacing/>
      </w:pPr>
    </w:p>
    <w:p w:rsidR="00C04960" w:rsidRDefault="00C04960" w:rsidP="0004754A">
      <w:pPr>
        <w:jc w:val="left"/>
      </w:pPr>
    </w:p>
    <w:sectPr w:rsidR="00C04960" w:rsidSect="00A36AE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6B" w:rsidRDefault="0062486B">
      <w:pPr>
        <w:spacing w:line="240" w:lineRule="auto"/>
      </w:pPr>
      <w:r>
        <w:separator/>
      </w:r>
    </w:p>
  </w:endnote>
  <w:endnote w:type="continuationSeparator" w:id="0">
    <w:p w:rsidR="0062486B" w:rsidRDefault="00624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41" w:rsidRDefault="00FE6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6B" w:rsidRDefault="0062486B">
      <w:pPr>
        <w:spacing w:line="240" w:lineRule="auto"/>
      </w:pPr>
      <w:r>
        <w:separator/>
      </w:r>
    </w:p>
  </w:footnote>
  <w:footnote w:type="continuationSeparator" w:id="0">
    <w:p w:rsidR="0062486B" w:rsidRDefault="006248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4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54A"/>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1BC"/>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5CF"/>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EAA"/>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86B"/>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99B"/>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36AEC"/>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B706E"/>
    <w:rsid w:val="00BC392E"/>
    <w:rsid w:val="00BC5A2C"/>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B6CC1"/>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22C"/>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141"/>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4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54A"/>
    <w:pPr>
      <w:tabs>
        <w:tab w:val="center" w:pos="4680"/>
        <w:tab w:val="right" w:pos="9360"/>
      </w:tabs>
      <w:spacing w:line="240" w:lineRule="auto"/>
    </w:pPr>
  </w:style>
  <w:style w:type="character" w:customStyle="1" w:styleId="FooterChar">
    <w:name w:val="Footer Char"/>
    <w:basedOn w:val="DefaultParagraphFont"/>
    <w:link w:val="Footer"/>
    <w:uiPriority w:val="99"/>
    <w:rsid w:val="0004754A"/>
    <w:rPr>
      <w:rFonts w:eastAsia="Calibri"/>
    </w:rPr>
  </w:style>
  <w:style w:type="paragraph" w:styleId="BalloonText">
    <w:name w:val="Balloon Text"/>
    <w:basedOn w:val="Normal"/>
    <w:link w:val="BalloonTextChar"/>
    <w:uiPriority w:val="99"/>
    <w:semiHidden/>
    <w:unhideWhenUsed/>
    <w:rsid w:val="008649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9B"/>
    <w:rPr>
      <w:rFonts w:ascii="Tahoma" w:eastAsia="Calibri" w:hAnsi="Tahoma" w:cs="Tahoma"/>
      <w:sz w:val="16"/>
      <w:szCs w:val="16"/>
    </w:rPr>
  </w:style>
  <w:style w:type="paragraph" w:styleId="Header">
    <w:name w:val="header"/>
    <w:basedOn w:val="Normal"/>
    <w:link w:val="HeaderChar"/>
    <w:uiPriority w:val="99"/>
    <w:unhideWhenUsed/>
    <w:rsid w:val="00BB706E"/>
    <w:pPr>
      <w:tabs>
        <w:tab w:val="center" w:pos="4680"/>
        <w:tab w:val="right" w:pos="9360"/>
      </w:tabs>
      <w:spacing w:line="240" w:lineRule="auto"/>
    </w:pPr>
  </w:style>
  <w:style w:type="character" w:customStyle="1" w:styleId="HeaderChar">
    <w:name w:val="Header Char"/>
    <w:basedOn w:val="DefaultParagraphFont"/>
    <w:link w:val="Header"/>
    <w:uiPriority w:val="99"/>
    <w:rsid w:val="00BB706E"/>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4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54A"/>
    <w:pPr>
      <w:tabs>
        <w:tab w:val="center" w:pos="4680"/>
        <w:tab w:val="right" w:pos="9360"/>
      </w:tabs>
      <w:spacing w:line="240" w:lineRule="auto"/>
    </w:pPr>
  </w:style>
  <w:style w:type="character" w:customStyle="1" w:styleId="FooterChar">
    <w:name w:val="Footer Char"/>
    <w:basedOn w:val="DefaultParagraphFont"/>
    <w:link w:val="Footer"/>
    <w:uiPriority w:val="99"/>
    <w:rsid w:val="0004754A"/>
    <w:rPr>
      <w:rFonts w:eastAsia="Calibri"/>
    </w:rPr>
  </w:style>
  <w:style w:type="paragraph" w:styleId="BalloonText">
    <w:name w:val="Balloon Text"/>
    <w:basedOn w:val="Normal"/>
    <w:link w:val="BalloonTextChar"/>
    <w:uiPriority w:val="99"/>
    <w:semiHidden/>
    <w:unhideWhenUsed/>
    <w:rsid w:val="008649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99B"/>
    <w:rPr>
      <w:rFonts w:ascii="Tahoma" w:eastAsia="Calibri" w:hAnsi="Tahoma" w:cs="Tahoma"/>
      <w:sz w:val="16"/>
      <w:szCs w:val="16"/>
    </w:rPr>
  </w:style>
  <w:style w:type="paragraph" w:styleId="Header">
    <w:name w:val="header"/>
    <w:basedOn w:val="Normal"/>
    <w:link w:val="HeaderChar"/>
    <w:uiPriority w:val="99"/>
    <w:unhideWhenUsed/>
    <w:rsid w:val="00BB706E"/>
    <w:pPr>
      <w:tabs>
        <w:tab w:val="center" w:pos="4680"/>
        <w:tab w:val="right" w:pos="9360"/>
      </w:tabs>
      <w:spacing w:line="240" w:lineRule="auto"/>
    </w:pPr>
  </w:style>
  <w:style w:type="character" w:customStyle="1" w:styleId="HeaderChar">
    <w:name w:val="Header Char"/>
    <w:basedOn w:val="DefaultParagraphFont"/>
    <w:link w:val="Header"/>
    <w:uiPriority w:val="99"/>
    <w:rsid w:val="00BB706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7</cp:revision>
  <cp:lastPrinted>2012-11-28T15:58:00Z</cp:lastPrinted>
  <dcterms:created xsi:type="dcterms:W3CDTF">2012-11-28T15:39:00Z</dcterms:created>
  <dcterms:modified xsi:type="dcterms:W3CDTF">2012-11-28T16:00:00Z</dcterms:modified>
</cp:coreProperties>
</file>