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59" w:rsidRPr="00FA6483" w:rsidRDefault="005B5759" w:rsidP="005B5759">
      <w:pPr>
        <w:jc w:val="center"/>
        <w:rPr>
          <w:b/>
          <w:sz w:val="24"/>
          <w:szCs w:val="24"/>
        </w:rPr>
      </w:pPr>
      <w:r w:rsidRPr="00FA6483">
        <w:rPr>
          <w:b/>
          <w:sz w:val="24"/>
          <w:szCs w:val="24"/>
        </w:rPr>
        <w:t>BEFORE THE</w:t>
      </w:r>
    </w:p>
    <w:p w:rsidR="005B5759" w:rsidRPr="00FA6483" w:rsidRDefault="005B5759" w:rsidP="005B575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B5759" w:rsidRDefault="005B5759" w:rsidP="005B5759">
      <w:pPr>
        <w:jc w:val="center"/>
        <w:rPr>
          <w:b/>
          <w:sz w:val="24"/>
          <w:szCs w:val="24"/>
        </w:rPr>
      </w:pPr>
    </w:p>
    <w:p w:rsidR="005B5759" w:rsidRPr="00FA6483" w:rsidRDefault="005B5759" w:rsidP="005B5759">
      <w:pPr>
        <w:jc w:val="center"/>
        <w:rPr>
          <w:b/>
          <w:sz w:val="24"/>
          <w:szCs w:val="24"/>
        </w:rPr>
      </w:pPr>
    </w:p>
    <w:p w:rsidR="005B5759" w:rsidRPr="00FA6483" w:rsidRDefault="005B5759" w:rsidP="005B5759">
      <w:pPr>
        <w:jc w:val="center"/>
        <w:rPr>
          <w:b/>
          <w:sz w:val="24"/>
          <w:szCs w:val="24"/>
        </w:rPr>
      </w:pPr>
    </w:p>
    <w:p w:rsidR="005B5759" w:rsidRDefault="005B5759" w:rsidP="005B5759">
      <w:pPr>
        <w:rPr>
          <w:sz w:val="24"/>
          <w:szCs w:val="24"/>
        </w:rPr>
      </w:pPr>
      <w:r>
        <w:rPr>
          <w:sz w:val="24"/>
          <w:szCs w:val="24"/>
        </w:rPr>
        <w:t>Pennsylvania Public Utility Commission</w:t>
      </w:r>
      <w:r>
        <w:rPr>
          <w:sz w:val="24"/>
          <w:szCs w:val="24"/>
        </w:rPr>
        <w:tab/>
      </w:r>
      <w:r>
        <w:rPr>
          <w:sz w:val="24"/>
          <w:szCs w:val="24"/>
        </w:rPr>
        <w:tab/>
        <w:t>:</w:t>
      </w:r>
    </w:p>
    <w:p w:rsidR="005B5759" w:rsidRDefault="005B5759" w:rsidP="005B5759">
      <w:pPr>
        <w:rPr>
          <w:sz w:val="24"/>
          <w:szCs w:val="24"/>
        </w:rPr>
      </w:pPr>
      <w:r>
        <w:rPr>
          <w:sz w:val="24"/>
          <w:szCs w:val="24"/>
        </w:rPr>
        <w:t>Bureau of Investigation and Enforcement</w:t>
      </w:r>
      <w:r>
        <w:rPr>
          <w:sz w:val="24"/>
          <w:szCs w:val="24"/>
        </w:rPr>
        <w:tab/>
      </w:r>
      <w:r>
        <w:rPr>
          <w:sz w:val="24"/>
          <w:szCs w:val="24"/>
        </w:rPr>
        <w:tab/>
        <w:t>:</w:t>
      </w:r>
    </w:p>
    <w:p w:rsidR="005B5759" w:rsidRPr="00FA6483" w:rsidRDefault="005B5759" w:rsidP="005B575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B5759" w:rsidRPr="00FA6483" w:rsidRDefault="005B5759" w:rsidP="005B575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C-2012-2301061</w:t>
      </w:r>
    </w:p>
    <w:p w:rsidR="005B5759" w:rsidRPr="00FA6483" w:rsidRDefault="005B5759" w:rsidP="005B575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B5759" w:rsidRPr="00FA6483" w:rsidRDefault="005B5759" w:rsidP="005B5759">
      <w:pPr>
        <w:rPr>
          <w:sz w:val="24"/>
          <w:szCs w:val="24"/>
        </w:rPr>
      </w:pPr>
      <w:r>
        <w:rPr>
          <w:sz w:val="24"/>
          <w:szCs w:val="24"/>
        </w:rPr>
        <w:t>Reginald W. Piatt</w:t>
      </w:r>
      <w:r>
        <w:rPr>
          <w:sz w:val="24"/>
          <w:szCs w:val="24"/>
        </w:rPr>
        <w:tab/>
      </w:r>
      <w:r>
        <w:rPr>
          <w:sz w:val="24"/>
          <w:szCs w:val="24"/>
        </w:rPr>
        <w:tab/>
      </w:r>
      <w:r>
        <w:rPr>
          <w:sz w:val="24"/>
          <w:szCs w:val="24"/>
        </w:rPr>
        <w:tab/>
      </w:r>
      <w:r>
        <w:rPr>
          <w:sz w:val="24"/>
          <w:szCs w:val="24"/>
        </w:rPr>
        <w:tab/>
      </w:r>
      <w:r>
        <w:rPr>
          <w:sz w:val="24"/>
          <w:szCs w:val="24"/>
        </w:rPr>
        <w:tab/>
      </w:r>
      <w:r w:rsidRPr="00FA6483">
        <w:rPr>
          <w:sz w:val="24"/>
          <w:szCs w:val="24"/>
        </w:rPr>
        <w:t>:</w:t>
      </w:r>
    </w:p>
    <w:p w:rsidR="005B5759" w:rsidRDefault="005B5759" w:rsidP="005B5759"/>
    <w:p w:rsidR="005B5759" w:rsidRDefault="005B5759" w:rsidP="005B5759"/>
    <w:p w:rsidR="005B5759" w:rsidRDefault="005B5759" w:rsidP="005B5759"/>
    <w:p w:rsidR="005B5759" w:rsidRPr="00FA6483" w:rsidRDefault="005B5759" w:rsidP="005B5759">
      <w:pPr>
        <w:jc w:val="center"/>
        <w:rPr>
          <w:b/>
          <w:sz w:val="24"/>
          <w:szCs w:val="24"/>
        </w:rPr>
      </w:pPr>
      <w:r w:rsidRPr="00FA6483">
        <w:rPr>
          <w:b/>
          <w:sz w:val="24"/>
          <w:szCs w:val="24"/>
        </w:rPr>
        <w:t>PREHEARING ORDER</w:t>
      </w:r>
    </w:p>
    <w:p w:rsidR="005B5759" w:rsidRDefault="005B5759" w:rsidP="005B5759">
      <w:pPr>
        <w:jc w:val="center"/>
        <w:rPr>
          <w:b/>
        </w:rPr>
      </w:pPr>
    </w:p>
    <w:p w:rsidR="005B5759" w:rsidRDefault="005B5759" w:rsidP="005B5759">
      <w:pPr>
        <w:jc w:val="center"/>
        <w:rPr>
          <w:b/>
        </w:rPr>
      </w:pPr>
    </w:p>
    <w:p w:rsidR="005B5759" w:rsidRDefault="005B5759" w:rsidP="005B5759">
      <w:pPr>
        <w:jc w:val="center"/>
        <w:rPr>
          <w:b/>
        </w:rPr>
      </w:pPr>
    </w:p>
    <w:p w:rsidR="005B5759" w:rsidRDefault="005B5759" w:rsidP="005B5759">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Thursday, January 3, 2013, at 10:00 am in Hearing Room 3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5B5759" w:rsidRDefault="005B5759" w:rsidP="005B5759">
      <w:pPr>
        <w:spacing w:line="360" w:lineRule="auto"/>
        <w:rPr>
          <w:sz w:val="24"/>
          <w:szCs w:val="24"/>
        </w:rPr>
      </w:pPr>
    </w:p>
    <w:p w:rsidR="005B5759" w:rsidRDefault="005B5759" w:rsidP="005B575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to the hearing one copy for the other party, one copy for me and two copies for the court reporter.  Note that attachments to your Complaint</w:t>
      </w:r>
      <w:r w:rsidR="004B1AB8">
        <w:rPr>
          <w:sz w:val="24"/>
          <w:szCs w:val="24"/>
        </w:rPr>
        <w:t xml:space="preserve"> and the pleadings</w:t>
      </w:r>
      <w:r>
        <w:rPr>
          <w:sz w:val="24"/>
          <w:szCs w:val="24"/>
        </w:rPr>
        <w:t xml:space="preserve"> </w:t>
      </w:r>
      <w:r w:rsidR="004B1AB8">
        <w:rPr>
          <w:sz w:val="24"/>
          <w:szCs w:val="24"/>
        </w:rPr>
        <w:t xml:space="preserve">themselves </w:t>
      </w:r>
      <w:r>
        <w:rPr>
          <w:sz w:val="24"/>
          <w:szCs w:val="24"/>
        </w:rPr>
        <w:t>are not admitted into the record unless submitted separately in accordance with this paragraph.</w:t>
      </w:r>
    </w:p>
    <w:p w:rsidR="005B5759" w:rsidRDefault="005B5759" w:rsidP="005B5759">
      <w:pPr>
        <w:spacing w:line="360" w:lineRule="auto"/>
        <w:rPr>
          <w:sz w:val="24"/>
          <w:szCs w:val="24"/>
        </w:rPr>
      </w:pPr>
    </w:p>
    <w:p w:rsidR="005B5759" w:rsidRDefault="005B5759" w:rsidP="005B575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w:t>
      </w:r>
      <w:smartTag w:uri="urn:schemas-microsoft-com:office:smarttags" w:element="place">
        <w:smartTag w:uri="urn:schemas-microsoft-com:office:smarttags" w:element="State">
          <w:r>
            <w:rPr>
              <w:sz w:val="24"/>
              <w:szCs w:val="24"/>
            </w:rPr>
            <w:t>Pa.</w:t>
          </w:r>
        </w:smartTag>
      </w:smartTag>
      <w:r>
        <w:rPr>
          <w:sz w:val="24"/>
          <w:szCs w:val="24"/>
        </w:rPr>
        <w:t xml:space="preserve"> Code § 1.24(b)(references to the Pennsylvania Code are </w:t>
      </w:r>
      <w:r w:rsidR="004B1AB8">
        <w:rPr>
          <w:sz w:val="24"/>
          <w:szCs w:val="24"/>
        </w:rPr>
        <w:t>accessi</w:t>
      </w:r>
      <w:r>
        <w:rPr>
          <w:sz w:val="24"/>
          <w:szCs w:val="24"/>
        </w:rPr>
        <w:t xml:space="preserve">ble at www.pacode.com). </w:t>
      </w:r>
    </w:p>
    <w:p w:rsidR="005B5759" w:rsidRDefault="005B5759" w:rsidP="005B5759">
      <w:pPr>
        <w:spacing w:line="360" w:lineRule="auto"/>
        <w:rPr>
          <w:sz w:val="24"/>
          <w:szCs w:val="24"/>
        </w:rPr>
      </w:pPr>
    </w:p>
    <w:p w:rsidR="005B5759" w:rsidRDefault="005B5759" w:rsidP="005B5759">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szCs w:val="24"/>
            </w:rPr>
            <w:t>Pa.</w:t>
          </w:r>
        </w:smartTag>
      </w:smartTag>
      <w:r>
        <w:rPr>
          <w:sz w:val="24"/>
          <w:szCs w:val="24"/>
        </w:rPr>
        <w:t xml:space="preserve">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B5759" w:rsidRDefault="005B5759" w:rsidP="005B5759">
      <w:pPr>
        <w:spacing w:line="360" w:lineRule="auto"/>
        <w:rPr>
          <w:i/>
          <w:sz w:val="24"/>
          <w:szCs w:val="24"/>
        </w:rPr>
      </w:pPr>
    </w:p>
    <w:p w:rsidR="005B5759" w:rsidRPr="00BC4B62" w:rsidRDefault="005B5759" w:rsidP="005B575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B5759" w:rsidRDefault="005B5759" w:rsidP="005B5759">
      <w:pPr>
        <w:spacing w:line="360" w:lineRule="auto"/>
        <w:rPr>
          <w:sz w:val="24"/>
          <w:szCs w:val="24"/>
        </w:rPr>
      </w:pPr>
    </w:p>
    <w:p w:rsidR="005B5759" w:rsidRDefault="005B5759" w:rsidP="005B5759">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5B5759" w:rsidRDefault="005B5759" w:rsidP="005B5759">
      <w:pPr>
        <w:spacing w:line="360" w:lineRule="auto"/>
        <w:rPr>
          <w:sz w:val="24"/>
          <w:szCs w:val="24"/>
        </w:rPr>
      </w:pPr>
    </w:p>
    <w:p w:rsidR="005B5759" w:rsidRDefault="005B5759" w:rsidP="005B575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
    <w:p w:rsidR="005B5759" w:rsidRDefault="005B5759" w:rsidP="005B5759">
      <w:pPr>
        <w:spacing w:line="360" w:lineRule="auto"/>
        <w:rPr>
          <w:sz w:val="24"/>
          <w:szCs w:val="24"/>
        </w:rPr>
      </w:pPr>
    </w:p>
    <w:p w:rsidR="005B5759" w:rsidRDefault="005B5759" w:rsidP="005B575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5B5759" w:rsidRDefault="005B5759" w:rsidP="005B5759">
      <w:pPr>
        <w:spacing w:line="360" w:lineRule="auto"/>
        <w:rPr>
          <w:b/>
          <w:sz w:val="24"/>
          <w:szCs w:val="24"/>
        </w:rPr>
      </w:pPr>
      <w:r w:rsidRPr="005663FA">
        <w:rPr>
          <w:b/>
          <w:sz w:val="24"/>
          <w:szCs w:val="24"/>
        </w:rPr>
        <w:t xml:space="preserve">§ 5.231(a).  </w:t>
      </w:r>
      <w:r>
        <w:rPr>
          <w:b/>
          <w:sz w:val="24"/>
          <w:szCs w:val="24"/>
        </w:rPr>
        <w:t xml:space="preserve">Complainant Bureau of I&amp;E counsel is </w:t>
      </w:r>
      <w:r w:rsidRPr="00F0078C">
        <w:rPr>
          <w:b/>
          <w:i/>
          <w:sz w:val="24"/>
          <w:szCs w:val="24"/>
          <w:u w:val="single"/>
        </w:rPr>
        <w:t>required</w:t>
      </w:r>
      <w:r>
        <w:rPr>
          <w:b/>
          <w:sz w:val="24"/>
          <w:szCs w:val="24"/>
        </w:rPr>
        <w:t xml:space="preserve"> to contact Respondent</w:t>
      </w:r>
      <w:r w:rsidRPr="005663FA">
        <w:rPr>
          <w:b/>
          <w:sz w:val="24"/>
          <w:szCs w:val="24"/>
        </w:rPr>
        <w:t xml:space="preserve"> to discuss informally the possible settlement of this case </w:t>
      </w:r>
      <w:r>
        <w:rPr>
          <w:b/>
          <w:sz w:val="24"/>
          <w:szCs w:val="24"/>
        </w:rPr>
        <w:t xml:space="preserve">as soon as possible, but no later than December 15, 2012.  I&amp;E counsel is directed to file a letter stating that the settlement discussion has been held.  The letter shall include the time and date of the settlement discussion and the outcome. </w:t>
      </w:r>
    </w:p>
    <w:p w:rsidR="005B5759" w:rsidRDefault="005B5759" w:rsidP="005B5759">
      <w:pPr>
        <w:spacing w:line="360" w:lineRule="auto"/>
        <w:rPr>
          <w:b/>
          <w:sz w:val="24"/>
          <w:szCs w:val="24"/>
        </w:rPr>
      </w:pPr>
    </w:p>
    <w:p w:rsidR="005B5759" w:rsidRDefault="005B5759" w:rsidP="005B575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B5759" w:rsidRDefault="005B5759" w:rsidP="005B5759">
      <w:pPr>
        <w:spacing w:line="360" w:lineRule="auto"/>
        <w:rPr>
          <w:sz w:val="24"/>
          <w:szCs w:val="24"/>
        </w:rPr>
      </w:pPr>
      <w:r>
        <w:rPr>
          <w:sz w:val="24"/>
          <w:szCs w:val="24"/>
        </w:rPr>
        <w:br w:type="page"/>
      </w:r>
    </w:p>
    <w:p w:rsidR="005B5759" w:rsidRDefault="005B5759" w:rsidP="005B5759">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5B5759" w:rsidRDefault="005B5759" w:rsidP="005B5759">
      <w:pPr>
        <w:spacing w:line="360" w:lineRule="auto"/>
        <w:rPr>
          <w:sz w:val="24"/>
          <w:szCs w:val="24"/>
        </w:rPr>
      </w:pPr>
    </w:p>
    <w:p w:rsidR="005B5759" w:rsidRDefault="005B5759" w:rsidP="005B5759">
      <w:pPr>
        <w:spacing w:line="360" w:lineRule="auto"/>
        <w:rPr>
          <w:sz w:val="24"/>
          <w:szCs w:val="24"/>
        </w:rPr>
      </w:pPr>
      <w:r>
        <w:rPr>
          <w:sz w:val="24"/>
          <w:szCs w:val="24"/>
        </w:rPr>
        <w:tab/>
      </w:r>
      <w:r>
        <w:rPr>
          <w:sz w:val="24"/>
          <w:szCs w:val="24"/>
        </w:rPr>
        <w:tab/>
        <w:t>10.</w:t>
      </w:r>
      <w:r>
        <w:rPr>
          <w:sz w:val="24"/>
          <w:szCs w:val="24"/>
        </w:rPr>
        <w:tab/>
        <w:t xml:space="preserve">Complainant I&amp;E bears the burden of proving the case and should be prepared to prove claims with testimony and documentary evidence.  </w:t>
      </w:r>
    </w:p>
    <w:p w:rsidR="005B5759" w:rsidRDefault="005B5759" w:rsidP="005B5759">
      <w:pPr>
        <w:spacing w:line="360" w:lineRule="auto"/>
        <w:rPr>
          <w:sz w:val="24"/>
          <w:szCs w:val="24"/>
        </w:rPr>
      </w:pPr>
    </w:p>
    <w:p w:rsidR="005B5759" w:rsidRDefault="005B5759" w:rsidP="005B5759">
      <w:pPr>
        <w:spacing w:line="360" w:lineRule="auto"/>
        <w:rPr>
          <w:sz w:val="24"/>
          <w:szCs w:val="24"/>
        </w:rPr>
      </w:pPr>
      <w:r>
        <w:rPr>
          <w:sz w:val="24"/>
          <w:szCs w:val="24"/>
        </w:rPr>
        <w:tab/>
      </w:r>
      <w:r>
        <w:rPr>
          <w:sz w:val="24"/>
          <w:szCs w:val="24"/>
        </w:rPr>
        <w:tab/>
        <w:t>11.</w:t>
      </w:r>
      <w:r>
        <w:rPr>
          <w:sz w:val="24"/>
          <w:szCs w:val="24"/>
        </w:rPr>
        <w:tab/>
        <w:t xml:space="preserve">Respondent is warned that a finding of a violation of a Commission Order, regulation or statute may result in the imposition of a civil penalty consistent with 66 Pa. C.S. </w:t>
      </w:r>
    </w:p>
    <w:p w:rsidR="005B5759" w:rsidRDefault="005B5759" w:rsidP="005B5759">
      <w:pPr>
        <w:spacing w:line="360" w:lineRule="auto"/>
        <w:rPr>
          <w:sz w:val="24"/>
          <w:szCs w:val="24"/>
        </w:rPr>
      </w:pPr>
      <w:r>
        <w:rPr>
          <w:sz w:val="24"/>
          <w:szCs w:val="24"/>
        </w:rPr>
        <w:t>§ 3301 or other provision of the Public Utility Code.</w:t>
      </w:r>
    </w:p>
    <w:p w:rsidR="005B5759" w:rsidRDefault="005B5759" w:rsidP="005B5759">
      <w:pPr>
        <w:spacing w:line="360" w:lineRule="auto"/>
        <w:rPr>
          <w:sz w:val="24"/>
          <w:szCs w:val="24"/>
        </w:rPr>
      </w:pPr>
    </w:p>
    <w:p w:rsidR="005B5759" w:rsidRDefault="005B5759" w:rsidP="005B5759">
      <w:pPr>
        <w:spacing w:line="360" w:lineRule="auto"/>
        <w:rPr>
          <w:sz w:val="24"/>
          <w:szCs w:val="24"/>
        </w:rPr>
      </w:pPr>
    </w:p>
    <w:p w:rsidR="005B5759" w:rsidRDefault="005B5759" w:rsidP="005B5759">
      <w:pPr>
        <w:spacing w:line="360" w:lineRule="auto"/>
        <w:rPr>
          <w:sz w:val="24"/>
          <w:szCs w:val="24"/>
        </w:rPr>
      </w:pPr>
      <w:r w:rsidRPr="0030236D">
        <w:rPr>
          <w:sz w:val="24"/>
          <w:szCs w:val="24"/>
        </w:rPr>
        <w:t>Dated:</w:t>
      </w:r>
      <w:r>
        <w:rPr>
          <w:sz w:val="24"/>
          <w:szCs w:val="24"/>
        </w:rPr>
        <w:tab/>
      </w:r>
      <w:r w:rsidR="004B1AB8">
        <w:rPr>
          <w:sz w:val="24"/>
          <w:szCs w:val="24"/>
          <w:u w:val="single"/>
        </w:rPr>
        <w:t>November 27, 2012</w:t>
      </w:r>
      <w:r>
        <w:rPr>
          <w:sz w:val="24"/>
          <w:szCs w:val="24"/>
        </w:rPr>
        <w:tab/>
      </w:r>
      <w:r>
        <w:rPr>
          <w:sz w:val="24"/>
          <w:szCs w:val="24"/>
        </w:rPr>
        <w:tab/>
      </w:r>
      <w:r>
        <w:rPr>
          <w:sz w:val="24"/>
          <w:szCs w:val="24"/>
        </w:rPr>
        <w:tab/>
      </w:r>
      <w:r>
        <w:rPr>
          <w:sz w:val="24"/>
          <w:szCs w:val="24"/>
        </w:rPr>
        <w:tab/>
        <w:t>___________________________________</w:t>
      </w:r>
    </w:p>
    <w:p w:rsidR="005B5759" w:rsidRDefault="005B5759" w:rsidP="005B575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9B6083" w:rsidRDefault="005B5759" w:rsidP="005B5759">
      <w:pPr>
        <w:spacing w:line="360" w:lineRule="auto"/>
        <w:rPr>
          <w:sz w:val="24"/>
          <w:szCs w:val="24"/>
        </w:rPr>
        <w:sectPr w:rsidR="009B6083" w:rsidSect="009B6083">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9B6083" w:rsidRDefault="009B6083" w:rsidP="009B6083">
      <w:pPr>
        <w:contextualSpacing/>
        <w:rPr>
          <w:rFonts w:ascii="Microsoft Sans Serif"/>
          <w:sz w:val="24"/>
        </w:rPr>
      </w:pPr>
      <w:r>
        <w:rPr>
          <w:rFonts w:ascii="Microsoft Sans Serif"/>
          <w:b/>
          <w:sz w:val="24"/>
          <w:u w:val="single"/>
        </w:rPr>
        <w:lastRenderedPageBreak/>
        <w:t xml:space="preserve">C-2012-2301061 </w:t>
      </w:r>
      <w:r w:rsidRPr="00482818">
        <w:rPr>
          <w:rFonts w:ascii="Microsoft Sans Serif"/>
          <w:b/>
          <w:caps/>
          <w:sz w:val="24"/>
          <w:u w:val="single"/>
        </w:rPr>
        <w:t>–</w:t>
      </w:r>
      <w:r w:rsidRPr="00482818">
        <w:rPr>
          <w:rFonts w:ascii="Microsoft Sans Serif"/>
          <w:b/>
          <w:caps/>
          <w:sz w:val="24"/>
          <w:u w:val="single"/>
        </w:rPr>
        <w:t xml:space="preserve"> PA Public Utility Commission BUReau OF INVESTIGATION &amp; ENFORCEMENT v. REGINALD W PIATT</w:t>
      </w:r>
      <w:r w:rsidRPr="00482818">
        <w:rPr>
          <w:rFonts w:ascii="Microsoft Sans Serif"/>
          <w:b/>
          <w:caps/>
          <w:sz w:val="24"/>
          <w:u w:val="single"/>
        </w:rPr>
        <w:cr/>
      </w:r>
      <w:r>
        <w:rPr>
          <w:rFonts w:ascii="Microsoft Sans Serif"/>
          <w:b/>
          <w:sz w:val="24"/>
          <w:u w:val="single"/>
        </w:rPr>
        <w:cr/>
      </w:r>
      <w:bookmarkStart w:id="0" w:name="_GoBack"/>
      <w:r>
        <w:rPr>
          <w:rFonts w:ascii="Microsoft Sans Serif"/>
          <w:sz w:val="24"/>
        </w:rPr>
        <w:t>REGINALD PIATT OWNER/OPERATOR</w:t>
      </w:r>
      <w:r>
        <w:rPr>
          <w:rFonts w:ascii="Microsoft Sans Serif"/>
          <w:sz w:val="24"/>
        </w:rPr>
        <w:cr/>
        <w:t>2220 STATE ROUTE 17</w:t>
      </w:r>
      <w:r>
        <w:rPr>
          <w:rFonts w:ascii="Microsoft Sans Serif"/>
          <w:sz w:val="24"/>
        </w:rPr>
        <w:cr/>
        <w:t>ELMIRA NY  14901</w:t>
      </w:r>
      <w:bookmarkEnd w:id="0"/>
      <w:r>
        <w:rPr>
          <w:rFonts w:ascii="Microsoft Sans Serif"/>
          <w:sz w:val="24"/>
        </w:rPr>
        <w:cr/>
        <w:t>607-733-8261</w:t>
      </w:r>
      <w:r>
        <w:rPr>
          <w:rFonts w:ascii="Microsoft Sans Serif"/>
          <w:sz w:val="24"/>
        </w:rPr>
        <w:cr/>
      </w:r>
      <w:r>
        <w:rPr>
          <w:rFonts w:ascii="Microsoft Sans Serif"/>
          <w:sz w:val="24"/>
        </w:rPr>
        <w:cr/>
      </w:r>
    </w:p>
    <w:p w:rsidR="009B6083" w:rsidRPr="006C33DC" w:rsidRDefault="009B6083" w:rsidP="009B6083">
      <w:pPr>
        <w:contextualSpacing/>
        <w:rPr>
          <w:rFonts w:ascii="Microsoft Sans Serif" w:hAnsi="Microsoft Sans Serif"/>
          <w:caps/>
          <w:sz w:val="24"/>
        </w:rPr>
      </w:pPr>
      <w:r>
        <w:rPr>
          <w:rFonts w:ascii="Microsoft Sans Serif"/>
          <w:sz w:val="24"/>
        </w:rPr>
        <w:t>HEIDI WUSHINSKE ESQUIRE</w:t>
      </w:r>
      <w:r>
        <w:rPr>
          <w:rFonts w:ascii="Microsoft Sans Serif"/>
          <w:sz w:val="24"/>
        </w:rPr>
        <w:cr/>
      </w:r>
      <w:r w:rsidRPr="006C33DC">
        <w:rPr>
          <w:rFonts w:ascii="Microsoft Sans Serif" w:hAnsi="Microsoft Sans Serif"/>
          <w:caps/>
          <w:sz w:val="24"/>
        </w:rPr>
        <w:t xml:space="preserve">PA Public Utility Commission </w:t>
      </w:r>
    </w:p>
    <w:p w:rsidR="009B6083" w:rsidRPr="006C33DC" w:rsidRDefault="009B6083" w:rsidP="009B6083">
      <w:pPr>
        <w:contextualSpacing/>
        <w:rPr>
          <w:b/>
          <w:i/>
        </w:rPr>
      </w:pPr>
      <w:r w:rsidRPr="006C33DC">
        <w:rPr>
          <w:rFonts w:ascii="Microsoft Sans Serif" w:hAnsi="Microsoft Sans Serif"/>
          <w:caps/>
          <w:sz w:val="24"/>
        </w:rPr>
        <w:t>Bureau of Investigation and Enforcement</w:t>
      </w:r>
      <w:r w:rsidRPr="006C33DC">
        <w:rPr>
          <w:rFonts w:ascii="Microsoft Sans Serif" w:hAnsi="Microsoft Sans Serif"/>
          <w:caps/>
          <w:sz w:val="24"/>
        </w:rPr>
        <w:cr/>
      </w:r>
      <w:r>
        <w:rPr>
          <w:rFonts w:ascii="Microsoft Sans Serif"/>
          <w:sz w:val="24"/>
        </w:rPr>
        <w:t>400 NORTH STREET</w:t>
      </w:r>
      <w:r>
        <w:rPr>
          <w:rFonts w:ascii="Microsoft Sans Serif"/>
          <w:sz w:val="24"/>
        </w:rPr>
        <w:cr/>
        <w:t>PO BOX 3265</w:t>
      </w:r>
      <w:r>
        <w:rPr>
          <w:rFonts w:ascii="Microsoft Sans Serif"/>
          <w:sz w:val="24"/>
        </w:rPr>
        <w:cr/>
        <w:t>HARRISBURG PA  17105-3265</w:t>
      </w:r>
      <w:r>
        <w:rPr>
          <w:rFonts w:ascii="Microsoft Sans Serif"/>
          <w:sz w:val="24"/>
        </w:rPr>
        <w:cr/>
        <w:t>717-214-9594</w:t>
      </w:r>
      <w:r>
        <w:rPr>
          <w:rFonts w:ascii="Microsoft Sans Serif"/>
          <w:sz w:val="24"/>
        </w:rPr>
        <w:cr/>
      </w:r>
      <w:r w:rsidRPr="006C33DC">
        <w:rPr>
          <w:rFonts w:ascii="Microsoft Sans Serif"/>
          <w:b/>
          <w:i/>
          <w:sz w:val="24"/>
        </w:rPr>
        <w:t>E-Served</w:t>
      </w:r>
    </w:p>
    <w:p w:rsidR="009B6083" w:rsidRDefault="009B6083" w:rsidP="009B6083"/>
    <w:p w:rsidR="005B5759" w:rsidRPr="00411ECF" w:rsidRDefault="005B5759" w:rsidP="005B5759">
      <w:pPr>
        <w:spacing w:line="360" w:lineRule="auto"/>
        <w:rPr>
          <w:b/>
        </w:rPr>
      </w:pPr>
    </w:p>
    <w:p w:rsidR="005B5759" w:rsidRDefault="005B5759" w:rsidP="005B5759"/>
    <w:p w:rsidR="005B5759" w:rsidRDefault="005B5759" w:rsidP="005B5759"/>
    <w:p w:rsidR="005B5759" w:rsidRDefault="005B5759" w:rsidP="005B5759"/>
    <w:p w:rsidR="005B5759" w:rsidRDefault="005B5759" w:rsidP="005B5759"/>
    <w:p w:rsidR="005B5759" w:rsidRDefault="005B5759" w:rsidP="005B5759"/>
    <w:p w:rsidR="005B5759" w:rsidRDefault="005B5759" w:rsidP="005B5759"/>
    <w:p w:rsidR="00C04960" w:rsidRDefault="00C04960" w:rsidP="005B5759"/>
    <w:sectPr w:rsidR="00C04960" w:rsidSect="009B6083">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4C" w:rsidRDefault="00D2144C" w:rsidP="00E144BA">
      <w:r>
        <w:separator/>
      </w:r>
    </w:p>
  </w:endnote>
  <w:endnote w:type="continuationSeparator" w:id="0">
    <w:p w:rsidR="00D2144C" w:rsidRDefault="00D2144C" w:rsidP="00E1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2C09AB"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D21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9497"/>
      <w:docPartObj>
        <w:docPartGallery w:val="Page Numbers (Bottom of Page)"/>
        <w:docPartUnique/>
      </w:docPartObj>
    </w:sdtPr>
    <w:sdtEndPr>
      <w:rPr>
        <w:noProof/>
      </w:rPr>
    </w:sdtEndPr>
    <w:sdtContent>
      <w:p w:rsidR="00E144BA" w:rsidRDefault="00E144BA">
        <w:pPr>
          <w:pStyle w:val="Footer"/>
          <w:jc w:val="center"/>
        </w:pPr>
        <w:r>
          <w:fldChar w:fldCharType="begin"/>
        </w:r>
        <w:r>
          <w:instrText xml:space="preserve"> PAGE   \* MERGEFORMAT </w:instrText>
        </w:r>
        <w:r>
          <w:fldChar w:fldCharType="separate"/>
        </w:r>
        <w:r w:rsidR="009B6083">
          <w:rPr>
            <w:noProof/>
          </w:rPr>
          <w:t>3</w:t>
        </w:r>
        <w:r>
          <w:rPr>
            <w:noProof/>
          </w:rPr>
          <w:fldChar w:fldCharType="end"/>
        </w:r>
      </w:p>
    </w:sdtContent>
  </w:sdt>
  <w:p w:rsidR="008B678D" w:rsidRPr="009E6131" w:rsidRDefault="00D2144C" w:rsidP="009E6131">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98789"/>
      <w:docPartObj>
        <w:docPartGallery w:val="Page Numbers (Bottom of Page)"/>
        <w:docPartUnique/>
      </w:docPartObj>
    </w:sdtPr>
    <w:sdtEndPr>
      <w:rPr>
        <w:noProof/>
      </w:rPr>
    </w:sdtEndPr>
    <w:sdtContent>
      <w:p w:rsidR="009B6083" w:rsidRDefault="009B608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B6083" w:rsidRPr="009E6131" w:rsidRDefault="009B6083" w:rsidP="009E613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4C" w:rsidRDefault="00D2144C" w:rsidP="00E144BA">
      <w:r>
        <w:separator/>
      </w:r>
    </w:p>
  </w:footnote>
  <w:footnote w:type="continuationSeparator" w:id="0">
    <w:p w:rsidR="00D2144C" w:rsidRDefault="00D2144C" w:rsidP="00E14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5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6039"/>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09AB"/>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B8"/>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5759"/>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62D"/>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083"/>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40D"/>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3F5C"/>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44C"/>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4BA"/>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5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759"/>
    <w:pPr>
      <w:tabs>
        <w:tab w:val="center" w:pos="4320"/>
        <w:tab w:val="right" w:pos="8640"/>
      </w:tabs>
    </w:pPr>
  </w:style>
  <w:style w:type="character" w:customStyle="1" w:styleId="FooterChar">
    <w:name w:val="Footer Char"/>
    <w:basedOn w:val="DefaultParagraphFont"/>
    <w:link w:val="Footer"/>
    <w:uiPriority w:val="99"/>
    <w:rsid w:val="005B5759"/>
    <w:rPr>
      <w:rFonts w:eastAsia="Times New Roman"/>
      <w:sz w:val="26"/>
      <w:szCs w:val="26"/>
    </w:rPr>
  </w:style>
  <w:style w:type="character" w:styleId="PageNumber">
    <w:name w:val="page number"/>
    <w:basedOn w:val="DefaultParagraphFont"/>
    <w:rsid w:val="005B5759"/>
  </w:style>
  <w:style w:type="paragraph" w:styleId="BalloonText">
    <w:name w:val="Balloon Text"/>
    <w:basedOn w:val="Normal"/>
    <w:link w:val="BalloonTextChar"/>
    <w:uiPriority w:val="99"/>
    <w:semiHidden/>
    <w:unhideWhenUsed/>
    <w:rsid w:val="00E144BA"/>
    <w:rPr>
      <w:rFonts w:ascii="Tahoma" w:hAnsi="Tahoma" w:cs="Tahoma"/>
      <w:sz w:val="16"/>
      <w:szCs w:val="16"/>
    </w:rPr>
  </w:style>
  <w:style w:type="character" w:customStyle="1" w:styleId="BalloonTextChar">
    <w:name w:val="Balloon Text Char"/>
    <w:basedOn w:val="DefaultParagraphFont"/>
    <w:link w:val="BalloonText"/>
    <w:uiPriority w:val="99"/>
    <w:semiHidden/>
    <w:rsid w:val="00E144BA"/>
    <w:rPr>
      <w:rFonts w:ascii="Tahoma" w:eastAsia="Times New Roman" w:hAnsi="Tahoma" w:cs="Tahoma"/>
      <w:sz w:val="16"/>
      <w:szCs w:val="16"/>
    </w:rPr>
  </w:style>
  <w:style w:type="paragraph" w:styleId="Header">
    <w:name w:val="header"/>
    <w:basedOn w:val="Normal"/>
    <w:link w:val="HeaderChar"/>
    <w:uiPriority w:val="99"/>
    <w:unhideWhenUsed/>
    <w:rsid w:val="00E144BA"/>
    <w:pPr>
      <w:tabs>
        <w:tab w:val="center" w:pos="4680"/>
        <w:tab w:val="right" w:pos="9360"/>
      </w:tabs>
    </w:pPr>
  </w:style>
  <w:style w:type="character" w:customStyle="1" w:styleId="HeaderChar">
    <w:name w:val="Header Char"/>
    <w:basedOn w:val="DefaultParagraphFont"/>
    <w:link w:val="Header"/>
    <w:uiPriority w:val="99"/>
    <w:rsid w:val="00E144B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75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759"/>
    <w:pPr>
      <w:tabs>
        <w:tab w:val="center" w:pos="4320"/>
        <w:tab w:val="right" w:pos="8640"/>
      </w:tabs>
    </w:pPr>
  </w:style>
  <w:style w:type="character" w:customStyle="1" w:styleId="FooterChar">
    <w:name w:val="Footer Char"/>
    <w:basedOn w:val="DefaultParagraphFont"/>
    <w:link w:val="Footer"/>
    <w:uiPriority w:val="99"/>
    <w:rsid w:val="005B5759"/>
    <w:rPr>
      <w:rFonts w:eastAsia="Times New Roman"/>
      <w:sz w:val="26"/>
      <w:szCs w:val="26"/>
    </w:rPr>
  </w:style>
  <w:style w:type="character" w:styleId="PageNumber">
    <w:name w:val="page number"/>
    <w:basedOn w:val="DefaultParagraphFont"/>
    <w:rsid w:val="005B5759"/>
  </w:style>
  <w:style w:type="paragraph" w:styleId="BalloonText">
    <w:name w:val="Balloon Text"/>
    <w:basedOn w:val="Normal"/>
    <w:link w:val="BalloonTextChar"/>
    <w:uiPriority w:val="99"/>
    <w:semiHidden/>
    <w:unhideWhenUsed/>
    <w:rsid w:val="00E144BA"/>
    <w:rPr>
      <w:rFonts w:ascii="Tahoma" w:hAnsi="Tahoma" w:cs="Tahoma"/>
      <w:sz w:val="16"/>
      <w:szCs w:val="16"/>
    </w:rPr>
  </w:style>
  <w:style w:type="character" w:customStyle="1" w:styleId="BalloonTextChar">
    <w:name w:val="Balloon Text Char"/>
    <w:basedOn w:val="DefaultParagraphFont"/>
    <w:link w:val="BalloonText"/>
    <w:uiPriority w:val="99"/>
    <w:semiHidden/>
    <w:rsid w:val="00E144BA"/>
    <w:rPr>
      <w:rFonts w:ascii="Tahoma" w:eastAsia="Times New Roman" w:hAnsi="Tahoma" w:cs="Tahoma"/>
      <w:sz w:val="16"/>
      <w:szCs w:val="16"/>
    </w:rPr>
  </w:style>
  <w:style w:type="paragraph" w:styleId="Header">
    <w:name w:val="header"/>
    <w:basedOn w:val="Normal"/>
    <w:link w:val="HeaderChar"/>
    <w:uiPriority w:val="99"/>
    <w:unhideWhenUsed/>
    <w:rsid w:val="00E144BA"/>
    <w:pPr>
      <w:tabs>
        <w:tab w:val="center" w:pos="4680"/>
        <w:tab w:val="right" w:pos="9360"/>
      </w:tabs>
    </w:pPr>
  </w:style>
  <w:style w:type="character" w:customStyle="1" w:styleId="HeaderChar">
    <w:name w:val="Header Char"/>
    <w:basedOn w:val="DefaultParagraphFont"/>
    <w:link w:val="Header"/>
    <w:uiPriority w:val="99"/>
    <w:rsid w:val="00E144B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2012-11-29T13:25:00Z</cp:lastPrinted>
  <dcterms:created xsi:type="dcterms:W3CDTF">2012-11-29T13:22:00Z</dcterms:created>
  <dcterms:modified xsi:type="dcterms:W3CDTF">2012-11-29T13:28:00Z</dcterms:modified>
</cp:coreProperties>
</file>