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C-2012-2314290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0A9E" w:rsidRDefault="00580A9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80A9E" w:rsidRPr="00AB6322" w:rsidRDefault="00580A9E" w:rsidP="00580A9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B50BE" w:rsidRDefault="00CB50B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B50BE" w:rsidRDefault="00CB50B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 Bureau of Investigation and Enforcement v.</w:t>
      </w:r>
      <w:proofErr w:type="gramEnd"/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3" w:name="BMRespondent"/>
      <w:bookmarkEnd w:id="2"/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J R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andall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and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K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evin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C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T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haran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t/a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P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rime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T</w:t>
      </w:r>
      <w:r w:rsidR="00CB50BE">
        <w:rPr>
          <w:rFonts w:ascii="Microsoft Sans Serif" w:hAnsi="Microsoft Sans Serif" w:cs="Microsoft Sans Serif"/>
          <w:b/>
          <w:spacing w:val="-3"/>
          <w:szCs w:val="24"/>
        </w:rPr>
        <w:t>ime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End w:id="3"/>
      <w:r w:rsidR="00CB50BE">
        <w:rPr>
          <w:rFonts w:ascii="Microsoft Sans Serif" w:hAnsi="Microsoft Sans Serif" w:cs="Microsoft Sans Serif"/>
          <w:b/>
          <w:spacing w:val="-3"/>
          <w:szCs w:val="24"/>
        </w:rPr>
        <w:t>Limo Service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28,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Mary Long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80A9E" w:rsidRDefault="00580A9E" w:rsidP="00580A9E">
      <w:pPr>
        <w:rPr>
          <w:rFonts w:ascii="Microsoft Sans Serif" w:hAnsi="Microsoft Sans Serif" w:cs="Microsoft Sans Serif"/>
          <w:szCs w:val="24"/>
        </w:rPr>
      </w:pPr>
    </w:p>
    <w:p w:rsidR="00580A9E" w:rsidRDefault="00580A9E" w:rsidP="00580A9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  <w:bookmarkStart w:id="21" w:name="_GoBack"/>
      <w:bookmarkEnd w:id="21"/>
    </w:p>
    <w:p w:rsidR="00580A9E" w:rsidRDefault="00580A9E" w:rsidP="00580A9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80A9E" w:rsidRDefault="00580A9E" w:rsidP="00580A9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80A9E" w:rsidRDefault="00580A9E" w:rsidP="00580A9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0A04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CB50BE" w:rsidRPr="00CB50BE" w:rsidRDefault="000A040D" w:rsidP="00CB50B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CB50BE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C-2012-2314290</w:t>
      </w:r>
      <w:r w:rsidRPr="00CB50BE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- </w:t>
      </w:r>
      <w:r w:rsidR="00CB50BE" w:rsidRPr="00CB50B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Pennsylvania Public Utility Commission Bureau of Investigation and Enforcement v. J Randall and Kevin C </w:t>
      </w:r>
      <w:proofErr w:type="spellStart"/>
      <w:r w:rsidR="00CB50BE" w:rsidRPr="00CB50BE">
        <w:rPr>
          <w:rFonts w:ascii="Microsoft Sans Serif" w:hAnsi="Microsoft Sans Serif" w:cs="Microsoft Sans Serif"/>
          <w:b/>
          <w:spacing w:val="-3"/>
          <w:szCs w:val="24"/>
          <w:u w:val="single"/>
        </w:rPr>
        <w:t>Tharan</w:t>
      </w:r>
      <w:proofErr w:type="spellEnd"/>
      <w:r w:rsidR="00CB50BE" w:rsidRPr="00CB50B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t/a Prime Time Limo Service</w:t>
      </w:r>
    </w:p>
    <w:p w:rsidR="00CB50BE" w:rsidRDefault="00CB50BE" w:rsidP="00CB50BE">
      <w:pPr>
        <w:contextualSpacing/>
        <w:rPr>
          <w:rFonts w:ascii="Microsoft Sans Serif" w:hAnsi="Microsoft Sans Serif" w:cs="Microsoft Sans Serif"/>
          <w:szCs w:val="24"/>
        </w:rPr>
      </w:pPr>
    </w:p>
    <w:p w:rsidR="00CB50BE" w:rsidRDefault="00CB50BE" w:rsidP="00CB50B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STEPHANIE M WIMER ESQUIRE</w:t>
      </w:r>
    </w:p>
    <w:p w:rsidR="00CB50BE" w:rsidRPr="00AB6322" w:rsidRDefault="00CB50BE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AB6322">
        <w:rPr>
          <w:rFonts w:ascii="Microsoft Sans Serif" w:hAnsi="Microsoft Sans Serif" w:cs="Microsoft Sans Serif"/>
          <w:szCs w:val="24"/>
        </w:rPr>
        <w:t>KOURTNEY MYERS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="00580A9E">
        <w:rPr>
          <w:rFonts w:ascii="Microsoft Sans Serif" w:hAnsi="Microsoft Sans Serif" w:cs="Microsoft Sans Serif"/>
          <w:szCs w:val="24"/>
        </w:rPr>
        <w:t>ESQUIRE</w:t>
      </w:r>
    </w:p>
    <w:bookmarkEnd w:id="22"/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 PUC LAW BUREAU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3265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HARRISBURG PA 17105-3265</w:t>
      </w:r>
    </w:p>
    <w:p w:rsidR="00791AB9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717-787-5000</w:t>
      </w:r>
    </w:p>
    <w:p w:rsidR="00580A9E" w:rsidRPr="00580A9E" w:rsidRDefault="00580A9E" w:rsidP="00CB50BE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580A9E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3"/>
      <w:bookmarkEnd w:id="24"/>
      <w:r w:rsidRPr="00AB6322">
        <w:rPr>
          <w:rFonts w:ascii="Microsoft Sans Serif" w:hAnsi="Microsoft Sans Serif" w:cs="Microsoft Sans Serif"/>
          <w:szCs w:val="24"/>
        </w:rPr>
        <w:t>J RANDALL AND KEVIN C THARAN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4"/>
      <w:bookmarkEnd w:id="25"/>
      <w:r w:rsidRPr="00AB6322">
        <w:rPr>
          <w:rFonts w:ascii="Microsoft Sans Serif" w:hAnsi="Microsoft Sans Serif" w:cs="Microsoft Sans Serif"/>
          <w:szCs w:val="24"/>
        </w:rPr>
        <w:t>T/A PRIME TIME LIMO SERVICE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5"/>
      <w:bookmarkEnd w:id="26"/>
      <w:r w:rsidRPr="00AB6322">
        <w:rPr>
          <w:rFonts w:ascii="Microsoft Sans Serif" w:hAnsi="Microsoft Sans Serif" w:cs="Microsoft Sans Serif"/>
          <w:szCs w:val="24"/>
        </w:rPr>
        <w:t>53 THARAN LANE</w:t>
      </w:r>
    </w:p>
    <w:p w:rsidR="00791AB9" w:rsidRPr="00AB6322" w:rsidRDefault="000A040D" w:rsidP="00CB50BE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6"/>
      <w:bookmarkEnd w:id="27"/>
      <w:r w:rsidRPr="00AB6322">
        <w:rPr>
          <w:rFonts w:ascii="Microsoft Sans Serif" w:hAnsi="Microsoft Sans Serif" w:cs="Microsoft Sans Serif"/>
          <w:szCs w:val="24"/>
        </w:rPr>
        <w:t>KNOX PA 16232</w:t>
      </w:r>
    </w:p>
    <w:p w:rsidR="00791AB9" w:rsidRPr="00AB6322" w:rsidRDefault="000A040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7"/>
      <w:bookmarkEnd w:id="28"/>
      <w:bookmarkEnd w:id="29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0D" w:rsidRDefault="000A040D">
      <w:r>
        <w:separator/>
      </w:r>
    </w:p>
  </w:endnote>
  <w:endnote w:type="continuationSeparator" w:id="0">
    <w:p w:rsidR="000A040D" w:rsidRDefault="000A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0D" w:rsidRDefault="000A040D">
      <w:r>
        <w:separator/>
      </w:r>
    </w:p>
  </w:footnote>
  <w:footnote w:type="continuationSeparator" w:id="0">
    <w:p w:rsidR="000A040D" w:rsidRDefault="000A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A040D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0A9E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B0248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0BE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EC31-E148-4C50-8C9A-664C03CE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2012-12-20T18:34:00Z</cp:lastPrinted>
  <dcterms:created xsi:type="dcterms:W3CDTF">2010-08-03T19:35:00Z</dcterms:created>
  <dcterms:modified xsi:type="dcterms:W3CDTF">2012-12-20T18:34:00Z</dcterms:modified>
</cp:coreProperties>
</file>